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A38" w:rsidRDefault="00544A38" w:rsidP="00544A38">
      <w:pPr>
        <w:ind w:firstLineChars="500" w:firstLine="2800"/>
        <w:rPr>
          <w:rFonts w:hint="eastAsia"/>
          <w:sz w:val="56"/>
        </w:rPr>
      </w:pPr>
      <w:r w:rsidRPr="00544A38">
        <w:rPr>
          <w:rFonts w:hint="eastAsia"/>
          <w:sz w:val="56"/>
        </w:rPr>
        <w:t>如歌的行板</w:t>
      </w:r>
    </w:p>
    <w:p w:rsidR="00544A38" w:rsidRPr="00544A38" w:rsidRDefault="00544A38" w:rsidP="00544A38">
      <w:pPr>
        <w:ind w:firstLineChars="500" w:firstLine="2800"/>
        <w:rPr>
          <w:rFonts w:hint="eastAsia"/>
          <w:sz w:val="56"/>
        </w:rPr>
      </w:pPr>
      <w:bookmarkStart w:id="0" w:name="_GoBack"/>
      <w:bookmarkEnd w:id="0"/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教学目标：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、聆听《如歌的行板》，能感受乐曲是充满诗意的，并略带着压抑、沉重的。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proofErr w:type="gramStart"/>
      <w:r>
        <w:rPr>
          <w:rFonts w:hint="eastAsia"/>
        </w:rPr>
        <w:t>背唱主题</w:t>
      </w:r>
      <w:proofErr w:type="gramEnd"/>
      <w:r>
        <w:rPr>
          <w:rFonts w:hint="eastAsia"/>
        </w:rPr>
        <w:t>旋律；了解什么是弦乐四重奏、室内乐以及复三部曲式结构；知道作者是柴可夫斯基。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、能够根据乐曲的意境为主题旋律填歌词，并能以《如歌的行板》为背景音乐深情朗诵诗歌。</w:t>
      </w:r>
    </w:p>
    <w:p w:rsidR="00544A38" w:rsidRDefault="00544A38" w:rsidP="00544A38">
      <w:r>
        <w:t xml:space="preserve"> 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教学重难点：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听《如歌的行板》，感受音乐的意境。</w:t>
      </w:r>
    </w:p>
    <w:p w:rsidR="00544A38" w:rsidRDefault="00544A38" w:rsidP="00544A38">
      <w:r>
        <w:t xml:space="preserve"> 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教学过程：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一、</w:t>
      </w:r>
      <w:proofErr w:type="gramStart"/>
      <w:r>
        <w:rPr>
          <w:rFonts w:hint="eastAsia"/>
        </w:rPr>
        <w:t>听整曲</w:t>
      </w:r>
      <w:proofErr w:type="gramEnd"/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、在听的过程当中，</w:t>
      </w:r>
      <w:r>
        <w:rPr>
          <w:rFonts w:hint="eastAsia"/>
        </w:rPr>
        <w:t>PPT</w:t>
      </w:r>
      <w:r>
        <w:rPr>
          <w:rFonts w:hint="eastAsia"/>
        </w:rPr>
        <w:t>缓慢出示这首乐曲的作者并创作背景，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、听到第三部分，再提问题：听到这样的旋律，你眼前出现怎么样的画面？——学生回答——出示我认为的画面。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【这样的设计是为了使单一的听变得有方向和目的性，也使学生初步感受到乐曲是充满诗意、忧郁和压抑的。】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 xml:space="preserve">  </w:t>
      </w:r>
      <w:r>
        <w:rPr>
          <w:rFonts w:hint="eastAsia"/>
        </w:rPr>
        <w:t>一曲听毕，让学生选择：从音乐中感受到充满诗意？活泼、高兴？略带忧伤？轻松？忧郁、压抑？苦难？——学生选择充满诗意、略带忧伤、压抑、苦难。再引出列夫</w:t>
      </w:r>
      <w:r>
        <w:rPr>
          <w:rFonts w:hint="eastAsia"/>
        </w:rPr>
        <w:t xml:space="preserve"> </w:t>
      </w:r>
      <w:r>
        <w:rPr>
          <w:rFonts w:hint="eastAsia"/>
        </w:rPr>
        <w:t>·</w:t>
      </w:r>
      <w:r>
        <w:rPr>
          <w:rFonts w:hint="eastAsia"/>
        </w:rPr>
        <w:t xml:space="preserve"> </w:t>
      </w:r>
      <w:r>
        <w:rPr>
          <w:rFonts w:hint="eastAsia"/>
        </w:rPr>
        <w:t>托尔斯泰听完《如歌的行板》的感慨：从这首乐曲中，我已经接触到忍受苦难的人民的灵魂深处。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 xml:space="preserve">  </w:t>
      </w:r>
      <w:r>
        <w:rPr>
          <w:rFonts w:hint="eastAsia"/>
        </w:rPr>
        <w:t>引出“弦乐四重奏”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师：那么这些深沉、忧郁的音乐是用什么乐器演奏的呢？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生：小提琴、大提琴、中提琴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师：你们的耳朵可真厉害！其实里面有</w:t>
      </w:r>
      <w:r>
        <w:rPr>
          <w:rFonts w:hint="eastAsia"/>
        </w:rPr>
        <w:t>2</w:t>
      </w:r>
      <w:r>
        <w:rPr>
          <w:rFonts w:hint="eastAsia"/>
        </w:rPr>
        <w:t>把小提琴，我们称第一小提琴和第二小提琴，再加上中提琴和大提琴，这样形成的四个声部，我们把他叫做“弦乐四重奏”。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二、</w:t>
      </w:r>
      <w:proofErr w:type="gramStart"/>
      <w:r>
        <w:rPr>
          <w:rFonts w:hint="eastAsia"/>
        </w:rPr>
        <w:t>听第一部分</w:t>
      </w:r>
      <w:proofErr w:type="gramEnd"/>
      <w:r>
        <w:rPr>
          <w:rFonts w:hint="eastAsia"/>
        </w:rPr>
        <w:t>（主题和变奏），学唱主题句。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、师：这么抒情的旋律都忍不住想唱唱。那我们一起来学唱一下。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学唱时师提醒坐姿要端正，乐句是充满诗意、舒缓忧郁的，因此声音不能太尖，音量适当控制。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这两个乐句的断句都用圆滑线表示出来了，时长时短，气息也跟着时缓时急，形象地表达出了压抑和苦楚。因此</w:t>
      </w:r>
      <w:r>
        <w:rPr>
          <w:rFonts w:hint="eastAsia"/>
        </w:rPr>
        <w:t>PPT</w:t>
      </w:r>
      <w:r>
        <w:rPr>
          <w:rFonts w:hint="eastAsia"/>
        </w:rPr>
        <w:t>上的谱例，用五种不同的颜色表示五个小乐句，学生学唱时很清晰地知道哪里该换气。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为了更好地去背唱，设计“遮掩”环节，即</w:t>
      </w:r>
      <w:r>
        <w:rPr>
          <w:rFonts w:hint="eastAsia"/>
        </w:rPr>
        <w:t>PPT</w:t>
      </w:r>
      <w:r>
        <w:rPr>
          <w:rFonts w:hint="eastAsia"/>
        </w:rPr>
        <w:t>上出现的谱例由全变简，到唱第四遍时只能看着节拍唱音名。这样学生会感觉有挑战性。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 xml:space="preserve">  </w:t>
      </w:r>
      <w:r>
        <w:rPr>
          <w:rFonts w:hint="eastAsia"/>
        </w:rPr>
        <w:t>为主题旋律填歌词。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师：现在请你们当一回词作家，给刚才唱的旋律加上歌词。时间就五分钟，内容可以是描写景色，也可以是抒发心情等等，发挥你们的想象力吧。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五分钟后，请学生“发表”他们的大作。时间有限，就请两位。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lastRenderedPageBreak/>
        <w:t>三、听第二部分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播放音频，听毕，请学生回答“听后感”，师再做补充：这段旋律非常忧郁</w:t>
      </w:r>
      <w:r>
        <w:rPr>
          <w:rFonts w:hint="eastAsia"/>
        </w:rPr>
        <w:t xml:space="preserve"> </w:t>
      </w:r>
      <w:r>
        <w:rPr>
          <w:rFonts w:hint="eastAsia"/>
        </w:rPr>
        <w:t>，好像在祈求着什么…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你听，三连音</w:t>
      </w:r>
      <w:r>
        <w:rPr>
          <w:rFonts w:hint="eastAsia"/>
        </w:rPr>
        <w:t>356</w:t>
      </w:r>
      <w:r>
        <w:rPr>
          <w:rFonts w:hint="eastAsia"/>
        </w:rPr>
        <w:t>︱</w:t>
      </w:r>
      <w:r>
        <w:rPr>
          <w:rFonts w:hint="eastAsia"/>
        </w:rPr>
        <w:t xml:space="preserve">X </w:t>
      </w:r>
      <w:r>
        <w:rPr>
          <w:rFonts w:hint="eastAsia"/>
        </w:rPr>
        <w:t>，让人感到有种急切想摆脱苦难的心情。学生学唱三连音。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四、听第三部分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乐曲的第三部分是第一部分的变化再现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播放音频，学生静静地听，</w:t>
      </w:r>
      <w:r>
        <w:rPr>
          <w:rFonts w:hint="eastAsia"/>
        </w:rPr>
        <w:t>PPT</w:t>
      </w:r>
      <w:r>
        <w:rPr>
          <w:rFonts w:hint="eastAsia"/>
        </w:rPr>
        <w:t>出示“好像有说不完的痛苦…”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听到大提琴拨弦的声音时，问是不是听到：“沉重的脚步声和不断的喘息声，忧郁不安</w:t>
      </w:r>
      <w:r>
        <w:rPr>
          <w:rFonts w:hint="eastAsia"/>
        </w:rPr>
        <w:t xml:space="preserve"> </w:t>
      </w:r>
      <w:r>
        <w:rPr>
          <w:rFonts w:hint="eastAsia"/>
        </w:rPr>
        <w:t>”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结尾是宗教惯用的“阿门”结束，让人产生寄托之情，把希望寄托于宗教。因此结尾部分再让学生感受一遍。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五、配乐诗朗诵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《如歌的行板》</w:t>
      </w:r>
      <w:r>
        <w:rPr>
          <w:rFonts w:hint="eastAsia"/>
        </w:rPr>
        <w:t xml:space="preserve">  </w:t>
      </w:r>
      <w:r>
        <w:rPr>
          <w:rFonts w:hint="eastAsia"/>
        </w:rPr>
        <w:t>席慕容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一定有些什么</w:t>
      </w:r>
      <w:r>
        <w:rPr>
          <w:rFonts w:hint="eastAsia"/>
        </w:rPr>
        <w:t xml:space="preserve">     </w:t>
      </w:r>
      <w:r>
        <w:rPr>
          <w:rFonts w:hint="eastAsia"/>
        </w:rPr>
        <w:t>是我所不能了解的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不然草木怎么都会循序生长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而</w:t>
      </w:r>
      <w:proofErr w:type="gramStart"/>
      <w:r>
        <w:rPr>
          <w:rFonts w:hint="eastAsia"/>
        </w:rPr>
        <w:t>侯鸟</w:t>
      </w:r>
      <w:proofErr w:type="gramEnd"/>
      <w:r>
        <w:rPr>
          <w:rFonts w:hint="eastAsia"/>
        </w:rPr>
        <w:t>都能飞回故乡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一定有些什么</w:t>
      </w:r>
      <w:r>
        <w:rPr>
          <w:rFonts w:hint="eastAsia"/>
        </w:rPr>
        <w:t xml:space="preserve">      </w:t>
      </w:r>
      <w:r>
        <w:rPr>
          <w:rFonts w:hint="eastAsia"/>
        </w:rPr>
        <w:t>是我所无能为力的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不然日与</w:t>
      </w:r>
      <w:proofErr w:type="gramStart"/>
      <w:r>
        <w:rPr>
          <w:rFonts w:hint="eastAsia"/>
        </w:rPr>
        <w:t>夜怎么</w:t>
      </w:r>
      <w:proofErr w:type="gramEnd"/>
      <w:r>
        <w:rPr>
          <w:rFonts w:hint="eastAsia"/>
        </w:rPr>
        <w:t>交替得那样快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所有的时刻都已错过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proofErr w:type="gramStart"/>
      <w:r>
        <w:rPr>
          <w:rFonts w:hint="eastAsia"/>
        </w:rPr>
        <w:t>忧伤蚀我心怀</w:t>
      </w:r>
      <w:proofErr w:type="gramEnd"/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一定有些什么</w:t>
      </w:r>
      <w:r>
        <w:rPr>
          <w:rFonts w:hint="eastAsia"/>
        </w:rPr>
        <w:t xml:space="preserve">       </w:t>
      </w:r>
      <w:r>
        <w:rPr>
          <w:rFonts w:hint="eastAsia"/>
        </w:rPr>
        <w:t>在叶落之后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是我所必须放弃的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是十六岁时的那本日记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还是我藏了一生的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那些美丽的如山百合般的秘密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六、柴可夫斯基介绍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柴科夫斯基（</w:t>
      </w:r>
      <w:r>
        <w:rPr>
          <w:rFonts w:hint="eastAsia"/>
        </w:rPr>
        <w:t>1840</w:t>
      </w:r>
      <w:r>
        <w:rPr>
          <w:rFonts w:hint="eastAsia"/>
        </w:rPr>
        <w:t>——</w:t>
      </w:r>
      <w:r>
        <w:rPr>
          <w:rFonts w:hint="eastAsia"/>
        </w:rPr>
        <w:t>1893</w:t>
      </w:r>
      <w:r>
        <w:rPr>
          <w:rFonts w:hint="eastAsia"/>
        </w:rPr>
        <w:t>）俄国作曲家，生于贵族家庭。他创作的作品中，有大家所熟悉的舞剧《天鹅湖》、《睡美人》、《胡桃夹子》和交响诗《罗密欧与朱丽叶》、《悲怆》等。他的音乐充满内心情感和戏剧力量，不仅深为专业音乐工作者喜爱，而且也为广大群众所赞赏。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重点记住他的三部舞剧：《天鹅湖》、《睡美人》、《胡桃夹子》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再欣赏视频：《四小天鹅》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七、课堂总结</w:t>
      </w:r>
    </w:p>
    <w:p w:rsidR="00544A38" w:rsidRDefault="00544A38" w:rsidP="00544A38">
      <w:pPr>
        <w:rPr>
          <w:rFonts w:hint="eastAsia"/>
        </w:rPr>
      </w:pPr>
      <w:r>
        <w:rPr>
          <w:rFonts w:hint="eastAsia"/>
        </w:rPr>
        <w:t>听着《如歌的行板》</w:t>
      </w:r>
    </w:p>
    <w:p w:rsidR="002C2A2B" w:rsidRDefault="00544A38" w:rsidP="00544A38">
      <w:pPr>
        <w:rPr>
          <w:rFonts w:hint="eastAsia"/>
        </w:rPr>
      </w:pPr>
      <w:r>
        <w:rPr>
          <w:rFonts w:hint="eastAsia"/>
        </w:rPr>
        <w:t>师：音乐总是带给人很多震撼，柴可夫斯基《如歌的行板》回响在我们耳边，让我们的沉思…</w:t>
      </w:r>
    </w:p>
    <w:sectPr w:rsidR="002C2A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A38"/>
    <w:rsid w:val="002C2A2B"/>
    <w:rsid w:val="0054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1407</Characters>
  <Application>Microsoft Office Word</Application>
  <DocSecurity>0</DocSecurity>
  <Lines>11</Lines>
  <Paragraphs>3</Paragraphs>
  <ScaleCrop>false</ScaleCrop>
  <Company>000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2014-07-07T07:53:00Z</dcterms:created>
  <dcterms:modified xsi:type="dcterms:W3CDTF">2014-07-07T07:54:00Z</dcterms:modified>
</cp:coreProperties>
</file>