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《赤橙黄绿青蓝紫，谁持彩练当空舞》评课</w:t>
      </w:r>
      <w:r>
        <w:rPr>
          <w:rFonts w:hint="eastAsia"/>
          <w:lang w:val="en-US" w:eastAsia="zh-CN"/>
        </w:rPr>
        <w:t>2</w:t>
      </w:r>
      <w:bookmarkStart w:id="0" w:name="_GoBack"/>
      <w:bookmarkEnd w:id="0"/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——评詹保胜《赤壁赋》教学</w:t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t>中大附中</w:t>
      </w:r>
      <w:r>
        <w:rPr>
          <w:rFonts w:hint="eastAsia"/>
          <w:lang w:val="en-US" w:eastAsia="zh-CN"/>
        </w:rPr>
        <w:t xml:space="preserve">  语文组  张胜利</w:t>
      </w:r>
    </w:p>
    <w:p>
      <w:pPr>
        <w:ind w:firstLine="420" w:firstLineChars="200"/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詹老师的课堂一向尊重学生，面向学生，属于学生，课堂的活泼生动也就真实而自然。我曾经思考过原因，大概因为尊重，所以如此；因为信任，所以如此；因为放手，所以如此。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这节在前两个课时完成第一个工具性（整理文言知识及考点）教学目标后，来实现第二个人文性（像苏东坡一样突围）教学目标</w:t>
      </w:r>
      <w:r>
        <w:rPr>
          <w:rFonts w:hint="eastAsia"/>
          <w:lang w:eastAsia="zh-CN"/>
        </w:rPr>
        <w:t>，即</w:t>
      </w:r>
      <w:r>
        <w:rPr>
          <w:rFonts w:hint="eastAsia"/>
        </w:rPr>
        <w:t>通过评析苏轼、屈原、贾谊、司马迁的“突围”，让同学获得如何面对人生</w:t>
      </w:r>
      <w:r>
        <w:rPr>
          <w:rFonts w:hint="eastAsia"/>
          <w:lang w:eastAsia="zh-CN"/>
        </w:rPr>
        <w:t>困境与</w:t>
      </w:r>
      <w:r>
        <w:rPr>
          <w:rFonts w:hint="eastAsia"/>
        </w:rPr>
        <w:t>挫折的启示。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这节课主要有</w:t>
      </w:r>
      <w:r>
        <w:rPr>
          <w:rFonts w:hint="eastAsia"/>
          <w:lang w:eastAsia="zh-CN"/>
        </w:rPr>
        <w:t>三个</w:t>
      </w:r>
      <w:r>
        <w:rPr>
          <w:rFonts w:hint="eastAsia"/>
        </w:rPr>
        <w:t>环节</w:t>
      </w:r>
      <w:r>
        <w:rPr>
          <w:rFonts w:hint="eastAsia"/>
          <w:lang w:eastAsia="zh-CN"/>
        </w:rPr>
        <w:t>：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第一，评析苏轼人生。教师首先展示问题：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依托本文及相关资料，请谈谈你眼中的苏轼是什么色彩的</w:t>
      </w:r>
      <w:r>
        <w:rPr>
          <w:rFonts w:hint="eastAsia"/>
          <w:lang w:eastAsia="zh-CN"/>
        </w:rPr>
        <w:t>——红色、蓝色或绿色</w:t>
      </w:r>
      <w:r>
        <w:rPr>
          <w:rFonts w:hint="eastAsia"/>
        </w:rPr>
        <w:t>。为什么？（4个机会）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①“乌台诗案”之前；②来黄州之前；③来黄州之后。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第二，选择突围方式。教师首先展示四个名人的突围方式如下：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对于他们的突围方式，你赞成哪一个，为什么？(6个机会)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屈原——信而见疑，忠而被谤，投水自绝；贾谊——怀才难施，忠君不遇，郁郁寡终；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史迁——惨遭羞辱，隐忍苟活，成就史记；苏轼——才高被妒，连连受挫，随遇而安。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第三，书面表达方法指导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教师承接上一环节小结同学发言，进一步指出：</w:t>
      </w:r>
      <w:r>
        <w:rPr>
          <w:rFonts w:hint="eastAsia"/>
          <w:lang w:eastAsia="zh-CN"/>
        </w:rPr>
        <w:t>如何将</w:t>
      </w:r>
      <w:r>
        <w:rPr>
          <w:rFonts w:hint="eastAsia"/>
        </w:rPr>
        <w:t>自己</w:t>
      </w:r>
      <w:r>
        <w:rPr>
          <w:rFonts w:hint="eastAsia"/>
          <w:lang w:eastAsia="zh-CN"/>
        </w:rPr>
        <w:t>头脑里</w:t>
      </w:r>
      <w:r>
        <w:rPr>
          <w:rFonts w:hint="eastAsia"/>
        </w:rPr>
        <w:t>的想法</w:t>
      </w:r>
      <w:r>
        <w:rPr>
          <w:rFonts w:hint="eastAsia"/>
          <w:lang w:eastAsia="zh-CN"/>
        </w:rPr>
        <w:t>转变为书面</w:t>
      </w:r>
      <w:r>
        <w:rPr>
          <w:rFonts w:hint="eastAsia"/>
        </w:rPr>
        <w:t>表达</w:t>
      </w:r>
      <w:r>
        <w:rPr>
          <w:rFonts w:hint="eastAsia"/>
          <w:lang w:eastAsia="zh-CN"/>
        </w:rPr>
        <w:t>？则需要注意表达的</w:t>
      </w:r>
      <w:r>
        <w:rPr>
          <w:rFonts w:hint="eastAsia"/>
        </w:rPr>
        <w:t>顺畅，条理</w:t>
      </w:r>
      <w:r>
        <w:rPr>
          <w:rFonts w:hint="eastAsia"/>
          <w:lang w:eastAsia="zh-CN"/>
        </w:rPr>
        <w:t>的</w:t>
      </w:r>
      <w:r>
        <w:rPr>
          <w:rFonts w:hint="eastAsia"/>
        </w:rPr>
        <w:t>清晰</w:t>
      </w:r>
      <w:r>
        <w:rPr>
          <w:rFonts w:hint="eastAsia"/>
          <w:lang w:eastAsia="zh-CN"/>
        </w:rPr>
        <w:t>。</w:t>
      </w:r>
      <w:r>
        <w:rPr>
          <w:rFonts w:hint="eastAsia"/>
        </w:rPr>
        <w:t>那么，下面请同学在课后整理思路，把自己的选择“突围”，用书面形式表达出来。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又展示写法指导如下：首先概述“我的黄州困境”；其次陈述自己的解决方法以及结果；再次假设我采取其他做法将会如何；再次继续假设如果我的偶像（或者马云、林肯等等）遇到这事他会怎么做；最后谈谈认识。</w:t>
      </w: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p>
      <w:pPr>
        <w:ind w:firstLine="420" w:firstLineChars="200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decorative"/>
    <w:pitch w:val="default"/>
    <w:sig w:usb0="A00002EF" w:usb1="4000207B" w:usb2="00000000" w:usb3="00000000" w:csb0="2000009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roman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5D40F1"/>
    <w:rsid w:val="14162C01"/>
    <w:rsid w:val="35C42453"/>
    <w:rsid w:val="605D40F1"/>
    <w:rsid w:val="7BB4200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2016-01-19T07:09:00Z</dcterms:created>
  <dc:creator>Administrator</dc:creator>
  <cp:lastModifiedBy>Administrator</cp:lastModifiedBy>
  <dcterms:modified xsi:type="dcterms:W3CDTF">2016-01-19T09:28:33Z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2052-10.1.0.5458</vt:lpwstr>
  </property>
</Properties>
</file>