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113" w:rsidRPr="00A75113" w:rsidRDefault="00A75113" w:rsidP="003342C6">
      <w:pPr>
        <w:ind w:firstLineChars="500" w:firstLine="1807"/>
        <w:rPr>
          <w:rFonts w:hint="eastAsia"/>
          <w:b/>
          <w:sz w:val="36"/>
          <w:szCs w:val="36"/>
        </w:rPr>
      </w:pPr>
      <w:r w:rsidRPr="00A75113">
        <w:rPr>
          <w:rFonts w:hint="eastAsia"/>
          <w:b/>
          <w:sz w:val="36"/>
          <w:szCs w:val="36"/>
        </w:rPr>
        <w:t>因出色而出台</w:t>
      </w:r>
    </w:p>
    <w:p w:rsidR="000F6FB9" w:rsidRDefault="00A75113" w:rsidP="003342C6">
      <w:pPr>
        <w:ind w:firstLineChars="1200" w:firstLine="3373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---</w:t>
      </w:r>
      <w:r w:rsidR="00374DDC" w:rsidRPr="00374DDC">
        <w:rPr>
          <w:rFonts w:hint="eastAsia"/>
          <w:b/>
          <w:sz w:val="28"/>
          <w:szCs w:val="28"/>
        </w:rPr>
        <w:t>我校向全市介绍数学</w:t>
      </w:r>
      <w:r>
        <w:rPr>
          <w:rFonts w:hint="eastAsia"/>
          <w:b/>
          <w:sz w:val="28"/>
          <w:szCs w:val="28"/>
        </w:rPr>
        <w:t>中考</w:t>
      </w:r>
      <w:r w:rsidR="00374DDC" w:rsidRPr="00374DDC">
        <w:rPr>
          <w:rFonts w:hint="eastAsia"/>
          <w:b/>
          <w:sz w:val="28"/>
          <w:szCs w:val="28"/>
        </w:rPr>
        <w:t>培优经验</w:t>
      </w:r>
    </w:p>
    <w:p w:rsidR="00806F41" w:rsidRDefault="00806F41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        </w:t>
      </w:r>
      <w:r w:rsidR="00A75113">
        <w:rPr>
          <w:rFonts w:hint="eastAsia"/>
          <w:b/>
          <w:sz w:val="28"/>
          <w:szCs w:val="28"/>
        </w:rPr>
        <w:t xml:space="preserve">  </w:t>
      </w:r>
      <w:r w:rsidR="003342C6">
        <w:rPr>
          <w:rFonts w:hint="eastAsia"/>
          <w:b/>
          <w:sz w:val="28"/>
          <w:szCs w:val="28"/>
        </w:rPr>
        <w:t xml:space="preserve">   </w:t>
      </w:r>
      <w:r w:rsidR="009E2FDC">
        <w:rPr>
          <w:rFonts w:hint="eastAsia"/>
          <w:b/>
          <w:sz w:val="28"/>
          <w:szCs w:val="28"/>
        </w:rPr>
        <w:t xml:space="preserve">   </w:t>
      </w:r>
      <w:r>
        <w:rPr>
          <w:rFonts w:hint="eastAsia"/>
          <w:b/>
          <w:sz w:val="28"/>
          <w:szCs w:val="28"/>
        </w:rPr>
        <w:t>曾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萱</w:t>
      </w:r>
      <w:r>
        <w:rPr>
          <w:rFonts w:hint="eastAsia"/>
          <w:b/>
          <w:sz w:val="28"/>
          <w:szCs w:val="28"/>
        </w:rPr>
        <w:t xml:space="preserve">  </w:t>
      </w:r>
      <w:r>
        <w:rPr>
          <w:rFonts w:hint="eastAsia"/>
          <w:b/>
          <w:sz w:val="28"/>
          <w:szCs w:val="28"/>
        </w:rPr>
        <w:t>车爱民</w:t>
      </w:r>
      <w:r>
        <w:rPr>
          <w:rFonts w:hint="eastAsia"/>
          <w:b/>
          <w:sz w:val="28"/>
          <w:szCs w:val="28"/>
        </w:rPr>
        <w:t xml:space="preserve">  </w:t>
      </w:r>
      <w:r>
        <w:rPr>
          <w:rFonts w:hint="eastAsia"/>
          <w:b/>
          <w:sz w:val="28"/>
          <w:szCs w:val="28"/>
        </w:rPr>
        <w:t>丁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贺</w:t>
      </w:r>
      <w:r>
        <w:rPr>
          <w:rFonts w:hint="eastAsia"/>
          <w:b/>
          <w:sz w:val="28"/>
          <w:szCs w:val="28"/>
        </w:rPr>
        <w:t xml:space="preserve">           </w:t>
      </w:r>
    </w:p>
    <w:p w:rsidR="002053BC" w:rsidRDefault="002053BC" w:rsidP="002053BC">
      <w:pPr>
        <w:ind w:firstLineChars="147" w:firstLine="354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在延续了往年辉煌的基础上，我校</w:t>
      </w:r>
      <w:r>
        <w:rPr>
          <w:rFonts w:hint="eastAsia"/>
          <w:b/>
          <w:sz w:val="24"/>
          <w:szCs w:val="24"/>
        </w:rPr>
        <w:t xml:space="preserve">15 </w:t>
      </w:r>
      <w:r>
        <w:rPr>
          <w:rFonts w:hint="eastAsia"/>
          <w:b/>
          <w:sz w:val="24"/>
          <w:szCs w:val="24"/>
        </w:rPr>
        <w:t>年中考</w:t>
      </w:r>
      <w:r w:rsidR="000B6A09">
        <w:rPr>
          <w:rFonts w:hint="eastAsia"/>
          <w:b/>
          <w:sz w:val="24"/>
          <w:szCs w:val="24"/>
        </w:rPr>
        <w:t>成绩</w:t>
      </w:r>
      <w:r>
        <w:rPr>
          <w:rFonts w:hint="eastAsia"/>
          <w:b/>
          <w:sz w:val="24"/>
          <w:szCs w:val="24"/>
        </w:rPr>
        <w:t>百尺竿头更进一步，</w:t>
      </w:r>
      <w:r w:rsidR="00756C93">
        <w:rPr>
          <w:rFonts w:hint="eastAsia"/>
          <w:b/>
          <w:sz w:val="24"/>
          <w:szCs w:val="24"/>
        </w:rPr>
        <w:t>在数学培优方面更是让人括目相看：</w:t>
      </w:r>
      <w:r>
        <w:rPr>
          <w:rFonts w:hint="eastAsia"/>
          <w:b/>
          <w:sz w:val="24"/>
          <w:szCs w:val="24"/>
        </w:rPr>
        <w:t xml:space="preserve">15 </w:t>
      </w:r>
      <w:r w:rsidR="00756C93">
        <w:rPr>
          <w:rFonts w:hint="eastAsia"/>
          <w:b/>
          <w:sz w:val="24"/>
          <w:szCs w:val="24"/>
        </w:rPr>
        <w:t>年</w:t>
      </w:r>
      <w:r>
        <w:rPr>
          <w:rFonts w:hint="eastAsia"/>
          <w:b/>
          <w:sz w:val="24"/>
          <w:szCs w:val="24"/>
        </w:rPr>
        <w:t>数学中考平均分</w:t>
      </w:r>
      <w:r>
        <w:rPr>
          <w:rFonts w:hint="eastAsia"/>
          <w:b/>
          <w:sz w:val="24"/>
          <w:szCs w:val="24"/>
        </w:rPr>
        <w:t>132</w:t>
      </w:r>
      <w:r>
        <w:rPr>
          <w:rFonts w:hint="eastAsia"/>
          <w:b/>
          <w:sz w:val="24"/>
          <w:szCs w:val="24"/>
        </w:rPr>
        <w:t>分，其中</w:t>
      </w:r>
      <w:r>
        <w:rPr>
          <w:rFonts w:hint="eastAsia"/>
          <w:b/>
          <w:sz w:val="24"/>
          <w:szCs w:val="24"/>
        </w:rPr>
        <w:t>135</w:t>
      </w:r>
      <w:r>
        <w:rPr>
          <w:rFonts w:hint="eastAsia"/>
          <w:b/>
          <w:sz w:val="24"/>
          <w:szCs w:val="24"/>
        </w:rPr>
        <w:t>分以上占比高达</w:t>
      </w:r>
      <w:r>
        <w:rPr>
          <w:rFonts w:hint="eastAsia"/>
          <w:b/>
          <w:sz w:val="24"/>
          <w:szCs w:val="24"/>
        </w:rPr>
        <w:t>40%</w:t>
      </w:r>
      <w:r>
        <w:rPr>
          <w:rFonts w:hint="eastAsia"/>
          <w:b/>
          <w:sz w:val="24"/>
          <w:szCs w:val="24"/>
        </w:rPr>
        <w:t>。</w:t>
      </w:r>
    </w:p>
    <w:p w:rsidR="00374DDC" w:rsidRDefault="002053BC" w:rsidP="002053BC">
      <w:pPr>
        <w:ind w:firstLineChars="147" w:firstLine="354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尤其难能可贵的是，</w:t>
      </w:r>
      <w:r w:rsidR="002C78DF">
        <w:rPr>
          <w:rFonts w:hint="eastAsia"/>
          <w:b/>
          <w:sz w:val="24"/>
          <w:szCs w:val="24"/>
        </w:rPr>
        <w:t>在以曾萱老师为备课组长的带领下，</w:t>
      </w:r>
      <w:r w:rsidR="00374DDC">
        <w:rPr>
          <w:rFonts w:hint="eastAsia"/>
          <w:b/>
          <w:sz w:val="24"/>
          <w:szCs w:val="24"/>
        </w:rPr>
        <w:t>15</w:t>
      </w:r>
      <w:r w:rsidR="00374DDC">
        <w:rPr>
          <w:rFonts w:hint="eastAsia"/>
          <w:b/>
          <w:sz w:val="24"/>
          <w:szCs w:val="24"/>
        </w:rPr>
        <w:t>年全广州市中考数学满分仅</w:t>
      </w:r>
      <w:r w:rsidR="00374DDC">
        <w:rPr>
          <w:rFonts w:hint="eastAsia"/>
          <w:b/>
          <w:sz w:val="24"/>
          <w:szCs w:val="24"/>
        </w:rPr>
        <w:t>10</w:t>
      </w:r>
      <w:r w:rsidR="00374DDC">
        <w:rPr>
          <w:rFonts w:hint="eastAsia"/>
          <w:b/>
          <w:sz w:val="24"/>
          <w:szCs w:val="24"/>
        </w:rPr>
        <w:t>人，而我校就有</w:t>
      </w:r>
      <w:r w:rsidR="00374DDC">
        <w:rPr>
          <w:rFonts w:hint="eastAsia"/>
          <w:b/>
          <w:sz w:val="24"/>
          <w:szCs w:val="24"/>
        </w:rPr>
        <w:t>4</w:t>
      </w:r>
      <w:r>
        <w:rPr>
          <w:rFonts w:hint="eastAsia"/>
          <w:b/>
          <w:sz w:val="24"/>
          <w:szCs w:val="24"/>
        </w:rPr>
        <w:t>人，占</w:t>
      </w:r>
      <w:r w:rsidR="00374DDC">
        <w:rPr>
          <w:rFonts w:hint="eastAsia"/>
          <w:b/>
          <w:sz w:val="24"/>
          <w:szCs w:val="24"/>
        </w:rPr>
        <w:t>广州市的</w:t>
      </w:r>
      <w:r w:rsidR="00374DDC">
        <w:rPr>
          <w:rFonts w:hint="eastAsia"/>
          <w:b/>
          <w:sz w:val="24"/>
          <w:szCs w:val="24"/>
        </w:rPr>
        <w:t>40%</w:t>
      </w:r>
      <w:r w:rsidR="00374DDC">
        <w:rPr>
          <w:rFonts w:hint="eastAsia"/>
          <w:b/>
          <w:sz w:val="24"/>
          <w:szCs w:val="24"/>
        </w:rPr>
        <w:t>，</w:t>
      </w:r>
      <w:r>
        <w:rPr>
          <w:rFonts w:hint="eastAsia"/>
          <w:b/>
          <w:sz w:val="24"/>
          <w:szCs w:val="24"/>
        </w:rPr>
        <w:t>在</w:t>
      </w:r>
      <w:r w:rsidR="00DE4EFA">
        <w:rPr>
          <w:rFonts w:hint="eastAsia"/>
          <w:b/>
          <w:sz w:val="24"/>
          <w:szCs w:val="24"/>
        </w:rPr>
        <w:t>广州市</w:t>
      </w:r>
      <w:r>
        <w:rPr>
          <w:rFonts w:hint="eastAsia"/>
          <w:b/>
          <w:sz w:val="24"/>
          <w:szCs w:val="24"/>
        </w:rPr>
        <w:t>（</w:t>
      </w:r>
      <w:r w:rsidR="00DE4EFA">
        <w:rPr>
          <w:rFonts w:hint="eastAsia"/>
          <w:b/>
          <w:sz w:val="24"/>
          <w:szCs w:val="24"/>
        </w:rPr>
        <w:t>包</w:t>
      </w:r>
      <w:r>
        <w:rPr>
          <w:rFonts w:hint="eastAsia"/>
          <w:b/>
          <w:sz w:val="24"/>
          <w:szCs w:val="24"/>
        </w:rPr>
        <w:t>括省直属学校）</w:t>
      </w:r>
      <w:r w:rsidR="00DE4EFA">
        <w:rPr>
          <w:rFonts w:hint="eastAsia"/>
          <w:b/>
          <w:sz w:val="24"/>
          <w:szCs w:val="24"/>
        </w:rPr>
        <w:t>首屈一指，独占鳌头，得到了上级部门的大力肯定和赞赏。</w:t>
      </w:r>
    </w:p>
    <w:p w:rsidR="002053BC" w:rsidRDefault="002053BC" w:rsidP="002053BC">
      <w:pPr>
        <w:ind w:firstLineChars="147" w:firstLine="354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为了推广先进，在</w:t>
      </w:r>
      <w:r w:rsidR="00526E05">
        <w:rPr>
          <w:rFonts w:hint="eastAsia"/>
          <w:b/>
          <w:sz w:val="24"/>
          <w:szCs w:val="24"/>
        </w:rPr>
        <w:t>广州市教研室初中数学科</w:t>
      </w:r>
      <w:r>
        <w:rPr>
          <w:rFonts w:hint="eastAsia"/>
          <w:b/>
          <w:sz w:val="24"/>
          <w:szCs w:val="24"/>
        </w:rPr>
        <w:t>的邀请下，我校数学科组长廖芳老师，</w:t>
      </w:r>
      <w:r>
        <w:rPr>
          <w:rFonts w:hint="eastAsia"/>
          <w:b/>
          <w:sz w:val="24"/>
          <w:szCs w:val="24"/>
        </w:rPr>
        <w:t>3</w:t>
      </w:r>
      <w:r>
        <w:rPr>
          <w:rFonts w:hint="eastAsia"/>
          <w:b/>
          <w:sz w:val="24"/>
          <w:szCs w:val="24"/>
        </w:rPr>
        <w:t>月</w:t>
      </w:r>
      <w:r>
        <w:rPr>
          <w:rFonts w:hint="eastAsia"/>
          <w:b/>
          <w:sz w:val="24"/>
          <w:szCs w:val="24"/>
        </w:rPr>
        <w:t>18</w:t>
      </w:r>
      <w:r>
        <w:rPr>
          <w:rFonts w:hint="eastAsia"/>
          <w:b/>
          <w:sz w:val="24"/>
          <w:szCs w:val="24"/>
        </w:rPr>
        <w:t>日在番禺</w:t>
      </w:r>
      <w:r w:rsidR="00756C93">
        <w:rPr>
          <w:rFonts w:hint="eastAsia"/>
          <w:b/>
          <w:sz w:val="24"/>
          <w:szCs w:val="24"/>
        </w:rPr>
        <w:t>区</w:t>
      </w:r>
      <w:r>
        <w:rPr>
          <w:rFonts w:hint="eastAsia"/>
          <w:b/>
          <w:sz w:val="24"/>
          <w:szCs w:val="24"/>
        </w:rPr>
        <w:t>的星海中学</w:t>
      </w:r>
      <w:r w:rsidR="00526E05">
        <w:rPr>
          <w:rFonts w:hint="eastAsia"/>
          <w:b/>
          <w:sz w:val="24"/>
          <w:szCs w:val="24"/>
        </w:rPr>
        <w:t>面</w:t>
      </w:r>
      <w:r>
        <w:rPr>
          <w:rFonts w:hint="eastAsia"/>
          <w:b/>
          <w:sz w:val="24"/>
          <w:szCs w:val="24"/>
        </w:rPr>
        <w:t>向全市</w:t>
      </w:r>
      <w:r w:rsidR="00756C93">
        <w:rPr>
          <w:rFonts w:hint="eastAsia"/>
          <w:b/>
          <w:sz w:val="24"/>
          <w:szCs w:val="24"/>
        </w:rPr>
        <w:t>隆重</w:t>
      </w:r>
      <w:r w:rsidR="000B6A09">
        <w:rPr>
          <w:rFonts w:hint="eastAsia"/>
          <w:b/>
          <w:sz w:val="24"/>
          <w:szCs w:val="24"/>
        </w:rPr>
        <w:t>介绍了我校</w:t>
      </w:r>
      <w:r w:rsidR="00526E05">
        <w:rPr>
          <w:rFonts w:hint="eastAsia"/>
          <w:b/>
          <w:sz w:val="24"/>
          <w:szCs w:val="24"/>
        </w:rPr>
        <w:t>中考数学</w:t>
      </w:r>
      <w:r w:rsidR="000B6A09">
        <w:rPr>
          <w:rFonts w:hint="eastAsia"/>
          <w:b/>
          <w:sz w:val="24"/>
          <w:szCs w:val="24"/>
        </w:rPr>
        <w:t>的</w:t>
      </w:r>
      <w:r w:rsidR="00526E05">
        <w:rPr>
          <w:rFonts w:hint="eastAsia"/>
          <w:b/>
          <w:sz w:val="24"/>
          <w:szCs w:val="24"/>
        </w:rPr>
        <w:t>培优</w:t>
      </w:r>
      <w:r w:rsidR="00756C93">
        <w:rPr>
          <w:rFonts w:hint="eastAsia"/>
          <w:b/>
          <w:sz w:val="24"/>
          <w:szCs w:val="24"/>
        </w:rPr>
        <w:t>经验</w:t>
      </w:r>
      <w:r w:rsidR="00526E05">
        <w:rPr>
          <w:rFonts w:hint="eastAsia"/>
          <w:b/>
          <w:sz w:val="24"/>
          <w:szCs w:val="24"/>
        </w:rPr>
        <w:t>。</w:t>
      </w:r>
    </w:p>
    <w:p w:rsidR="00756C93" w:rsidRDefault="00654473" w:rsidP="002053BC">
      <w:pPr>
        <w:ind w:firstLineChars="147" w:firstLine="354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下午</w:t>
      </w:r>
      <w:r>
        <w:rPr>
          <w:rFonts w:hint="eastAsia"/>
          <w:b/>
          <w:sz w:val="24"/>
          <w:szCs w:val="24"/>
        </w:rPr>
        <w:t>2</w:t>
      </w:r>
      <w:r>
        <w:rPr>
          <w:rFonts w:hint="eastAsia"/>
          <w:b/>
          <w:sz w:val="24"/>
          <w:szCs w:val="24"/>
        </w:rPr>
        <w:t>：</w:t>
      </w:r>
      <w:r>
        <w:rPr>
          <w:rFonts w:hint="eastAsia"/>
          <w:b/>
          <w:sz w:val="24"/>
          <w:szCs w:val="24"/>
        </w:rPr>
        <w:t>00</w:t>
      </w:r>
      <w:r w:rsidR="00C55E69">
        <w:rPr>
          <w:rFonts w:hint="eastAsia"/>
          <w:b/>
          <w:sz w:val="24"/>
          <w:szCs w:val="24"/>
        </w:rPr>
        <w:t>，星海中学</w:t>
      </w:r>
      <w:r w:rsidR="002C78DF">
        <w:rPr>
          <w:rFonts w:hint="eastAsia"/>
          <w:b/>
          <w:sz w:val="24"/>
          <w:szCs w:val="24"/>
        </w:rPr>
        <w:t>阶梯大会议室</w:t>
      </w:r>
      <w:r>
        <w:rPr>
          <w:rFonts w:hint="eastAsia"/>
          <w:b/>
          <w:sz w:val="24"/>
          <w:szCs w:val="24"/>
        </w:rPr>
        <w:t>，济济一堂，座无虚席</w:t>
      </w:r>
      <w:r w:rsidR="002C78DF">
        <w:rPr>
          <w:rFonts w:hint="eastAsia"/>
          <w:b/>
          <w:sz w:val="24"/>
          <w:szCs w:val="24"/>
        </w:rPr>
        <w:t>。</w:t>
      </w:r>
      <w:r w:rsidR="00756C93">
        <w:rPr>
          <w:rFonts w:hint="eastAsia"/>
          <w:b/>
          <w:sz w:val="24"/>
          <w:szCs w:val="24"/>
        </w:rPr>
        <w:t>廖芳老师</w:t>
      </w:r>
      <w:r w:rsidR="00C55E69">
        <w:rPr>
          <w:rFonts w:hint="eastAsia"/>
          <w:b/>
          <w:sz w:val="24"/>
          <w:szCs w:val="24"/>
        </w:rPr>
        <w:t>以《</w:t>
      </w:r>
      <w:r w:rsidR="00180123">
        <w:rPr>
          <w:rFonts w:hint="eastAsia"/>
          <w:b/>
          <w:sz w:val="24"/>
          <w:szCs w:val="24"/>
        </w:rPr>
        <w:t>精神引导，超越</w:t>
      </w:r>
      <w:r w:rsidR="00C55E69">
        <w:rPr>
          <w:rFonts w:hint="eastAsia"/>
          <w:b/>
          <w:sz w:val="24"/>
          <w:szCs w:val="24"/>
        </w:rPr>
        <w:t>中考》为题，从</w:t>
      </w:r>
      <w:r w:rsidR="00C55E69">
        <w:rPr>
          <w:rFonts w:hint="eastAsia"/>
          <w:b/>
          <w:sz w:val="24"/>
          <w:szCs w:val="24"/>
        </w:rPr>
        <w:t xml:space="preserve"> </w:t>
      </w:r>
      <w:r w:rsidR="00C55E69">
        <w:rPr>
          <w:rFonts w:hint="eastAsia"/>
          <w:b/>
          <w:sz w:val="24"/>
          <w:szCs w:val="24"/>
        </w:rPr>
        <w:t>“我们的想法”、“我们的做法”及“我们的看法”等三个方面，</w:t>
      </w:r>
      <w:r w:rsidR="00686EB3">
        <w:rPr>
          <w:rFonts w:hint="eastAsia"/>
          <w:b/>
          <w:sz w:val="24"/>
          <w:szCs w:val="24"/>
        </w:rPr>
        <w:t>系统地介绍了我校</w:t>
      </w:r>
      <w:r w:rsidR="00C55E69">
        <w:rPr>
          <w:rFonts w:hint="eastAsia"/>
          <w:b/>
          <w:sz w:val="24"/>
          <w:szCs w:val="24"/>
        </w:rPr>
        <w:t>初中数学校本课程与中考培优的内在关联，高屋建瓴地阐述了我校的数学教育教学价值观，展现了我校数学课程的</w:t>
      </w:r>
      <w:r w:rsidR="00180123">
        <w:rPr>
          <w:rFonts w:hint="eastAsia"/>
          <w:b/>
          <w:sz w:val="24"/>
          <w:szCs w:val="24"/>
        </w:rPr>
        <w:t>“</w:t>
      </w:r>
      <w:r w:rsidR="004E0CF1">
        <w:rPr>
          <w:rFonts w:hint="eastAsia"/>
          <w:b/>
          <w:sz w:val="24"/>
          <w:szCs w:val="24"/>
        </w:rPr>
        <w:t>三个目标</w:t>
      </w:r>
      <w:r w:rsidR="00180123">
        <w:rPr>
          <w:rFonts w:hint="eastAsia"/>
          <w:b/>
          <w:sz w:val="24"/>
          <w:szCs w:val="24"/>
        </w:rPr>
        <w:t>”</w:t>
      </w:r>
      <w:r w:rsidR="004E0CF1">
        <w:rPr>
          <w:rFonts w:hint="eastAsia"/>
          <w:b/>
          <w:sz w:val="24"/>
          <w:szCs w:val="24"/>
        </w:rPr>
        <w:t>及“生本数学，绿色课堂”</w:t>
      </w:r>
      <w:r w:rsidR="000B6A09">
        <w:rPr>
          <w:rFonts w:hint="eastAsia"/>
          <w:b/>
          <w:sz w:val="24"/>
          <w:szCs w:val="24"/>
        </w:rPr>
        <w:t>的</w:t>
      </w:r>
      <w:r w:rsidR="004E0CF1">
        <w:rPr>
          <w:rFonts w:hint="eastAsia"/>
          <w:b/>
          <w:sz w:val="24"/>
          <w:szCs w:val="24"/>
        </w:rPr>
        <w:t>新</w:t>
      </w:r>
      <w:r w:rsidR="00C55E69">
        <w:rPr>
          <w:rFonts w:hint="eastAsia"/>
          <w:b/>
          <w:sz w:val="24"/>
          <w:szCs w:val="24"/>
        </w:rPr>
        <w:t>理念</w:t>
      </w:r>
      <w:r w:rsidR="00806F41">
        <w:rPr>
          <w:rFonts w:hint="eastAsia"/>
          <w:b/>
          <w:sz w:val="24"/>
          <w:szCs w:val="24"/>
        </w:rPr>
        <w:t>，着重介绍</w:t>
      </w:r>
      <w:r w:rsidR="00180123">
        <w:rPr>
          <w:rFonts w:hint="eastAsia"/>
          <w:b/>
          <w:sz w:val="24"/>
          <w:szCs w:val="24"/>
        </w:rPr>
        <w:t>了在中考培优上“我们的做法”。</w:t>
      </w:r>
    </w:p>
    <w:p w:rsidR="004E0CF1" w:rsidRPr="004E0CF1" w:rsidRDefault="004E0CF1" w:rsidP="00180123">
      <w:pPr>
        <w:ind w:firstLineChars="196" w:firstLine="47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通过介绍，</w:t>
      </w:r>
      <w:r w:rsidR="00686EB3">
        <w:rPr>
          <w:rFonts w:hint="eastAsia"/>
          <w:b/>
          <w:sz w:val="24"/>
          <w:szCs w:val="24"/>
        </w:rPr>
        <w:t>与会老师们</w:t>
      </w:r>
      <w:r>
        <w:rPr>
          <w:rFonts w:hint="eastAsia"/>
          <w:b/>
          <w:sz w:val="24"/>
          <w:szCs w:val="24"/>
        </w:rPr>
        <w:t>认识到了数学培优是一</w:t>
      </w:r>
      <w:r w:rsidR="00180123">
        <w:rPr>
          <w:rFonts w:hint="eastAsia"/>
          <w:b/>
          <w:sz w:val="24"/>
          <w:szCs w:val="24"/>
        </w:rPr>
        <w:t>个</w:t>
      </w:r>
      <w:r w:rsidR="000B6A09">
        <w:rPr>
          <w:rFonts w:hint="eastAsia"/>
          <w:b/>
          <w:sz w:val="24"/>
          <w:szCs w:val="24"/>
        </w:rPr>
        <w:t>系统</w:t>
      </w:r>
      <w:r>
        <w:rPr>
          <w:rFonts w:hint="eastAsia"/>
          <w:b/>
          <w:sz w:val="24"/>
          <w:szCs w:val="24"/>
        </w:rPr>
        <w:t>工程，要从起始年级抓</w:t>
      </w:r>
      <w:r w:rsidR="00686EB3">
        <w:rPr>
          <w:rFonts w:hint="eastAsia"/>
          <w:b/>
          <w:sz w:val="24"/>
          <w:szCs w:val="24"/>
        </w:rPr>
        <w:t>起。首先要努力培养学生的兴趣并促进其深层发展，</w:t>
      </w:r>
      <w:r>
        <w:rPr>
          <w:rFonts w:hint="eastAsia"/>
          <w:b/>
          <w:sz w:val="24"/>
          <w:szCs w:val="24"/>
        </w:rPr>
        <w:t>让学生扎实掌握</w:t>
      </w:r>
      <w:r w:rsidR="000B6A09">
        <w:rPr>
          <w:rFonts w:hint="eastAsia"/>
          <w:b/>
          <w:sz w:val="24"/>
          <w:szCs w:val="24"/>
        </w:rPr>
        <w:t>好数学</w:t>
      </w:r>
      <w:r>
        <w:rPr>
          <w:rFonts w:hint="eastAsia"/>
          <w:b/>
          <w:sz w:val="24"/>
          <w:szCs w:val="24"/>
        </w:rPr>
        <w:t>基础知识和基本能力</w:t>
      </w:r>
      <w:r w:rsidR="00674276">
        <w:rPr>
          <w:rFonts w:hint="eastAsia"/>
          <w:b/>
          <w:sz w:val="24"/>
          <w:szCs w:val="24"/>
        </w:rPr>
        <w:t>，</w:t>
      </w:r>
      <w:r w:rsidR="00686EB3">
        <w:rPr>
          <w:rFonts w:hint="eastAsia"/>
          <w:b/>
          <w:sz w:val="24"/>
          <w:szCs w:val="24"/>
        </w:rPr>
        <w:t>其次</w:t>
      </w:r>
      <w:r>
        <w:rPr>
          <w:rFonts w:hint="eastAsia"/>
          <w:b/>
          <w:sz w:val="24"/>
          <w:szCs w:val="24"/>
        </w:rPr>
        <w:t>要</w:t>
      </w:r>
      <w:r w:rsidR="000B6A09">
        <w:rPr>
          <w:rFonts w:hint="eastAsia"/>
          <w:b/>
          <w:sz w:val="24"/>
          <w:szCs w:val="24"/>
        </w:rPr>
        <w:t>通过数学</w:t>
      </w:r>
      <w:r>
        <w:rPr>
          <w:rFonts w:hint="eastAsia"/>
          <w:b/>
          <w:sz w:val="24"/>
          <w:szCs w:val="24"/>
        </w:rPr>
        <w:t>教育教学从精神上对学生加以</w:t>
      </w:r>
      <w:r w:rsidR="00686EB3">
        <w:rPr>
          <w:rFonts w:hint="eastAsia"/>
          <w:b/>
          <w:sz w:val="24"/>
          <w:szCs w:val="24"/>
        </w:rPr>
        <w:t>引导</w:t>
      </w:r>
      <w:r w:rsidR="00180123">
        <w:rPr>
          <w:rFonts w:hint="eastAsia"/>
          <w:b/>
          <w:sz w:val="24"/>
          <w:szCs w:val="24"/>
        </w:rPr>
        <w:t>，以</w:t>
      </w:r>
      <w:r w:rsidR="00686EB3">
        <w:rPr>
          <w:rFonts w:hint="eastAsia"/>
          <w:b/>
          <w:sz w:val="24"/>
          <w:szCs w:val="24"/>
        </w:rPr>
        <w:t>数学</w:t>
      </w:r>
      <w:r>
        <w:rPr>
          <w:rFonts w:hint="eastAsia"/>
          <w:b/>
          <w:sz w:val="24"/>
          <w:szCs w:val="24"/>
        </w:rPr>
        <w:t>教育教学</w:t>
      </w:r>
      <w:r w:rsidR="00180123">
        <w:rPr>
          <w:rFonts w:hint="eastAsia"/>
          <w:b/>
          <w:sz w:val="24"/>
          <w:szCs w:val="24"/>
        </w:rPr>
        <w:t>为平台</w:t>
      </w:r>
      <w:r>
        <w:rPr>
          <w:rFonts w:hint="eastAsia"/>
          <w:b/>
          <w:sz w:val="24"/>
          <w:szCs w:val="24"/>
        </w:rPr>
        <w:t>，</w:t>
      </w:r>
      <w:r w:rsidR="00180123">
        <w:rPr>
          <w:rFonts w:hint="eastAsia"/>
          <w:b/>
          <w:sz w:val="24"/>
          <w:szCs w:val="24"/>
        </w:rPr>
        <w:t>促进学生</w:t>
      </w:r>
      <w:r>
        <w:rPr>
          <w:rFonts w:hint="eastAsia"/>
          <w:b/>
          <w:sz w:val="24"/>
          <w:szCs w:val="24"/>
        </w:rPr>
        <w:t>思想</w:t>
      </w:r>
      <w:r w:rsidR="00180123">
        <w:rPr>
          <w:rFonts w:hint="eastAsia"/>
          <w:b/>
          <w:sz w:val="24"/>
          <w:szCs w:val="24"/>
        </w:rPr>
        <w:t>的</w:t>
      </w:r>
      <w:r w:rsidR="00674276">
        <w:rPr>
          <w:rFonts w:hint="eastAsia"/>
          <w:b/>
          <w:sz w:val="24"/>
          <w:szCs w:val="24"/>
        </w:rPr>
        <w:t>成熟与精神的成长。精神引导，超越中考，为中考而不唯中考，</w:t>
      </w:r>
      <w:r>
        <w:rPr>
          <w:rFonts w:hint="eastAsia"/>
          <w:b/>
          <w:sz w:val="24"/>
          <w:szCs w:val="24"/>
        </w:rPr>
        <w:t>优生的培养和成长就水到渠成，瓜熟蒂落了。</w:t>
      </w:r>
    </w:p>
    <w:p w:rsidR="002053BC" w:rsidRDefault="002C78DF" w:rsidP="002053BC">
      <w:pPr>
        <w:ind w:firstLineChars="147" w:firstLine="354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廖芳老师发言结束后，主持人高度评价了我校的做法值得全市学习和推广，充分肯定了</w:t>
      </w:r>
      <w:r w:rsidR="00180123">
        <w:rPr>
          <w:rFonts w:hint="eastAsia"/>
          <w:b/>
          <w:sz w:val="24"/>
          <w:szCs w:val="24"/>
        </w:rPr>
        <w:t>正是我校先进的数学教育教学理念和</w:t>
      </w:r>
      <w:r>
        <w:rPr>
          <w:rFonts w:hint="eastAsia"/>
          <w:b/>
          <w:sz w:val="24"/>
          <w:szCs w:val="24"/>
        </w:rPr>
        <w:t>科学得法的指导培养才取得了辉煌的成绩。</w:t>
      </w:r>
    </w:p>
    <w:p w:rsidR="00806F41" w:rsidRDefault="00806F41" w:rsidP="002053BC">
      <w:pPr>
        <w:ind w:firstLineChars="147" w:firstLine="354"/>
        <w:rPr>
          <w:b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85725</wp:posOffset>
            </wp:positionV>
            <wp:extent cx="4943475" cy="3705225"/>
            <wp:effectExtent l="19050" t="0" r="9525" b="0"/>
            <wp:wrapNone/>
            <wp:docPr id="6" name="图片 4" descr="H:\3.18广州市教研廖组长发言\IMG_4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3.18广州市教研廖组长发言\IMG_45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6F41" w:rsidRDefault="00806F41" w:rsidP="00806F41">
      <w:pPr>
        <w:ind w:firstLineChars="147" w:firstLine="354"/>
        <w:rPr>
          <w:b/>
          <w:sz w:val="24"/>
          <w:szCs w:val="24"/>
        </w:rPr>
      </w:pPr>
    </w:p>
    <w:p w:rsidR="00806F41" w:rsidRDefault="00806F41" w:rsidP="002053BC">
      <w:pPr>
        <w:ind w:firstLineChars="147" w:firstLine="354"/>
        <w:rPr>
          <w:b/>
          <w:sz w:val="24"/>
          <w:szCs w:val="24"/>
        </w:rPr>
      </w:pPr>
    </w:p>
    <w:p w:rsidR="00806F41" w:rsidRDefault="00806F41" w:rsidP="002053BC">
      <w:pPr>
        <w:ind w:firstLineChars="147" w:firstLine="354"/>
        <w:rPr>
          <w:b/>
          <w:sz w:val="24"/>
          <w:szCs w:val="24"/>
        </w:rPr>
      </w:pPr>
    </w:p>
    <w:p w:rsidR="00806F41" w:rsidRDefault="00806F41" w:rsidP="002053BC">
      <w:pPr>
        <w:ind w:firstLineChars="147" w:firstLine="354"/>
        <w:rPr>
          <w:b/>
          <w:sz w:val="24"/>
          <w:szCs w:val="24"/>
        </w:rPr>
      </w:pPr>
    </w:p>
    <w:p w:rsidR="00806F41" w:rsidRDefault="00806F41" w:rsidP="002053BC">
      <w:pPr>
        <w:ind w:firstLineChars="147" w:firstLine="354"/>
        <w:rPr>
          <w:b/>
          <w:sz w:val="24"/>
          <w:szCs w:val="24"/>
        </w:rPr>
      </w:pPr>
    </w:p>
    <w:p w:rsidR="00806F41" w:rsidRDefault="00806F41" w:rsidP="002053BC">
      <w:pPr>
        <w:ind w:firstLineChars="147" w:firstLine="354"/>
        <w:rPr>
          <w:b/>
          <w:sz w:val="24"/>
          <w:szCs w:val="24"/>
        </w:rPr>
      </w:pPr>
    </w:p>
    <w:p w:rsidR="00806F41" w:rsidRDefault="00806F41" w:rsidP="002053BC">
      <w:pPr>
        <w:ind w:firstLineChars="147" w:firstLine="354"/>
        <w:rPr>
          <w:b/>
          <w:sz w:val="24"/>
          <w:szCs w:val="24"/>
        </w:rPr>
      </w:pPr>
    </w:p>
    <w:p w:rsidR="00806F41" w:rsidRDefault="00806F41" w:rsidP="002053BC">
      <w:pPr>
        <w:ind w:firstLineChars="147" w:firstLine="354"/>
        <w:rPr>
          <w:b/>
          <w:sz w:val="24"/>
          <w:szCs w:val="24"/>
        </w:rPr>
      </w:pPr>
    </w:p>
    <w:p w:rsidR="00806F41" w:rsidRDefault="00806F41" w:rsidP="002053BC">
      <w:pPr>
        <w:ind w:firstLineChars="147" w:firstLine="354"/>
        <w:rPr>
          <w:b/>
          <w:sz w:val="24"/>
          <w:szCs w:val="24"/>
        </w:rPr>
      </w:pPr>
    </w:p>
    <w:p w:rsidR="00806F41" w:rsidRDefault="00806F41" w:rsidP="002053BC">
      <w:pPr>
        <w:ind w:firstLineChars="147" w:firstLine="354"/>
        <w:rPr>
          <w:b/>
          <w:sz w:val="24"/>
          <w:szCs w:val="24"/>
        </w:rPr>
      </w:pPr>
    </w:p>
    <w:p w:rsidR="00806F41" w:rsidRDefault="00806F41" w:rsidP="002053BC">
      <w:pPr>
        <w:ind w:firstLineChars="147" w:firstLine="354"/>
        <w:rPr>
          <w:b/>
          <w:sz w:val="24"/>
          <w:szCs w:val="24"/>
        </w:rPr>
      </w:pPr>
    </w:p>
    <w:p w:rsidR="00806F41" w:rsidRDefault="00806F41" w:rsidP="002053BC">
      <w:pPr>
        <w:ind w:firstLineChars="147" w:firstLine="354"/>
        <w:rPr>
          <w:b/>
          <w:sz w:val="24"/>
          <w:szCs w:val="24"/>
        </w:rPr>
      </w:pPr>
    </w:p>
    <w:p w:rsidR="00806F41" w:rsidRDefault="00806F41" w:rsidP="00806F41">
      <w:pPr>
        <w:rPr>
          <w:rFonts w:hint="eastAsia"/>
          <w:b/>
          <w:sz w:val="24"/>
          <w:szCs w:val="24"/>
        </w:rPr>
      </w:pPr>
    </w:p>
    <w:p w:rsidR="00A75113" w:rsidRPr="002053BC" w:rsidRDefault="00A75113" w:rsidP="00806F41">
      <w:pPr>
        <w:rPr>
          <w:b/>
          <w:sz w:val="24"/>
          <w:szCs w:val="24"/>
        </w:rPr>
      </w:pPr>
    </w:p>
    <w:p w:rsidR="00374DDC" w:rsidRDefault="003F609D">
      <w:pPr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133350</wp:posOffset>
            </wp:positionV>
            <wp:extent cx="5981700" cy="3371850"/>
            <wp:effectExtent l="19050" t="0" r="0" b="0"/>
            <wp:wrapNone/>
            <wp:docPr id="2" name="图片 2" descr="H:\3.18广州市教研廖组长发言\WP_20160318_14_06_30_Pro__high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3.18广州市教研廖组长发言\WP_20160318_14_06_30_Pro__highre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609D" w:rsidRDefault="003F609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</w:p>
    <w:p w:rsidR="003F609D" w:rsidRDefault="003F609D">
      <w:pPr>
        <w:rPr>
          <w:sz w:val="28"/>
          <w:szCs w:val="28"/>
        </w:rPr>
      </w:pPr>
    </w:p>
    <w:p w:rsidR="003F609D" w:rsidRDefault="003F609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</w:p>
    <w:p w:rsidR="003F609D" w:rsidRDefault="003F609D">
      <w:pPr>
        <w:rPr>
          <w:sz w:val="28"/>
          <w:szCs w:val="28"/>
        </w:rPr>
      </w:pPr>
    </w:p>
    <w:p w:rsidR="003F609D" w:rsidRDefault="003F609D">
      <w:pPr>
        <w:rPr>
          <w:sz w:val="28"/>
          <w:szCs w:val="28"/>
        </w:rPr>
      </w:pPr>
    </w:p>
    <w:p w:rsidR="003F609D" w:rsidRDefault="003F609D">
      <w:pPr>
        <w:rPr>
          <w:sz w:val="28"/>
          <w:szCs w:val="28"/>
        </w:rPr>
      </w:pPr>
    </w:p>
    <w:p w:rsidR="003F609D" w:rsidRDefault="003F609D">
      <w:pPr>
        <w:rPr>
          <w:sz w:val="28"/>
          <w:szCs w:val="28"/>
        </w:rPr>
      </w:pPr>
    </w:p>
    <w:p w:rsidR="003F609D" w:rsidRDefault="003F609D">
      <w:pPr>
        <w:rPr>
          <w:sz w:val="28"/>
          <w:szCs w:val="28"/>
        </w:rPr>
      </w:pPr>
    </w:p>
    <w:p w:rsidR="003F609D" w:rsidRDefault="00806F41">
      <w:pPr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158115</wp:posOffset>
            </wp:positionV>
            <wp:extent cx="5274310" cy="3952875"/>
            <wp:effectExtent l="19050" t="0" r="2540" b="0"/>
            <wp:wrapNone/>
            <wp:docPr id="5" name="图片 5" descr="H:\3.18广州市教研廖组长发言\IMG_4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3.18广州市教研廖组长发言\IMG_45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6474" w:rsidRDefault="008C6474">
      <w:pPr>
        <w:rPr>
          <w:sz w:val="28"/>
          <w:szCs w:val="28"/>
        </w:rPr>
      </w:pPr>
    </w:p>
    <w:p w:rsidR="008C6474" w:rsidRDefault="008C6474">
      <w:pPr>
        <w:rPr>
          <w:sz w:val="28"/>
          <w:szCs w:val="28"/>
        </w:rPr>
      </w:pPr>
    </w:p>
    <w:p w:rsidR="008C6474" w:rsidRDefault="008C6474">
      <w:pPr>
        <w:rPr>
          <w:sz w:val="28"/>
          <w:szCs w:val="28"/>
        </w:rPr>
      </w:pPr>
    </w:p>
    <w:p w:rsidR="008C6474" w:rsidRDefault="008C6474">
      <w:pPr>
        <w:rPr>
          <w:sz w:val="28"/>
          <w:szCs w:val="28"/>
        </w:rPr>
      </w:pPr>
    </w:p>
    <w:p w:rsidR="008C6474" w:rsidRDefault="008C6474">
      <w:pPr>
        <w:rPr>
          <w:sz w:val="28"/>
          <w:szCs w:val="28"/>
        </w:rPr>
      </w:pPr>
    </w:p>
    <w:p w:rsidR="008C6474" w:rsidRDefault="008C6474">
      <w:pPr>
        <w:rPr>
          <w:sz w:val="28"/>
          <w:szCs w:val="28"/>
        </w:rPr>
      </w:pPr>
    </w:p>
    <w:p w:rsidR="00806F41" w:rsidRDefault="00806F41">
      <w:pPr>
        <w:rPr>
          <w:sz w:val="28"/>
          <w:szCs w:val="28"/>
        </w:rPr>
      </w:pPr>
    </w:p>
    <w:p w:rsidR="008C6474" w:rsidRDefault="008C6474">
      <w:pPr>
        <w:rPr>
          <w:sz w:val="28"/>
          <w:szCs w:val="28"/>
        </w:rPr>
      </w:pPr>
    </w:p>
    <w:p w:rsidR="003F609D" w:rsidRDefault="003F609D">
      <w:pPr>
        <w:rPr>
          <w:sz w:val="28"/>
          <w:szCs w:val="28"/>
        </w:rPr>
      </w:pPr>
    </w:p>
    <w:p w:rsidR="003F609D" w:rsidRDefault="003F609D">
      <w:pPr>
        <w:rPr>
          <w:sz w:val="28"/>
          <w:szCs w:val="28"/>
        </w:rPr>
      </w:pPr>
    </w:p>
    <w:p w:rsidR="008C6474" w:rsidRDefault="008C6474">
      <w:pPr>
        <w:rPr>
          <w:sz w:val="28"/>
          <w:szCs w:val="28"/>
        </w:rPr>
      </w:pPr>
    </w:p>
    <w:p w:rsidR="003F609D" w:rsidRPr="00180123" w:rsidRDefault="003F609D">
      <w:pPr>
        <w:rPr>
          <w:sz w:val="28"/>
          <w:szCs w:val="28"/>
        </w:rPr>
      </w:pPr>
    </w:p>
    <w:sectPr w:rsidR="003F609D" w:rsidRPr="00180123" w:rsidSect="005460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0B0" w:rsidRDefault="008A30B0" w:rsidP="008A30B0">
      <w:r>
        <w:separator/>
      </w:r>
    </w:p>
  </w:endnote>
  <w:endnote w:type="continuationSeparator" w:id="0">
    <w:p w:rsidR="008A30B0" w:rsidRDefault="008A30B0" w:rsidP="008A30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0B0" w:rsidRDefault="008A30B0" w:rsidP="008A30B0">
      <w:r>
        <w:separator/>
      </w:r>
    </w:p>
  </w:footnote>
  <w:footnote w:type="continuationSeparator" w:id="0">
    <w:p w:rsidR="008A30B0" w:rsidRDefault="008A30B0" w:rsidP="008A30B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4DDC"/>
    <w:rsid w:val="000B6A09"/>
    <w:rsid w:val="00122951"/>
    <w:rsid w:val="00160489"/>
    <w:rsid w:val="00180123"/>
    <w:rsid w:val="001A00FA"/>
    <w:rsid w:val="002053BC"/>
    <w:rsid w:val="0020580B"/>
    <w:rsid w:val="002C78DF"/>
    <w:rsid w:val="003342C6"/>
    <w:rsid w:val="00374DDC"/>
    <w:rsid w:val="003F609D"/>
    <w:rsid w:val="004E0CF1"/>
    <w:rsid w:val="004F1ABD"/>
    <w:rsid w:val="00526E05"/>
    <w:rsid w:val="005460F7"/>
    <w:rsid w:val="006335D0"/>
    <w:rsid w:val="00654473"/>
    <w:rsid w:val="00674276"/>
    <w:rsid w:val="00686EB3"/>
    <w:rsid w:val="00752A17"/>
    <w:rsid w:val="00756C93"/>
    <w:rsid w:val="00806F41"/>
    <w:rsid w:val="008223D9"/>
    <w:rsid w:val="008A30B0"/>
    <w:rsid w:val="008C6474"/>
    <w:rsid w:val="008E1A6C"/>
    <w:rsid w:val="00990443"/>
    <w:rsid w:val="009E2FDC"/>
    <w:rsid w:val="00A75113"/>
    <w:rsid w:val="00C55E69"/>
    <w:rsid w:val="00DA03F4"/>
    <w:rsid w:val="00DE4EFA"/>
    <w:rsid w:val="00FD6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0F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A30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A30B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A30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A30B0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F609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F609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117</Words>
  <Characters>670</Characters>
  <Application>Microsoft Office Word</Application>
  <DocSecurity>0</DocSecurity>
  <Lines>5</Lines>
  <Paragraphs>1</Paragraphs>
  <ScaleCrop>false</ScaleCrop>
  <Company>Microsoft</Company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Administrator</cp:lastModifiedBy>
  <cp:revision>12</cp:revision>
  <dcterms:created xsi:type="dcterms:W3CDTF">2016-03-19T13:23:00Z</dcterms:created>
  <dcterms:modified xsi:type="dcterms:W3CDTF">2016-03-21T09:33:00Z</dcterms:modified>
</cp:coreProperties>
</file>