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08" w:rsidRDefault="00E642C1" w:rsidP="00E642C1">
      <w:pPr>
        <w:pStyle w:val="1"/>
        <w:jc w:val="center"/>
      </w:pPr>
      <w:r>
        <w:t>评</w:t>
      </w:r>
      <w:r>
        <w:rPr>
          <w:rFonts w:hint="eastAsia"/>
        </w:rPr>
        <w:t>《</w:t>
      </w:r>
      <w:r>
        <w:t>自我救护</w:t>
      </w:r>
      <w:r>
        <w:rPr>
          <w:rFonts w:hint="eastAsia"/>
        </w:rPr>
        <w:t>，</w:t>
      </w:r>
      <w:r>
        <w:t>平安相伴</w:t>
      </w:r>
      <w:r>
        <w:rPr>
          <w:rFonts w:hint="eastAsia"/>
        </w:rPr>
        <w:t>》</w:t>
      </w:r>
    </w:p>
    <w:p w:rsidR="007257E5" w:rsidRPr="00476657" w:rsidRDefault="007257E5" w:rsidP="00476657">
      <w:pPr>
        <w:ind w:firstLineChars="200" w:firstLine="560"/>
        <w:rPr>
          <w:sz w:val="28"/>
          <w:szCs w:val="28"/>
        </w:rPr>
      </w:pPr>
      <w:r w:rsidRPr="00476657">
        <w:rPr>
          <w:rFonts w:hint="eastAsia"/>
          <w:sz w:val="28"/>
          <w:szCs w:val="28"/>
        </w:rPr>
        <w:t>走进《自我救护，平安相伴》的执教现场，朱老师以身试教，激发学生学习热情。重视合作、探究、自主学习，促进学生学会学习。更加贴近生活，提升课程内涵，突显项目特色。在教学环节，让学生在掌握水中自我救护方法的同时，有“居安思危”的意识，防于未然，从另一角度突显了本课设计内涵。</w:t>
      </w:r>
      <w:bookmarkStart w:id="0" w:name="_GoBack"/>
      <w:bookmarkEnd w:id="0"/>
    </w:p>
    <w:p w:rsidR="00E642C1" w:rsidRPr="00476657" w:rsidRDefault="00E642C1" w:rsidP="00476657">
      <w:pPr>
        <w:ind w:firstLineChars="200" w:firstLine="560"/>
        <w:rPr>
          <w:sz w:val="28"/>
          <w:szCs w:val="28"/>
        </w:rPr>
      </w:pPr>
      <w:r w:rsidRPr="00476657">
        <w:rPr>
          <w:rFonts w:hint="eastAsia"/>
          <w:sz w:val="28"/>
          <w:szCs w:val="28"/>
        </w:rPr>
        <w:t>游泳运动本身既是一项可以提高身体素质、陶冶情操、塑造良好体形的健康运动方式，又是人类的一种基本生存技能。因此广州市很早就已经把游泳作为学生体育的选修项目，在小学三年级以下进行游泳“扫盲”，让每个学生都学会游泳。</w:t>
      </w:r>
    </w:p>
    <w:p w:rsidR="00E642C1" w:rsidRPr="00476657" w:rsidRDefault="00E642C1" w:rsidP="00476657">
      <w:pPr>
        <w:ind w:firstLineChars="200" w:firstLine="560"/>
        <w:rPr>
          <w:sz w:val="28"/>
          <w:szCs w:val="28"/>
        </w:rPr>
      </w:pPr>
      <w:r w:rsidRPr="00476657">
        <w:rPr>
          <w:rFonts w:hint="eastAsia"/>
          <w:sz w:val="28"/>
          <w:szCs w:val="28"/>
        </w:rPr>
        <w:t>近年来，关于因不会游泳、不懂自救和互救方法而导致溺水身亡的报道屡见不鲜，如此重要的一门生存技能怎能不引起我们教育者的足够重视呢？因此，在增强学生体质的同时更应有</w:t>
      </w:r>
      <w:proofErr w:type="gramStart"/>
      <w:r w:rsidRPr="00476657">
        <w:rPr>
          <w:rFonts w:hint="eastAsia"/>
          <w:sz w:val="28"/>
          <w:szCs w:val="28"/>
        </w:rPr>
        <w:t>效</w:t>
      </w:r>
      <w:proofErr w:type="gramEnd"/>
      <w:r w:rsidRPr="00476657">
        <w:rPr>
          <w:rFonts w:hint="eastAsia"/>
          <w:sz w:val="28"/>
          <w:szCs w:val="28"/>
        </w:rPr>
        <w:t>关注学生生存技能的培养。</w:t>
      </w:r>
    </w:p>
    <w:sectPr w:rsidR="00E642C1" w:rsidRPr="004766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47A"/>
    <w:rsid w:val="001A347A"/>
    <w:rsid w:val="00476657"/>
    <w:rsid w:val="00664008"/>
    <w:rsid w:val="007257E5"/>
    <w:rsid w:val="00CA1293"/>
    <w:rsid w:val="00E6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642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642C1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642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642C1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2016-07-04T03:04:00Z</dcterms:created>
  <dcterms:modified xsi:type="dcterms:W3CDTF">2016-07-04T07:29:00Z</dcterms:modified>
</cp:coreProperties>
</file>