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58" w:rsidRPr="00B11458" w:rsidRDefault="00B11458" w:rsidP="00B11458">
      <w:pPr>
        <w:widowControl/>
        <w:shd w:val="clear" w:color="auto" w:fill="FFFFFF"/>
        <w:spacing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t xml:space="preserve">《乡土中国》读后感   </w:t>
      </w:r>
    </w:p>
    <w:p w:rsidR="00B11458" w:rsidRPr="00B11458" w:rsidRDefault="00B11458" w:rsidP="00B11458">
      <w:pPr>
        <w:widowControl/>
        <w:shd w:val="clear" w:color="auto" w:fill="FFFFFF"/>
        <w:spacing w:before="100" w:beforeAutospacing="1" w:after="100" w:afterAutospacing="1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t>    费孝通的《乡土中国》写于解放前的二十世纪四十年代，是一本通俗易懂的社会学著作。《乡土中国》</w:t>
      </w:r>
      <w:proofErr w:type="gramStart"/>
      <w:r w:rsidRPr="00B11458">
        <w:rPr>
          <w:rFonts w:ascii="宋体" w:eastAsia="宋体" w:hAnsi="宋体" w:cs="宋体"/>
          <w:kern w:val="0"/>
          <w:szCs w:val="21"/>
        </w:rPr>
        <w:t>不足五万</w:t>
      </w:r>
      <w:proofErr w:type="gramEnd"/>
      <w:r w:rsidRPr="00B11458">
        <w:rPr>
          <w:rFonts w:ascii="宋体" w:eastAsia="宋体" w:hAnsi="宋体" w:cs="宋体"/>
          <w:kern w:val="0"/>
          <w:szCs w:val="21"/>
        </w:rPr>
        <w:t>字，是一本典型的“大家小书”。</w:t>
      </w:r>
    </w:p>
    <w:p w:rsidR="00B11458" w:rsidRPr="00B11458" w:rsidRDefault="00B11458" w:rsidP="00B11458">
      <w:pPr>
        <w:widowControl/>
        <w:shd w:val="clear" w:color="auto" w:fill="FFFFFF"/>
        <w:spacing w:before="100" w:beforeAutospacing="1" w:after="100" w:afterAutospacing="1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t>   《乡土中国》研究的是根植于中国农村的乡下人。中国有几千年的农耕历史，“乡土中国”在某种意义上是中国传统的符号，在这个思想激荡的时代里，成了畅销书。</w:t>
      </w:r>
    </w:p>
    <w:p w:rsidR="00B11458" w:rsidRPr="00B11458" w:rsidRDefault="00B11458" w:rsidP="00B11458">
      <w:pPr>
        <w:widowControl/>
        <w:shd w:val="clear" w:color="auto" w:fill="FFFFFF"/>
        <w:spacing w:before="100" w:beforeAutospacing="1" w:after="100" w:afterAutospacing="1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t>保持者认为：靠务农为生的乡下人世世代代附着在土地上，以定居为常态，即便因为种种原因离开土地的农民，也像“从老树上被风吹出去的种子”，又在新的土地上落地生根。定居下来农民附着在土地上，很少流动，乡土社会成了生于斯、死于斯的社会。在缺少流动和变化的乡土社会里，每个人都在一个“熟悉”的环境里生活。在相对稳定、熟悉的生活环境下，形成了许多乡土中国的独特现象：“规矩”即可约束行为，法律则大可不必；“常识”即可应付变化，“规律”就可有可无了。</w:t>
      </w:r>
    </w:p>
    <w:p w:rsidR="00B11458" w:rsidRPr="00B11458" w:rsidRDefault="00B11458" w:rsidP="00B11458">
      <w:pPr>
        <w:widowControl/>
        <w:shd w:val="clear" w:color="auto" w:fill="FFFFFF"/>
        <w:spacing w:before="100" w:beforeAutospacing="1" w:after="100" w:afterAutospacing="1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t>费孝通先生说，中国社会是乡土性的。我很同意，因为我们的民族确实是和泥土分不开的。在中国，从女娲用泥土造人的传统神话故事开始，到历代的引起社会轰动和反思的农民起义，都与泥、与土，分不开。“土”，是中国人的根，是中国人身上的烙印，是中国人骨子里流淌着的东西。 “锄禾日当午，汗滴</w:t>
      </w:r>
      <w:proofErr w:type="gramStart"/>
      <w:r w:rsidRPr="00B11458">
        <w:rPr>
          <w:rFonts w:ascii="宋体" w:eastAsia="宋体" w:hAnsi="宋体" w:cs="宋体"/>
          <w:kern w:val="0"/>
          <w:szCs w:val="21"/>
        </w:rPr>
        <w:t>禾</w:t>
      </w:r>
      <w:proofErr w:type="gramEnd"/>
      <w:r w:rsidRPr="00B11458">
        <w:rPr>
          <w:rFonts w:ascii="宋体" w:eastAsia="宋体" w:hAnsi="宋体" w:cs="宋体"/>
          <w:kern w:val="0"/>
          <w:szCs w:val="21"/>
        </w:rPr>
        <w:t>下土。谁知盘中餐，粒粒皆辛苦。”这首我们小时候就能朗朗背诵的诗，其实就能说明曾经中国社会以农民为荣，尊敬、崇拜他们。</w:t>
      </w:r>
    </w:p>
    <w:p w:rsidR="00B11458" w:rsidRPr="00B11458" w:rsidRDefault="00B11458" w:rsidP="00B11458">
      <w:pPr>
        <w:widowControl/>
        <w:shd w:val="clear" w:color="auto" w:fill="FFFFFF"/>
        <w:spacing w:before="100" w:beforeAutospacing="1" w:after="100" w:afterAutospacing="1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t>   </w:t>
      </w:r>
      <w:bookmarkStart w:id="0" w:name="_GoBack"/>
      <w:bookmarkEnd w:id="0"/>
      <w:r w:rsidRPr="00B11458">
        <w:rPr>
          <w:rFonts w:ascii="宋体" w:eastAsia="宋体" w:hAnsi="宋体" w:cs="宋体"/>
          <w:kern w:val="0"/>
          <w:szCs w:val="21"/>
        </w:rPr>
        <w:t>    乡土中国的“家”通常是父亲一系的“大家”，费孝通称之为“小家族”。乡土中国的家不但承担了生育的基本功能，而且可以承担政治、经济、宗教等社会功能。在我们的乡土社会中，家里要有家法，夫妇间要相敬如宾，妻子要三从四德。在乡下，通常都是男的和男的在一起，女的和女的在一起，孩子们又在一起，这是性别和年龄造成的距离。中国人在感情上的矜持和保留，也是在这种社会格局中养成的。</w:t>
      </w:r>
    </w:p>
    <w:p w:rsidR="00B11458" w:rsidRPr="00B11458" w:rsidRDefault="00B11458" w:rsidP="00B11458">
      <w:pPr>
        <w:widowControl/>
        <w:shd w:val="clear" w:color="auto" w:fill="FFFFFF"/>
        <w:spacing w:before="100" w:beforeAutospacing="1" w:after="100" w:afterAutospacing="1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lastRenderedPageBreak/>
        <w:t>    费孝通先生认为，乡土中国不是一个法治社会，“但是‘无法’并不影响这社会的秩序，因为乡土社会是‘礼治’的社会”，乡土中国的“礼”靠社会传统来维系和传承。礼制不同于法律，亦有别于道德。在中国传统社会里，礼是从教化中养成了个人的敬畏之感，是主动的，如“非礼勿视，非礼勿听，非礼勿言”。相比之下，法律是强行限制人的行为的，而道德是整个社会所支持、默认的。做了不道德的事，即使有些还没有严重到会受法律的制裁，却必定会受到社会舆论的谴责，即我们俗话说的良心的谴责。</w:t>
      </w:r>
    </w:p>
    <w:p w:rsidR="00B11458" w:rsidRPr="00B11458" w:rsidRDefault="00B11458" w:rsidP="00B11458">
      <w:pPr>
        <w:widowControl/>
        <w:shd w:val="clear" w:color="auto" w:fill="FFFFFF"/>
        <w:spacing w:before="100" w:beforeAutospacing="1" w:after="100" w:afterAutospacing="1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t>    费孝通先生认为，薄弱的基础决定了农业社会不能建立起强大的权力帝国，自给自足的农业经济也构建不出西方式的民主社会，乡村中国“在人民实际生活上看，是松弛和微弱的，是挂名的，是无为的”。在乡村中国，亦有一种发生在长幼之间的很强的“教化权力”，该种权力保证文化传统的延续。</w:t>
      </w:r>
    </w:p>
    <w:p w:rsidR="00B11458" w:rsidRPr="00B11458" w:rsidRDefault="00B11458" w:rsidP="00B11458">
      <w:pPr>
        <w:widowControl/>
        <w:shd w:val="clear" w:color="auto" w:fill="FFFFFF"/>
        <w:spacing w:before="100" w:beforeAutospacing="1" w:after="100" w:afterAutospacing="1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t>    费孝通先生认为，在乡土社会，血缘关系决定了社会地位。在稳定的社会之中，血缘又推而广之为地缘。因血缘和地缘而形成了一个个关系紧密的社会群体。在群体内部，人们靠人情往来，这样就限制了商业的发展。</w:t>
      </w:r>
    </w:p>
    <w:p w:rsidR="00B11458" w:rsidRPr="00B11458" w:rsidRDefault="00B11458" w:rsidP="00B11458">
      <w:pPr>
        <w:widowControl/>
        <w:shd w:val="clear" w:color="auto" w:fill="FFFFFF"/>
        <w:spacing w:before="100" w:beforeAutospacing="1" w:after="100" w:afterAutospacing="1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t>    最后，作者认为，乡土社会的稳定是相对的，只不过乡土社会的变化极为缓慢。缓慢的变化缓冲了变化可能带来的冲突，因此乡土中国自春秋战国之后，少见思想激荡。缓慢的变化在名实分离的教化过程中得以实现——面对教化保持面子上的遵从，具体执行之中则遵循事实上的变化。这一过程中，恐怕也形成了国人心口不一、阳奉阴违的一些陋习。</w:t>
      </w:r>
    </w:p>
    <w:p w:rsidR="00B11458" w:rsidRPr="00B11458" w:rsidRDefault="00B11458" w:rsidP="00B11458">
      <w:pPr>
        <w:widowControl/>
        <w:shd w:val="clear" w:color="auto" w:fill="FFFFFF"/>
        <w:spacing w:before="100" w:beforeAutospacing="1" w:after="100" w:afterAutospacing="1" w:line="456" w:lineRule="auto"/>
        <w:jc w:val="left"/>
        <w:rPr>
          <w:rFonts w:ascii="宋体" w:eastAsia="宋体" w:hAnsi="宋体" w:cs="宋体"/>
          <w:kern w:val="0"/>
          <w:szCs w:val="21"/>
        </w:rPr>
      </w:pPr>
      <w:r w:rsidRPr="00B11458">
        <w:rPr>
          <w:rFonts w:ascii="宋体" w:eastAsia="宋体" w:hAnsi="宋体" w:cs="宋体"/>
          <w:kern w:val="0"/>
          <w:szCs w:val="21"/>
        </w:rPr>
        <w:t xml:space="preserve">    </w:t>
      </w:r>
    </w:p>
    <w:p w:rsidR="00516BC8" w:rsidRPr="00B11458" w:rsidRDefault="00516BC8"/>
    <w:sectPr w:rsidR="00516BC8" w:rsidRPr="00B114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9EA" w:rsidRDefault="005559EA" w:rsidP="001009FE">
      <w:r>
        <w:separator/>
      </w:r>
    </w:p>
  </w:endnote>
  <w:endnote w:type="continuationSeparator" w:id="0">
    <w:p w:rsidR="005559EA" w:rsidRDefault="005559EA" w:rsidP="00100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9EA" w:rsidRDefault="005559EA" w:rsidP="001009FE">
      <w:r>
        <w:separator/>
      </w:r>
    </w:p>
  </w:footnote>
  <w:footnote w:type="continuationSeparator" w:id="0">
    <w:p w:rsidR="005559EA" w:rsidRDefault="005559EA" w:rsidP="001009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458"/>
    <w:rsid w:val="001009FE"/>
    <w:rsid w:val="00516BC8"/>
    <w:rsid w:val="005559EA"/>
    <w:rsid w:val="0076316B"/>
    <w:rsid w:val="00B11458"/>
    <w:rsid w:val="00EC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09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09F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09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09F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09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09F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09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09F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1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621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8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17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BFD9E9"/>
                            <w:left w:val="single" w:sz="6" w:space="0" w:color="BFD9E9"/>
                            <w:bottom w:val="single" w:sz="6" w:space="0" w:color="BFD9E9"/>
                            <w:right w:val="single" w:sz="6" w:space="0" w:color="BFD9E9"/>
                          </w:divBdr>
                          <w:divsChild>
                            <w:div w:id="181017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678511">
                                  <w:marLeft w:val="8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3</cp:revision>
  <dcterms:created xsi:type="dcterms:W3CDTF">2016-06-24T08:12:00Z</dcterms:created>
  <dcterms:modified xsi:type="dcterms:W3CDTF">2016-07-06T07:38:00Z</dcterms:modified>
</cp:coreProperties>
</file>