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听白涛讲课收获</w:t>
      </w:r>
    </w:p>
    <w:p>
      <w:pPr>
        <w:spacing w:line="360" w:lineRule="auto"/>
        <w:ind w:firstLine="480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本学期一个难得的机会听了中学教育专家白涛的讲课。</w:t>
      </w:r>
    </w:p>
    <w:p>
      <w:pPr>
        <w:spacing w:line="360" w:lineRule="auto"/>
        <w:ind w:firstLine="480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第一印象是他有维多利亚式的优雅，但与他讲课的气势形成了很大的反差，白老师的气场是足够的强大，以至于学生和听课的老师都觉得是直面着自己本人讲，不能有不听的意图。</w:t>
      </w:r>
    </w:p>
    <w:p>
      <w:pPr>
        <w:spacing w:line="360" w:lineRule="auto"/>
        <w:ind w:firstLine="480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第二印象是他备课的精细，全面，备一节课白老师做的教学设计有10页，可以说是准备精良。白老师说所有可能用到的内容都要准备，可以有选择性地给学生做或是讲，到上课时再根据具体的学生情况来决定哪些用来做和讲，其依据不是难和易的问题，而是适合学生的才是最好的，所以要准备充分。</w:t>
      </w:r>
    </w:p>
    <w:p>
      <w:pPr>
        <w:spacing w:line="360" w:lineRule="auto"/>
        <w:ind w:firstLine="480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学到的精髓是白老师对高考考点的大题小题的总结，并且给教学老师建议是：以考点为模板，结合变式，学活考点。一些思想方法尽量不要反复在学生面前提及，这些是需要领悟出来的。</w:t>
      </w:r>
    </w:p>
    <w:p>
      <w:pPr>
        <w:spacing w:line="360" w:lineRule="auto"/>
        <w:ind w:firstLine="480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407270"/>
    <w:rsid w:val="491006F2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Office_10.1.0.6135_F1E327BC-269C-435d-A152-05C5408002CA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2017-01-10T01:48:21Z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