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EC2975" w:rsidTr="00431CAE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</w:rPr>
              <w:t>执教老师：</w:t>
            </w:r>
            <w:proofErr w:type="gramStart"/>
            <w:r>
              <w:rPr>
                <w:rFonts w:hint="eastAsia"/>
              </w:rPr>
              <w:t>殷庆国</w:t>
            </w:r>
            <w:proofErr w:type="gramEnd"/>
            <w:r>
              <w:t xml:space="preserve">   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EC2975">
            <w:pPr>
              <w:spacing w:line="360" w:lineRule="auto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2016.9.</w:t>
            </w:r>
            <w:r>
              <w:rPr>
                <w:rFonts w:hint="eastAsia"/>
              </w:rPr>
              <w:t>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</w:rPr>
              <w:t>学科主题：</w:t>
            </w:r>
            <w:r>
              <w:t xml:space="preserve"> </w:t>
            </w:r>
            <w:r>
              <w:rPr>
                <w:rFonts w:hint="eastAsia"/>
              </w:rPr>
              <w:t>基本句型</w:t>
            </w:r>
          </w:p>
        </w:tc>
      </w:tr>
      <w:tr w:rsidR="00EC2975" w:rsidTr="00431CAE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新生入学立规矩很有必要。本</w:t>
            </w:r>
            <w:proofErr w:type="gramStart"/>
            <w:r>
              <w:rPr>
                <w:rFonts w:hint="eastAsia"/>
              </w:rPr>
              <w:t>堂课从学习理论</w:t>
            </w:r>
            <w:proofErr w:type="gramEnd"/>
            <w:r>
              <w:rPr>
                <w:rFonts w:hint="eastAsia"/>
              </w:rPr>
              <w:t>入手从高处引领学生，然后为学生制定好学习习惯的规范和要求，再提醒学生准备工作（包括练习本的准备和作业的抽查）。基本句型导入比较新颖，先让学生讨论一个开放性话题，即“对学校的印象”，这让学生有话可说；然后听歌填词也是学生比较感兴趣的点。每一项活动完成后都会引导学生分析句型，在激发学生学习兴趣的同时，也使教学任务落到实处。</w:t>
            </w:r>
          </w:p>
        </w:tc>
      </w:tr>
      <w:tr w:rsidR="00EC2975" w:rsidTr="00431CA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75" w:rsidRDefault="00EC2975" w:rsidP="00431CAE">
            <w:pPr>
              <w:widowControl/>
              <w:spacing w:line="360" w:lineRule="auto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  <w:b/>
              </w:rPr>
              <w:t>不足：</w:t>
            </w:r>
            <w:r>
              <w:t xml:space="preserve"> </w:t>
            </w:r>
            <w:r>
              <w:rPr>
                <w:rFonts w:hint="eastAsia"/>
              </w:rPr>
              <w:t>活动之间的过渡和衔接可以再流畅一些。</w:t>
            </w:r>
          </w:p>
        </w:tc>
      </w:tr>
      <w:tr w:rsidR="00EC2975" w:rsidTr="00431CA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75" w:rsidRDefault="00EC2975" w:rsidP="00431CAE">
            <w:pPr>
              <w:widowControl/>
              <w:spacing w:line="360" w:lineRule="auto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75" w:rsidRDefault="00EC2975" w:rsidP="00431CAE">
            <w:pPr>
              <w:spacing w:line="360" w:lineRule="auto"/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>
              <w:rPr>
                <w:rFonts w:hint="eastAsia"/>
              </w:rPr>
              <w:t>可以先由各区导入，再由歌曲中的一句话引发讨论。</w:t>
            </w:r>
          </w:p>
        </w:tc>
      </w:tr>
    </w:tbl>
    <w:p w:rsidR="00C16729" w:rsidRPr="00EC2975" w:rsidRDefault="00C16729">
      <w:bookmarkStart w:id="0" w:name="_GoBack"/>
      <w:bookmarkEnd w:id="0"/>
    </w:p>
    <w:sectPr w:rsidR="00C16729" w:rsidRPr="00EC29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32B" w:rsidRDefault="0082332B" w:rsidP="00EC2975">
      <w:r>
        <w:separator/>
      </w:r>
    </w:p>
  </w:endnote>
  <w:endnote w:type="continuationSeparator" w:id="0">
    <w:p w:rsidR="0082332B" w:rsidRDefault="0082332B" w:rsidP="00EC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32B" w:rsidRDefault="0082332B" w:rsidP="00EC2975">
      <w:r>
        <w:separator/>
      </w:r>
    </w:p>
  </w:footnote>
  <w:footnote w:type="continuationSeparator" w:id="0">
    <w:p w:rsidR="0082332B" w:rsidRDefault="0082332B" w:rsidP="00EC29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E6"/>
    <w:rsid w:val="0082332B"/>
    <w:rsid w:val="008313E6"/>
    <w:rsid w:val="00C16729"/>
    <w:rsid w:val="00C34946"/>
    <w:rsid w:val="00EC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EC29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C2975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C2975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C2975"/>
    <w:rPr>
      <w:rFonts w:ascii="Times New Roman" w:eastAsia="宋体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EC29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C2975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C2975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C2975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王橙橙</dc:creator>
  <cp:keywords/>
  <dc:description/>
  <cp:lastModifiedBy>王橙橙</cp:lastModifiedBy>
  <cp:revision>2</cp:revision>
  <dcterms:created xsi:type="dcterms:W3CDTF">2017-01-04T08:38:00Z</dcterms:created>
  <dcterms:modified xsi:type="dcterms:W3CDTF">2017-01-04T08:38:00Z</dcterms:modified>
</cp:coreProperties>
</file>