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FE0" w:rsidRPr="00FF56FA" w:rsidRDefault="00A16FE0" w:rsidP="00A16FE0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七年级下学期短跑</w:t>
      </w:r>
      <w:r w:rsidRPr="00C31031">
        <w:rPr>
          <w:rFonts w:hint="eastAsia"/>
          <w:b/>
          <w:sz w:val="28"/>
          <w:szCs w:val="28"/>
        </w:rPr>
        <w:t>第</w:t>
      </w:r>
      <w:r>
        <w:rPr>
          <w:rFonts w:hint="eastAsia"/>
          <w:b/>
          <w:sz w:val="28"/>
          <w:szCs w:val="28"/>
        </w:rPr>
        <w:t>4</w:t>
      </w:r>
      <w:r>
        <w:rPr>
          <w:rFonts w:hint="eastAsia"/>
          <w:b/>
          <w:sz w:val="28"/>
          <w:szCs w:val="28"/>
        </w:rPr>
        <w:t>课时计划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393"/>
        <w:gridCol w:w="19"/>
        <w:gridCol w:w="1668"/>
        <w:gridCol w:w="724"/>
        <w:gridCol w:w="1009"/>
        <w:gridCol w:w="1989"/>
      </w:tblGrid>
      <w:tr w:rsidR="00A16FE0" w:rsidRPr="004F3594" w:rsidTr="00283C87">
        <w:trPr>
          <w:trHeight w:val="299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内容</w:t>
            </w:r>
          </w:p>
        </w:tc>
        <w:tc>
          <w:tcPr>
            <w:tcW w:w="8802" w:type="dxa"/>
            <w:gridSpan w:val="6"/>
            <w:vAlign w:val="center"/>
          </w:tcPr>
          <w:p w:rsidR="00A16FE0" w:rsidRPr="004F3594" w:rsidRDefault="00A16FE0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  <w:r w:rsidRPr="004F3594">
              <w:rPr>
                <w:rFonts w:ascii="楷体_GB2312" w:eastAsia="楷体_GB2312" w:hint="eastAsia"/>
                <w:sz w:val="24"/>
              </w:rPr>
              <w:t>弯道跑</w:t>
            </w:r>
          </w:p>
        </w:tc>
      </w:tr>
      <w:tr w:rsidR="00A16FE0" w:rsidRPr="004F3594" w:rsidTr="00283C87">
        <w:trPr>
          <w:trHeight w:val="618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习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目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标</w:t>
            </w:r>
          </w:p>
        </w:tc>
        <w:tc>
          <w:tcPr>
            <w:tcW w:w="8802" w:type="dxa"/>
            <w:gridSpan w:val="6"/>
          </w:tcPr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1、在游戏中学练弯道跑技术，学生能基本完成技术动作；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2、激发学生的创造思维和想象力，增强同学之间的交流与合作；</w:t>
            </w:r>
          </w:p>
          <w:p w:rsidR="00A16FE0" w:rsidRPr="004F3594" w:rsidRDefault="00A16FE0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3、培养学生思考与探索的习惯，提高学生主动学习和练习的积极性，培养良好的体育道德品质。</w:t>
            </w:r>
          </w:p>
        </w:tc>
      </w:tr>
      <w:tr w:rsidR="00A16FE0" w:rsidRPr="004F3594" w:rsidTr="00283C87">
        <w:trPr>
          <w:trHeight w:val="48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重点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难点</w:t>
            </w:r>
          </w:p>
        </w:tc>
        <w:tc>
          <w:tcPr>
            <w:tcW w:w="8802" w:type="dxa"/>
            <w:gridSpan w:val="6"/>
          </w:tcPr>
          <w:p w:rsidR="00A16FE0" w:rsidRPr="004F3594" w:rsidRDefault="00A16FE0" w:rsidP="00283C87">
            <w:pPr>
              <w:spacing w:line="400" w:lineRule="exact"/>
              <w:rPr>
                <w:rFonts w:ascii="楷体_GB2312" w:eastAsia="楷体_GB2312" w:hint="eastAsia"/>
                <w:kern w:val="0"/>
              </w:rPr>
            </w:pPr>
            <w:r w:rsidRPr="004F3594">
              <w:rPr>
                <w:rFonts w:ascii="楷体_GB2312" w:eastAsia="楷体_GB2312" w:hint="eastAsia"/>
                <w:kern w:val="0"/>
              </w:rPr>
              <w:t>重点：左脚掌外侧着地和右脚掌内侧蹬地的动作，以及摆臂的协调配合。</w:t>
            </w:r>
          </w:p>
          <w:p w:rsidR="00A16FE0" w:rsidRPr="004F3594" w:rsidRDefault="00A16FE0" w:rsidP="00283C87">
            <w:pPr>
              <w:spacing w:line="400" w:lineRule="exact"/>
              <w:rPr>
                <w:rFonts w:ascii="楷体_GB2312" w:eastAsia="楷体_GB2312" w:hint="eastAsia"/>
                <w:sz w:val="24"/>
              </w:rPr>
            </w:pPr>
            <w:r w:rsidRPr="004F3594">
              <w:rPr>
                <w:rFonts w:ascii="楷体_GB2312" w:eastAsia="楷体_GB2312" w:hint="eastAsia"/>
                <w:kern w:val="0"/>
              </w:rPr>
              <w:t>难点：克服弯道跑时离心力的作用，提高跑进速度。</w:t>
            </w:r>
          </w:p>
        </w:tc>
      </w:tr>
      <w:tr w:rsidR="00A16FE0" w:rsidRPr="004F3594" w:rsidTr="00283C87">
        <w:trPr>
          <w:trHeight w:val="209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教学程序</w:t>
            </w:r>
          </w:p>
        </w:tc>
        <w:tc>
          <w:tcPr>
            <w:tcW w:w="6813" w:type="dxa"/>
            <w:gridSpan w:val="5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教学内容与方法策略</w:t>
            </w:r>
          </w:p>
        </w:tc>
        <w:tc>
          <w:tcPr>
            <w:tcW w:w="1989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学生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发展</w:t>
            </w:r>
          </w:p>
        </w:tc>
      </w:tr>
      <w:tr w:rsidR="00A16FE0" w:rsidRPr="004F3594" w:rsidTr="00283C87">
        <w:trPr>
          <w:trHeight w:val="3604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hint="eastAsia"/>
                <w:szCs w:val="21"/>
              </w:rPr>
              <w:t>导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hint="eastAsia"/>
                <w:szCs w:val="21"/>
              </w:rPr>
              <w:t>入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hint="eastAsia"/>
                <w:szCs w:val="21"/>
              </w:rPr>
              <w:t>热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hint="eastAsia"/>
                <w:szCs w:val="21"/>
              </w:rPr>
              <w:t>身</w:t>
            </w:r>
          </w:p>
        </w:tc>
        <w:tc>
          <w:tcPr>
            <w:tcW w:w="3412" w:type="dxa"/>
            <w:gridSpan w:val="2"/>
          </w:tcPr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 xml:space="preserve">一、课堂常规： 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/>
                <w:color w:val="000000"/>
                <w:kern w:val="0"/>
              </w:rPr>
              <w:t>1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 xml:space="preserve">、集合整队 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/>
                <w:color w:val="000000"/>
                <w:kern w:val="0"/>
              </w:rPr>
              <w:t>2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 xml:space="preserve">、师生问好 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/>
                <w:color w:val="000000"/>
                <w:kern w:val="0"/>
              </w:rPr>
              <w:t>3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、宣布本课学习内容和任务。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4、游戏：叫号追拍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（1）教师讲解游戏“叫号追拍”规则及要求。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（2）体育骨干组织，教师与学生一同进行游戏。适时提醒体育委员，“叫号”时是否可以有所变化。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5、双人徒手操：</w:t>
            </w:r>
          </w:p>
          <w:p w:rsidR="00A16FE0" w:rsidRPr="004F3594" w:rsidRDefault="00A16FE0" w:rsidP="00283C87">
            <w:pPr>
              <w:autoSpaceDE w:val="0"/>
              <w:autoSpaceDN w:val="0"/>
              <w:adjustRightInd w:val="0"/>
              <w:spacing w:line="360" w:lineRule="exact"/>
              <w:ind w:left="34" w:hanging="34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t>1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）面对面两脚左右开立、屈肘前后摆臂；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t xml:space="preserve"> </w:t>
            </w:r>
          </w:p>
          <w:p w:rsidR="00A16FE0" w:rsidRPr="004F3594" w:rsidRDefault="00A16FE0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t>2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）面对面两脚左右开立、双臂伸直扶肩下压；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t xml:space="preserve"> </w:t>
            </w:r>
          </w:p>
          <w:p w:rsidR="00A16FE0" w:rsidRPr="004F3594" w:rsidRDefault="00A16FE0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t>3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）背对背站立，两臂上举拉手作旋转动作。</w:t>
            </w:r>
          </w:p>
          <w:p w:rsidR="00A16FE0" w:rsidRPr="004F3594" w:rsidRDefault="00A16FE0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t>4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）扶同伴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肩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左右摆腿</w:t>
            </w:r>
          </w:p>
          <w:p w:rsidR="00A16FE0" w:rsidRPr="004F3594" w:rsidRDefault="00A16FE0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t>5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）拉手面对面弓步压腿</w:t>
            </w:r>
          </w:p>
          <w:p w:rsidR="00A16FE0" w:rsidRPr="004F3594" w:rsidRDefault="00A16FE0" w:rsidP="00283C87">
            <w:pPr>
              <w:autoSpaceDE w:val="0"/>
              <w:autoSpaceDN w:val="0"/>
              <w:adjustRightInd w:val="0"/>
              <w:spacing w:line="36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（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t>6</w:t>
            </w: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）拉手面对面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地蹲跳</w:t>
            </w:r>
            <w:proofErr w:type="gramEnd"/>
          </w:p>
        </w:tc>
        <w:tc>
          <w:tcPr>
            <w:tcW w:w="3401" w:type="dxa"/>
            <w:gridSpan w:val="3"/>
          </w:tcPr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一、队形：××××××××</w:t>
            </w:r>
          </w:p>
          <w:p w:rsidR="00A16FE0" w:rsidRPr="004F3594" w:rsidRDefault="00A16FE0" w:rsidP="00283C87">
            <w:pPr>
              <w:ind w:firstLineChars="500" w:firstLine="105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××××××××</w:t>
            </w:r>
          </w:p>
          <w:p w:rsidR="00A16FE0" w:rsidRPr="004F3594" w:rsidRDefault="00A16FE0" w:rsidP="00283C87">
            <w:pPr>
              <w:ind w:firstLineChars="500" w:firstLine="105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××××××××</w:t>
            </w:r>
          </w:p>
          <w:p w:rsidR="00A16FE0" w:rsidRPr="004F3594" w:rsidRDefault="00A16FE0" w:rsidP="00283C87">
            <w:pPr>
              <w:ind w:firstLineChars="500" w:firstLine="105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××××××××</w:t>
            </w:r>
          </w:p>
          <w:p w:rsidR="00A16FE0" w:rsidRPr="004F3594" w:rsidRDefault="00A16FE0" w:rsidP="00283C87">
            <w:pPr>
              <w:ind w:firstLineChars="900" w:firstLine="189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●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要求：快、静、齐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二、队形：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>
              <w:rPr>
                <w:rFonts w:ascii="楷体_GB2312" w:eastAsia="楷体_GB2312" w:hint="eastAsia"/>
                <w:color w:val="000000"/>
                <w:kern w:val="0"/>
              </w:rPr>
              <w:t xml:space="preserve">　</w:t>
            </w:r>
            <w:r w:rsidRPr="004F3594">
              <w:rPr>
                <w:rFonts w:ascii="楷体_GB2312" w:eastAsia="楷体_GB2312"/>
                <w:color w:val="000000"/>
                <w:kern w:val="0"/>
              </w:rPr>
              <w:object w:dxaOrig="2745" w:dyaOrig="21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0pt;height:91.5pt" o:ole="">
                  <v:imagedata r:id="rId7" o:title=""/>
                </v:shape>
                <o:OLEObject Type="Embed" ProgID="PBrush" ShapeID="_x0000_i1025" DrawAspect="Content" ObjectID="_1545717500" r:id="rId8"/>
              </w:object>
            </w:r>
          </w:p>
          <w:p w:rsidR="00A16FE0" w:rsidRPr="004F3594" w:rsidRDefault="00A16FE0" w:rsidP="00283C87">
            <w:pPr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引导学生体验跑弯道时的感受。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三、双人徒手操队形：</w:t>
            </w:r>
          </w:p>
          <w:p w:rsidR="00A16FE0" w:rsidRPr="004F3594" w:rsidRDefault="00A16FE0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 × × × × × × ×</w:t>
            </w:r>
          </w:p>
          <w:p w:rsidR="00A16FE0" w:rsidRPr="004F3594" w:rsidRDefault="00A16FE0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 × × × × × × ×</w:t>
            </w:r>
          </w:p>
          <w:p w:rsidR="00A16FE0" w:rsidRPr="004F3594" w:rsidRDefault="00A16FE0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 × × × × × × ×</w:t>
            </w:r>
          </w:p>
          <w:p w:rsidR="00A16FE0" w:rsidRPr="004F3594" w:rsidRDefault="00A16FE0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× × × × × × × ×</w:t>
            </w:r>
          </w:p>
          <w:p w:rsidR="00A16FE0" w:rsidRPr="004F3594" w:rsidRDefault="00A16FE0" w:rsidP="00283C87">
            <w:pPr>
              <w:ind w:firstLineChars="800" w:firstLine="168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●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要求：动作整齐、活动各关节。</w:t>
            </w:r>
          </w:p>
        </w:tc>
        <w:tc>
          <w:tcPr>
            <w:tcW w:w="1989" w:type="dxa"/>
          </w:tcPr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提高学生的快速反应能力。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学生体验弯道时内倾的感觉。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提高两人间的配合能力。</w:t>
            </w:r>
          </w:p>
        </w:tc>
      </w:tr>
      <w:tr w:rsidR="00A16FE0" w:rsidRPr="004F3594" w:rsidTr="00283C87">
        <w:trPr>
          <w:trHeight w:val="925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3412" w:type="dxa"/>
            <w:gridSpan w:val="2"/>
          </w:tcPr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一、弯道途中跑技术：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1、弯道途中跑技术要领：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“三个左”</w:t>
            </w:r>
          </w:p>
        </w:tc>
        <w:tc>
          <w:tcPr>
            <w:tcW w:w="3401" w:type="dxa"/>
            <w:gridSpan w:val="3"/>
          </w:tcPr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四、教法步骤：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1、教师结合日常生活中骑自行车转弯等讲解弯道跑技术。</w:t>
            </w:r>
          </w:p>
        </w:tc>
        <w:tc>
          <w:tcPr>
            <w:tcW w:w="1989" w:type="dxa"/>
          </w:tcPr>
          <w:p w:rsidR="00A16FE0" w:rsidRPr="004F3594" w:rsidRDefault="00A16FE0" w:rsidP="00283C87">
            <w:pPr>
              <w:jc w:val="left"/>
              <w:rPr>
                <w:rFonts w:hint="eastAsia"/>
                <w:szCs w:val="21"/>
              </w:rPr>
            </w:pPr>
          </w:p>
        </w:tc>
      </w:tr>
      <w:tr w:rsidR="00A16FE0" w:rsidRPr="004F3594" w:rsidTr="00283C87">
        <w:trPr>
          <w:trHeight w:val="10424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lastRenderedPageBreak/>
              <w:t>学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习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与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体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验</w:t>
            </w:r>
          </w:p>
        </w:tc>
        <w:tc>
          <w:tcPr>
            <w:tcW w:w="3393" w:type="dxa"/>
          </w:tcPr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①上体左倾：左肩低右肩高。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②摆臂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左小右大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：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 xml:space="preserve">  左臂摆动靠近体侧，后摆用力较大，并稍偏向右后方；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左臂摆动幅度大于左臂，左臂后摆时，肘稍向外，前摆时，稍向内。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③摆腿蹬地左外右内：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左腿前摆时，膝稍向外，用脚外侧蹬地；右腿前摆时，膝关节稍内扣，用前脚掌内侧蹬地。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2、进入弯道跑技术：</w:t>
            </w:r>
          </w:p>
          <w:p w:rsidR="00A16FE0" w:rsidRPr="004F3594" w:rsidRDefault="00A16FE0" w:rsidP="00283C87">
            <w:pPr>
              <w:spacing w:line="360" w:lineRule="exact"/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进入弯道前，身体应逐渐向左倾斜，加大右腿蹬地力量和摆动幅度，右臂相应加大摆幅，进入弯道后，要保持弯道跑的正确技术。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3、弯道转入直道跑技术：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 xml:space="preserve">  在转入直道跑前几步，身体要逐渐地起，进入直道后，放松自然跑进2—3步，以消除由弯道跑而引起的肌肉紧张。</w:t>
            </w: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二、游戏：</w:t>
            </w:r>
          </w:p>
          <w:p w:rsidR="00A16FE0" w:rsidRPr="004F3594" w:rsidRDefault="00A16FE0" w:rsidP="00283C87">
            <w:pPr>
              <w:spacing w:line="360" w:lineRule="exact"/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十字接力赛</w:t>
            </w:r>
          </w:p>
          <w:p w:rsidR="00A16FE0" w:rsidRPr="004F3594" w:rsidRDefault="00A16FE0" w:rsidP="00283C87">
            <w:pPr>
              <w:spacing w:line="36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要求：按规则比赛，</w:t>
            </w:r>
          </w:p>
          <w:p w:rsidR="00A16FE0" w:rsidRPr="004F3594" w:rsidRDefault="00A16FE0" w:rsidP="00283C87">
            <w:pPr>
              <w:spacing w:line="360" w:lineRule="exact"/>
              <w:ind w:firstLineChars="400" w:firstLine="84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力争上游。</w:t>
            </w:r>
          </w:p>
        </w:tc>
        <w:tc>
          <w:tcPr>
            <w:tcW w:w="3420" w:type="dxa"/>
            <w:gridSpan w:val="4"/>
          </w:tcPr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2、集体原地进行弯道跑的摆臂练习，体会“三个左”的技术。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3、在半径为10—</w:t>
            </w:r>
            <w:smartTag w:uri="urn:schemas-microsoft-com:office:smarttags" w:element="chmetcnv">
              <w:smartTagPr>
                <w:attr w:name="UnitName" w:val="米"/>
                <w:attr w:name="SourceValue" w:val="1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F3594">
                <w:rPr>
                  <w:rFonts w:ascii="楷体_GB2312" w:eastAsia="楷体_GB2312" w:hint="eastAsia"/>
                  <w:color w:val="000000"/>
                  <w:kern w:val="0"/>
                </w:rPr>
                <w:t>15米</w:t>
              </w:r>
            </w:smartTag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的圆圈上跑，体会弯道跑技术：</w:t>
            </w:r>
          </w:p>
          <w:p w:rsidR="00A16FE0" w:rsidRPr="004F3594" w:rsidRDefault="00A16FE0" w:rsidP="00283C87">
            <w:pPr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/>
                <w:color w:val="000000"/>
                <w:kern w:val="0"/>
              </w:rPr>
              <w:object w:dxaOrig="2220" w:dyaOrig="2175">
                <v:shape id="_x0000_i1026" type="#_x0000_t75" style="width:84.75pt;height:82.5pt" o:ole="">
                  <v:imagedata r:id="rId9" o:title=""/>
                </v:shape>
                <o:OLEObject Type="Embed" ProgID="PBrush" ShapeID="_x0000_i1026" DrawAspect="Content" ObjectID="_1545717501" r:id="rId10"/>
              </w:object>
            </w:r>
          </w:p>
          <w:p w:rsidR="00A16FE0" w:rsidRPr="004F3594" w:rsidRDefault="00A16FE0" w:rsidP="00283C87">
            <w:pPr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要求：“慢——中——快速”跑体会身体内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倾程度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与速度的关系。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4、弯道上追逐（让距）跑</w:t>
            </w:r>
            <w:smartTag w:uri="urn:schemas-microsoft-com:office:smarttags" w:element="chmetcnv">
              <w:smartTagPr>
                <w:attr w:name="UnitName" w:val="米"/>
                <w:attr w:name="SourceValue" w:val="3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4F3594">
                <w:rPr>
                  <w:rFonts w:ascii="楷体_GB2312" w:eastAsia="楷体_GB2312" w:hint="eastAsia"/>
                  <w:color w:val="000000"/>
                  <w:kern w:val="0"/>
                </w:rPr>
                <w:t>30米</w:t>
              </w:r>
            </w:smartTag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：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要求：保持弯道跑的正确技术。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5、进入弯道跑技术练习：</w:t>
            </w:r>
          </w:p>
          <w:p w:rsidR="00A16FE0" w:rsidRPr="004F3594" w:rsidRDefault="00A16FE0" w:rsidP="00283C87">
            <w:pPr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/>
                <w:color w:val="000000"/>
                <w:kern w:val="0"/>
              </w:rPr>
              <w:object w:dxaOrig="3195" w:dyaOrig="2340">
                <v:shape id="_x0000_i1027" type="#_x0000_t75" style="width:138.75pt;height:71.25pt" o:ole="">
                  <v:imagedata r:id="rId11" o:title=""/>
                </v:shape>
                <o:OLEObject Type="Embed" ProgID="PBrush" ShapeID="_x0000_i1027" DrawAspect="Content" ObjectID="_1545717502" r:id="rId12"/>
              </w:objec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 xml:space="preserve"> 要求：有意识使整个身体内倾，加大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右腿蹬力和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右摆臂幅度。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6、学习弯道转入直道跑技术：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要求：直道10—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米"/>
              </w:smartTagPr>
              <w:r w:rsidRPr="004F3594">
                <w:rPr>
                  <w:rFonts w:ascii="楷体_GB2312" w:eastAsia="楷体_GB2312" w:hint="eastAsia"/>
                  <w:color w:val="000000"/>
                  <w:kern w:val="0"/>
                </w:rPr>
                <w:t>20米</w:t>
              </w:r>
            </w:smartTag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，减小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内倾做惯性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跑2—3步。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7、弯道跑接力赛：</w:t>
            </w:r>
          </w:p>
          <w:p w:rsidR="00A16FE0" w:rsidRPr="004F3594" w:rsidRDefault="00A16FE0" w:rsidP="00283C87">
            <w:pPr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/>
                <w:color w:val="000000"/>
                <w:kern w:val="0"/>
              </w:rPr>
              <w:object w:dxaOrig="2325" w:dyaOrig="2205">
                <v:shape id="_x0000_i1028" type="#_x0000_t75" style="width:111.75pt;height:105.75pt" o:ole="">
                  <v:imagedata r:id="rId13" o:title=""/>
                </v:shape>
                <o:OLEObject Type="Embed" ProgID="PBrush" ShapeID="_x0000_i1028" DrawAspect="Content" ObjectID="_1545717503" r:id="rId14"/>
              </w:object>
            </w:r>
          </w:p>
        </w:tc>
        <w:tc>
          <w:tcPr>
            <w:tcW w:w="1989" w:type="dxa"/>
          </w:tcPr>
          <w:p w:rsidR="00A16FE0" w:rsidRPr="004F3594" w:rsidRDefault="00A16FE0" w:rsidP="00283C87">
            <w:pPr>
              <w:spacing w:line="400" w:lineRule="exact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在情景中深刻体会弯道跑的摆臂动作。</w:t>
            </w: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体会入弯与出弯时的动作区别，改进技术动作。</w:t>
            </w: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spacing w:line="400" w:lineRule="exact"/>
              <w:ind w:firstLineChars="100" w:firstLine="210"/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结合游戏，巩固弯道跑的技术。</w:t>
            </w:r>
          </w:p>
        </w:tc>
      </w:tr>
      <w:tr w:rsidR="00A16FE0" w:rsidRPr="004F3594" w:rsidTr="00283C87">
        <w:trPr>
          <w:trHeight w:val="924"/>
        </w:trPr>
        <w:tc>
          <w:tcPr>
            <w:tcW w:w="747" w:type="dxa"/>
            <w:vAlign w:val="center"/>
          </w:tcPr>
          <w:p w:rsidR="00A16FE0" w:rsidRPr="006B0D72" w:rsidRDefault="00A16FE0" w:rsidP="00283C87">
            <w:pPr>
              <w:rPr>
                <w:rFonts w:hint="eastAsia"/>
              </w:rPr>
            </w:pPr>
            <w:r w:rsidRPr="006B0D72">
              <w:rPr>
                <w:rFonts w:hint="eastAsia"/>
              </w:rPr>
              <w:t>身心</w:t>
            </w:r>
          </w:p>
          <w:p w:rsidR="00A16FE0" w:rsidRPr="006B0D72" w:rsidRDefault="00A16FE0" w:rsidP="00283C87">
            <w:pPr>
              <w:rPr>
                <w:rFonts w:hint="eastAsia"/>
              </w:rPr>
            </w:pPr>
            <w:r w:rsidRPr="006B0D72">
              <w:rPr>
                <w:rFonts w:hint="eastAsia"/>
              </w:rPr>
              <w:t>调整</w:t>
            </w:r>
          </w:p>
        </w:tc>
        <w:tc>
          <w:tcPr>
            <w:tcW w:w="3393" w:type="dxa"/>
          </w:tcPr>
          <w:p w:rsidR="00A16FE0" w:rsidRPr="004F3594" w:rsidRDefault="00A16FE0" w:rsidP="00283C87">
            <w:pPr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1、放松上下肢。</w:t>
            </w:r>
          </w:p>
          <w:p w:rsidR="00A16FE0" w:rsidRPr="004F3594" w:rsidRDefault="00A16FE0" w:rsidP="00283C87">
            <w:pPr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2、小结上课情况。</w:t>
            </w:r>
          </w:p>
          <w:p w:rsidR="00A16FE0" w:rsidRPr="004F3594" w:rsidRDefault="00A16FE0" w:rsidP="00283C87">
            <w:pPr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3、师生再见</w:t>
            </w:r>
          </w:p>
        </w:tc>
        <w:tc>
          <w:tcPr>
            <w:tcW w:w="3420" w:type="dxa"/>
            <w:gridSpan w:val="4"/>
          </w:tcPr>
          <w:p w:rsidR="00A16FE0" w:rsidRPr="004F3594" w:rsidRDefault="00A16FE0" w:rsidP="00283C87">
            <w:pPr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1、组织：四列体操队形。</w:t>
            </w:r>
          </w:p>
          <w:p w:rsidR="00A16FE0" w:rsidRPr="004F3594" w:rsidRDefault="00A16FE0" w:rsidP="00283C87">
            <w:pPr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学生集体练习身心愉快自然放松</w:t>
            </w:r>
          </w:p>
          <w:p w:rsidR="00A16FE0" w:rsidRPr="004F3594" w:rsidRDefault="00A16FE0" w:rsidP="00283C87">
            <w:pPr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2、协助教师收拾器材。</w:t>
            </w:r>
          </w:p>
        </w:tc>
        <w:tc>
          <w:tcPr>
            <w:tcW w:w="1989" w:type="dxa"/>
          </w:tcPr>
          <w:p w:rsidR="00A16FE0" w:rsidRPr="004F3594" w:rsidRDefault="00A16FE0" w:rsidP="00283C87">
            <w:pPr>
              <w:rPr>
                <w:rFonts w:ascii="楷体_GB2312" w:eastAsia="楷体_GB2312" w:hint="eastAsia"/>
                <w:color w:val="000000"/>
                <w:kern w:val="0"/>
              </w:rPr>
            </w:pPr>
          </w:p>
          <w:p w:rsidR="00A16FE0" w:rsidRPr="004F3594" w:rsidRDefault="00A16FE0" w:rsidP="00283C87">
            <w:pPr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放松身心</w:t>
            </w:r>
          </w:p>
        </w:tc>
      </w:tr>
      <w:tr w:rsidR="00A16FE0" w:rsidRPr="004F3594" w:rsidTr="00283C87">
        <w:trPr>
          <w:trHeight w:val="253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平均</w:t>
            </w:r>
          </w:p>
          <w:p w:rsidR="00A16FE0" w:rsidRPr="004F3594" w:rsidRDefault="00A16FE0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心率</w:t>
            </w:r>
          </w:p>
        </w:tc>
        <w:tc>
          <w:tcPr>
            <w:tcW w:w="5080" w:type="dxa"/>
            <w:gridSpan w:val="3"/>
            <w:vAlign w:val="center"/>
          </w:tcPr>
          <w:p w:rsidR="00A16FE0" w:rsidRPr="004F3594" w:rsidRDefault="00A16FE0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预计平均心率：130—140次/分左右，</w:t>
            </w:r>
          </w:p>
        </w:tc>
        <w:tc>
          <w:tcPr>
            <w:tcW w:w="724" w:type="dxa"/>
          </w:tcPr>
          <w:p w:rsidR="00A16FE0" w:rsidRPr="004F3594" w:rsidRDefault="00A16FE0" w:rsidP="00283C87">
            <w:pPr>
              <w:rPr>
                <w:rFonts w:ascii="宋体" w:hAnsi="宋体" w:hint="eastAsia"/>
                <w:color w:val="000000"/>
                <w:kern w:val="0"/>
              </w:rPr>
            </w:pPr>
            <w:r w:rsidRPr="004F3594">
              <w:rPr>
                <w:rFonts w:ascii="宋体" w:hAnsi="宋体" w:hint="eastAsia"/>
                <w:color w:val="000000"/>
                <w:kern w:val="0"/>
              </w:rPr>
              <w:t>课的</w:t>
            </w:r>
          </w:p>
          <w:p w:rsidR="00A16FE0" w:rsidRPr="004F3594" w:rsidRDefault="00A16FE0" w:rsidP="00283C87">
            <w:pPr>
              <w:jc w:val="left"/>
              <w:rPr>
                <w:rFonts w:ascii="楷体_GB2312" w:eastAsia="楷体_GB2312"/>
                <w:color w:val="000000"/>
                <w:kern w:val="0"/>
              </w:rPr>
            </w:pPr>
            <w:r w:rsidRPr="004F3594">
              <w:rPr>
                <w:rFonts w:ascii="宋体" w:hAnsi="宋体" w:hint="eastAsia"/>
                <w:color w:val="000000"/>
                <w:kern w:val="0"/>
              </w:rPr>
              <w:t>密度</w:t>
            </w:r>
          </w:p>
        </w:tc>
        <w:tc>
          <w:tcPr>
            <w:tcW w:w="2998" w:type="dxa"/>
            <w:gridSpan w:val="2"/>
            <w:vAlign w:val="center"/>
          </w:tcPr>
          <w:p w:rsidR="00A16FE0" w:rsidRPr="004F3594" w:rsidRDefault="00A16FE0" w:rsidP="00283C87">
            <w:pPr>
              <w:jc w:val="center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预计练习密度：35%-40%</w:t>
            </w:r>
          </w:p>
        </w:tc>
      </w:tr>
      <w:tr w:rsidR="00A16FE0" w:rsidRPr="004F3594" w:rsidTr="00283C87">
        <w:trPr>
          <w:trHeight w:val="262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A16FE0" w:rsidRPr="004F3594" w:rsidRDefault="00A16FE0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资源</w:t>
            </w:r>
          </w:p>
        </w:tc>
        <w:tc>
          <w:tcPr>
            <w:tcW w:w="8802" w:type="dxa"/>
            <w:gridSpan w:val="6"/>
            <w:vAlign w:val="center"/>
          </w:tcPr>
          <w:p w:rsidR="00A16FE0" w:rsidRPr="004F3594" w:rsidRDefault="00A16FE0" w:rsidP="00283C87">
            <w:pPr>
              <w:spacing w:line="400" w:lineRule="exact"/>
              <w:rPr>
                <w:rFonts w:ascii="楷体_GB2312" w:eastAsia="楷体_GB2312" w:hint="eastAsia"/>
                <w:color w:val="000000"/>
                <w:kern w:val="0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</w:rPr>
              <w:t>田径场</w:t>
            </w:r>
          </w:p>
        </w:tc>
      </w:tr>
      <w:tr w:rsidR="00A16FE0" w:rsidRPr="004F3594" w:rsidTr="00283C87">
        <w:trPr>
          <w:trHeight w:val="301"/>
        </w:trPr>
        <w:tc>
          <w:tcPr>
            <w:tcW w:w="747" w:type="dxa"/>
            <w:vAlign w:val="center"/>
          </w:tcPr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小结</w:t>
            </w:r>
          </w:p>
          <w:p w:rsidR="00A16FE0" w:rsidRPr="004F3594" w:rsidRDefault="00A16FE0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8802" w:type="dxa"/>
            <w:gridSpan w:val="6"/>
            <w:vAlign w:val="center"/>
          </w:tcPr>
          <w:p w:rsidR="00A16FE0" w:rsidRPr="004F3594" w:rsidRDefault="00A16FE0" w:rsidP="00283C87">
            <w:pPr>
              <w:ind w:firstLineChars="150" w:firstLine="315"/>
              <w:rPr>
                <w:rFonts w:ascii="楷体_GB2312" w:eastAsia="楷体_GB2312" w:hint="eastAsia"/>
                <w:color w:val="000000"/>
                <w:kern w:val="0"/>
              </w:rPr>
            </w:pPr>
            <w:r>
              <w:rPr>
                <w:rFonts w:ascii="楷体_GB2312" w:eastAsia="楷体_GB2312" w:hint="eastAsia"/>
                <w:color w:val="000000"/>
                <w:kern w:val="0"/>
              </w:rPr>
              <w:t xml:space="preserve">　</w:t>
            </w:r>
          </w:p>
        </w:tc>
      </w:tr>
    </w:tbl>
    <w:p w:rsidR="005279C8" w:rsidRDefault="005279C8">
      <w:bookmarkStart w:id="0" w:name="_GoBack"/>
      <w:bookmarkEnd w:id="0"/>
    </w:p>
    <w:sectPr w:rsidR="005279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8B6" w:rsidRDefault="002178B6" w:rsidP="00A16FE0">
      <w:r>
        <w:separator/>
      </w:r>
    </w:p>
  </w:endnote>
  <w:endnote w:type="continuationSeparator" w:id="0">
    <w:p w:rsidR="002178B6" w:rsidRDefault="002178B6" w:rsidP="00A1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8B6" w:rsidRDefault="002178B6" w:rsidP="00A16FE0">
      <w:r>
        <w:separator/>
      </w:r>
    </w:p>
  </w:footnote>
  <w:footnote w:type="continuationSeparator" w:id="0">
    <w:p w:rsidR="002178B6" w:rsidRDefault="002178B6" w:rsidP="00A16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77A"/>
    <w:rsid w:val="002178B6"/>
    <w:rsid w:val="005279C8"/>
    <w:rsid w:val="00A16FE0"/>
    <w:rsid w:val="00EC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F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6F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16F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16FE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16FE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F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6F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16F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16FE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16F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2017-01-12T01:11:00Z</dcterms:created>
  <dcterms:modified xsi:type="dcterms:W3CDTF">2017-01-12T01:12:00Z</dcterms:modified>
</cp:coreProperties>
</file>