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0"/>
          <w:szCs w:val="30"/>
          <w:lang w:val="en-US" w:eastAsia="zh-CN"/>
        </w:rPr>
      </w:pPr>
      <w:bookmarkStart w:id="0" w:name="_GoBack"/>
      <w:r>
        <w:rPr>
          <w:rFonts w:hint="eastAsia" w:ascii="黑体" w:hAnsi="黑体" w:eastAsia="黑体" w:cs="黑体"/>
          <w:sz w:val="30"/>
          <w:szCs w:val="30"/>
          <w:lang w:val="en-US" w:eastAsia="zh-CN"/>
        </w:rPr>
        <w:t>大师之大——观特级教师韩军《我的叔叔于勒》有感</w:t>
      </w:r>
    </w:p>
    <w:bookmarkEnd w:id="0"/>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2017年11月10日至12日，“本真课堂”第七届全国初中语文记叙文写作教学暨高效课堂展示研讨会在广州大学附属中学召开，本人有幸前往学习。</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全国著名中学语文特级教师、享受国务院特殊津贴的教育专家、人民教师奖章获得者韩军老师令我感受到了大家风范并叹服不已。他的展示课是《我的叔叔于勒》。这既是一堂阅读课，又是一堂写作课。韩老师的课共分为七个部分，第一部分是常规的字词学习，第二部分是“若瑟夫的风景”，第三部分是“于勒叔叔的信”，第四部分是《一封没有寄出的信》，第五部分是“文中最刻薄、你最讨厌的是谁？”，第六部分是《菲利普未公开的日记》，第七部分是“若瑟夫的心事”。</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第二部分是“若瑟夫的风景”，韩老师节选了课文第18自然段的前半部分，韩老师就这一部分内容对学生进行了朗读指导，并让学生体会感情，进入情境。第三部分是“于勒叔叔的信”，韩老师提了三个问题“于勒叔叔出去多少年了？”“他写了几封信？”“于勒叔叔是个无情无义的人，你觉得对吗？”。他通过这三个问题，让学生得出了这样一个结论：十二年中，于勒叔叔可能不止写了两封信，但他写得多，寄得少。然后，课堂自然而然地过渡到第四部分《一封没有寄出的信》，让学生想象自己是于勒叔叔，写出于勒叔叔的第三封信。这时候，因为前面的铺垫，学生已经有了自己的理解和思考，出现了很多令人很惊喜的作品。第五部分“文中最刻薄、你最讨厌的是谁？”终于让对课文已经有了自己的理解的学生有了发言的机会，他们畅所欲言，不乏深刻的洞见。这个时候，韩老师又问了一个问题“为什么文中‘我’的爸爸不去认自己的弟弟于勒？”学生陷入了沉思，韩老师打出了第六部分的标题——《菲利普未公开的日记》，让学生想象自己是菲利普，写出菲利普复杂的心理挣扎。第七部分“若瑟夫的心事”，又以朗读训练作结。</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整堂课高潮迭起，精彩不断。学生对课文内容的理解、对文中人物的理解、对文章主题的把握，都很深刻。而这种理解，不是老师强加给学生的，而是学生通过老师的引导自己领悟的，这堂语文课真正做到了以老师为主导、以学生为主体。两个写作环节，也让写作真正做到了“我手写我心”，让学生内心真实的想法和情感得到了抒发。</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课后，韩老师还谈了一点自己对本文主题的理解，分析了部分老师讲授此课常有的误区。</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p>
    <w:p>
      <w:pPr>
        <w:rPr>
          <w:rFonts w:hint="eastAsia" w:ascii="黑体" w:hAnsi="黑体" w:eastAsia="黑体" w:cs="黑体"/>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微软雅黑 Light">
    <w:panose1 w:val="020B0502040204020203"/>
    <w:charset w:val="86"/>
    <w:family w:val="auto"/>
    <w:pitch w:val="default"/>
    <w:sig w:usb0="80000287" w:usb1="28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auto"/>
    <w:pitch w:val="default"/>
    <w:sig w:usb0="00000001" w:usb1="080E0000" w:usb2="00000000" w:usb3="00000000" w:csb0="00040000"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UI">
    <w:panose1 w:val="020B0503020204020204"/>
    <w:charset w:val="86"/>
    <w:family w:val="auto"/>
    <w:pitch w:val="default"/>
    <w:sig w:usb0="80000287" w:usb1="28CF3C5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ush Script MT">
    <w:panose1 w:val="0306080204040607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opperplate Gothic Light">
    <w:panose1 w:val="020E0507020206020404"/>
    <w:charset w:val="00"/>
    <w:family w:val="auto"/>
    <w:pitch w:val="default"/>
    <w:sig w:usb0="00000003" w:usb1="00000000" w:usb2="00000000" w:usb3="00000000" w:csb0="20000001" w:csb1="00000000"/>
  </w:font>
  <w:font w:name="Courier New">
    <w:panose1 w:val="02070309020205020404"/>
    <w:charset w:val="00"/>
    <w:family w:val="auto"/>
    <w:pitch w:val="default"/>
    <w:sig w:usb0="E0002EFF" w:usb1="C0007843" w:usb2="00000009" w:usb3="00000000" w:csb0="400001FF" w:csb1="FFFF0000"/>
  </w:font>
  <w:font w:name="Curlz MT">
    <w:panose1 w:val="04040404050702020202"/>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华文宋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8F5FC5"/>
    <w:rsid w:val="688F5FC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2017-01-14T10:39:00Z</dcterms:created>
  <dc:creator>young</dc:creator>
  <cp:lastModifiedBy>young</cp:lastModifiedBy>
  <dcterms:modified xsi:type="dcterms:W3CDTF">2017-01-14T10:42:33Z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