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第4课 明清君主专制的加强</w:t>
      </w:r>
    </w:p>
    <w:p>
      <w:pPr>
        <w:jc w:val="center"/>
      </w:pPr>
      <w:r>
        <w:rPr>
          <w:rFonts w:hint="eastAsia"/>
        </w:rPr>
        <w:t>学校:___________姓名：___________班级：___________考号：___________</w:t>
      </w:r>
    </w:p>
    <w:p>
      <w:pPr>
        <w:rPr>
          <w:rFonts w:hint="eastAsia"/>
        </w:rPr>
      </w:pPr>
    </w:p>
    <w:p>
      <w:r>
        <w:rPr>
          <w:rFonts w:hint="eastAsia" w:ascii="宋体" w:hAnsi="宋体"/>
        </w:rPr>
        <w:t>1．明初中央“设五府、六部、都察院……等衙门，分理天下庶务，彼此颉颃（不相上下），不敢相压，事皆朝廷总之，所以稳当。”这一做法的实质是</w:t>
      </w:r>
    </w:p>
    <w:p>
      <w:r>
        <w:rPr>
          <w:rFonts w:hint="eastAsia" w:ascii="宋体" w:hAnsi="宋体"/>
        </w:rPr>
        <w:t>A．罢设丞相，缓和君臣矛盾</w:t>
      </w:r>
    </w:p>
    <w:p>
      <w:r>
        <w:rPr>
          <w:rFonts w:hint="eastAsia" w:ascii="宋体" w:hAnsi="宋体"/>
        </w:rPr>
        <w:t>B．各机构平等，避免权力集中</w:t>
      </w:r>
    </w:p>
    <w:p>
      <w:r>
        <w:rPr>
          <w:rFonts w:hint="eastAsia" w:ascii="宋体" w:hAnsi="宋体"/>
        </w:rPr>
        <w:t>C．各机构相互制约强化君主专制</w:t>
      </w:r>
    </w:p>
    <w:p>
      <w:r>
        <w:rPr>
          <w:rFonts w:hint="eastAsia" w:ascii="宋体" w:hAnsi="宋体"/>
        </w:rPr>
        <w:t>D．各部权责明确，提高了效率</w:t>
      </w:r>
    </w:p>
    <w:p>
      <w:r>
        <w:rPr>
          <w:rFonts w:hint="eastAsia" w:ascii="宋体" w:hAnsi="宋体"/>
        </w:rPr>
        <w:t>2．“胡惟庸（明初的丞相）绝不是朱元璋的真正目标，朱元璋要毁灭的是胡惟庸背后的那个庞然大物。”“那个庞然大物”是指</w:t>
      </w:r>
    </w:p>
    <w:p>
      <w:r>
        <w:rPr>
          <w:rFonts w:hint="eastAsia" w:ascii="宋体" w:hAnsi="宋体"/>
        </w:rPr>
        <w:t>A．内阁制度              B．宰相制度</w:t>
      </w:r>
    </w:p>
    <w:p>
      <w:r>
        <w:rPr>
          <w:rFonts w:hint="eastAsia" w:ascii="宋体" w:hAnsi="宋体"/>
        </w:rPr>
        <w:t>C．宦官集团              D．地方政府</w:t>
      </w:r>
    </w:p>
    <w:p>
      <w:r>
        <w:rPr>
          <w:rFonts w:hint="eastAsia" w:ascii="宋体" w:hAnsi="宋体"/>
        </w:rPr>
        <w:t>3．电视剧《宰相刘罗锅》播出之后，人们认识了清朝官吏刘墉。但是，有历史学家认为这个电视剧的剧名明显犯了错误。根据所学知识，请你推断历史学家最有可能的理由是</w:t>
      </w:r>
    </w:p>
    <w:p>
      <w:r>
        <w:rPr>
          <w:rFonts w:hint="eastAsia" w:ascii="宋体" w:hAnsi="宋体"/>
        </w:rPr>
        <w:t>A．刘墉不是驼背，所以不能称为“刘罗锅”</w:t>
      </w:r>
    </w:p>
    <w:p>
      <w:r>
        <w:rPr>
          <w:rFonts w:hint="eastAsia" w:ascii="宋体" w:hAnsi="宋体"/>
        </w:rPr>
        <w:t>B．明太祖废除宰相制度，称“宰相”会误导观众</w:t>
      </w:r>
    </w:p>
    <w:p>
      <w:r>
        <w:rPr>
          <w:rFonts w:hint="eastAsia" w:ascii="宋体" w:hAnsi="宋体"/>
        </w:rPr>
        <w:t>C．刘墉既不是驼背，也不是宰相，所以剧名错误</w:t>
      </w:r>
    </w:p>
    <w:p>
      <w:r>
        <w:rPr>
          <w:rFonts w:hint="eastAsia" w:ascii="宋体" w:hAnsi="宋体"/>
        </w:rPr>
        <w:t>D．他并无确切理由，只不过是哗众取宠</w:t>
      </w:r>
    </w:p>
    <w:p>
      <w:r>
        <w:rPr>
          <w:rFonts w:hint="eastAsia" w:ascii="宋体" w:hAnsi="宋体"/>
        </w:rPr>
        <w:t>4．“凡京奏，禁中称文书，必发阁臣票拟。阁票用本、纸、小帖、墨字，内照票拟，或皇上御笔，或宦官代书，具即在文书上面用朱字。阁票如有未合上意，上加笔削或发下改票，阁臣随即封上，间有执正强争，也多曲折。”材料所述制度确立于</w:t>
      </w:r>
    </w:p>
    <w:p>
      <w:r>
        <w:rPr>
          <w:rFonts w:hint="eastAsia" w:ascii="宋体" w:hAnsi="宋体"/>
        </w:rPr>
        <w:t>A．唐朝            B．北宋            C．明朝            D．清朝</w:t>
      </w:r>
    </w:p>
    <w:p>
      <w:r>
        <w:rPr>
          <w:rFonts w:hint="eastAsia" w:ascii="宋体" w:hAnsi="宋体"/>
        </w:rPr>
        <w:t>5．某历史著作中有这样的叙述：“在万历的祖父嘉靖皇帝以前，大学士为三至六人，皇帝可能对其中一人咨询较频繁，但从名义上说，他和另外的几位大学士仍处于平等的地位。这以后的情况发生了变化，张居正名为首辅或称元辅，其他大学士的任命则出于他的推荐……”文中所指的制度或机构是</w:t>
      </w:r>
    </w:p>
    <w:p>
      <w:r>
        <w:rPr>
          <w:rFonts w:hint="eastAsia" w:ascii="宋体" w:hAnsi="宋体"/>
        </w:rPr>
        <w:t>A．元代行省制            B．唐代三省六部制</w:t>
      </w:r>
    </w:p>
    <w:p>
      <w:r>
        <w:rPr>
          <w:rFonts w:hint="eastAsia" w:ascii="宋体" w:hAnsi="宋体"/>
        </w:rPr>
        <w:t>C．明代内阁制            D．清代军机处</w:t>
      </w:r>
    </w:p>
    <w:p>
      <w:r>
        <w:rPr>
          <w:rFonts w:hint="eastAsia" w:ascii="宋体" w:hAnsi="宋体"/>
        </w:rPr>
        <w:t>6．史载：明朝内阁对皇帝“不合理”的诏旨，可以拒绝草拟，封还执奏。皇帝不满内阁意见发回重拟时，如果内阁认为自己的意见正确，可以拒绝重拟，以原票封进。对上述理解正确的是明朝</w:t>
      </w:r>
    </w:p>
    <w:p>
      <w:r>
        <w:rPr>
          <w:rFonts w:hint="eastAsia" w:ascii="宋体" w:hAnsi="宋体"/>
        </w:rPr>
        <w:t>A.君主专制较前代有所弱化</w:t>
      </w:r>
    </w:p>
    <w:p>
      <w:r>
        <w:rPr>
          <w:rFonts w:hint="eastAsia" w:ascii="宋体" w:hAnsi="宋体"/>
        </w:rPr>
        <w:t>B.政治体制初露民主迹象</w:t>
      </w:r>
    </w:p>
    <w:p>
      <w:r>
        <w:rPr>
          <w:rFonts w:hint="eastAsia" w:ascii="宋体" w:hAnsi="宋体"/>
        </w:rPr>
        <w:t xml:space="preserve">C.内阁参与机密事务的决策 </w:t>
      </w:r>
    </w:p>
    <w:p>
      <w:r>
        <w:rPr>
          <w:rFonts w:hint="eastAsia" w:ascii="宋体" w:hAnsi="宋体"/>
        </w:rPr>
        <w:t>D.内阁大臣掌握了决策权</w:t>
      </w:r>
    </w:p>
    <w:p>
      <w:r>
        <w:rPr>
          <w:rFonts w:hint="eastAsia" w:ascii="宋体" w:hAnsi="宋体"/>
        </w:rPr>
        <w:t>7．中国古代实行君主集权于上、行政体制分权于下的权力制衡体制，它包含两种专制模式，一是实行集体宰相制度，二是正式行政体制之外另设机构，以达到分权的目的。下列选项包含有这两种专制模式的是</w:t>
      </w:r>
    </w:p>
    <w:p>
      <w:r>
        <w:rPr>
          <w:rFonts w:hint="eastAsia" w:ascii="宋体" w:hAnsi="宋体"/>
        </w:rPr>
        <w:t>A．唐朝实行三省六部制；宋朝设参知政事、枢密使和三司使</w:t>
      </w:r>
    </w:p>
    <w:p>
      <w:r>
        <w:rPr>
          <w:rFonts w:hint="eastAsia" w:ascii="宋体" w:hAnsi="宋体"/>
        </w:rPr>
        <w:t>B．汉武帝“中外朝制度”；清朝设军机处</w:t>
      </w:r>
    </w:p>
    <w:p>
      <w:r>
        <w:rPr>
          <w:rFonts w:hint="eastAsia" w:ascii="宋体" w:hAnsi="宋体"/>
        </w:rPr>
        <w:t>C．唐朝实行三省六部制；明朝设置内阁制</w:t>
      </w:r>
    </w:p>
    <w:p>
      <w:r>
        <w:rPr>
          <w:rFonts w:hint="eastAsia" w:ascii="宋体" w:hAnsi="宋体"/>
        </w:rPr>
        <w:t>D．明朝设置内阁制；清朝设军机处</w:t>
      </w:r>
    </w:p>
    <w:p>
      <w:r>
        <w:rPr>
          <w:rFonts w:hint="eastAsia" w:ascii="宋体" w:hAnsi="宋体"/>
        </w:rPr>
        <w:t>8．黄宗義在评价内阁制度时说：“或谓后之入阁办事，无宰相之名，有宰相之实也。曰：不然。入阁办事者，职在批答，犹开府之书记也。……吾以谓宰相之实，今之宫奴也。”由此可知</w:t>
      </w:r>
    </w:p>
    <w:p>
      <w:r>
        <w:rPr>
          <w:rFonts w:hint="eastAsia" w:ascii="宋体" w:hAnsi="宋体"/>
        </w:rPr>
        <w:t>A．内阁提高了行政效率</w:t>
      </w:r>
    </w:p>
    <w:p>
      <w:r>
        <w:rPr>
          <w:rFonts w:hint="eastAsia" w:ascii="宋体" w:hAnsi="宋体"/>
        </w:rPr>
        <w:t>B．内阁成员可参与中央决策</w:t>
      </w:r>
    </w:p>
    <w:p>
      <w:r>
        <w:rPr>
          <w:rFonts w:hint="eastAsia" w:ascii="宋体" w:hAnsi="宋体"/>
        </w:rPr>
        <w:t>C．黄宗義肯定内阁制度</w:t>
      </w:r>
    </w:p>
    <w:p>
      <w:r>
        <w:rPr>
          <w:rFonts w:hint="eastAsia" w:ascii="宋体" w:hAnsi="宋体"/>
        </w:rPr>
        <w:t>D．内阁制度强化了专制皇权</w:t>
      </w:r>
    </w:p>
    <w:p>
      <w:r>
        <w:rPr>
          <w:rFonts w:hint="eastAsia" w:ascii="宋体" w:hAnsi="宋体"/>
        </w:rPr>
        <w:t>9．明朝后期内阁首辅叶向高说：“我朝阁臣，只备论思顾问之职，原非宰相。中有一二权势稍重者，皆上窃君之威重，下侵六曹之职掌，终以取祸。”下列对此理解正确的是</w:t>
      </w:r>
    </w:p>
    <w:p>
      <w:r>
        <w:rPr>
          <w:rFonts w:hint="eastAsia" w:ascii="宋体" w:hAnsi="宋体"/>
        </w:rPr>
        <w:t>A．内阁阁臣可以充任宰相</w:t>
      </w:r>
    </w:p>
    <w:p>
      <w:r>
        <w:rPr>
          <w:rFonts w:hint="eastAsia" w:ascii="宋体" w:hAnsi="宋体"/>
        </w:rPr>
        <w:t>B．内阁阁臣不能参预军国大事</w:t>
      </w:r>
    </w:p>
    <w:p>
      <w:r>
        <w:rPr>
          <w:rFonts w:hint="eastAsia" w:ascii="宋体" w:hAnsi="宋体"/>
        </w:rPr>
        <w:t>C．内阁不是法定中央决策机构</w:t>
      </w:r>
    </w:p>
    <w:p>
      <w:r>
        <w:rPr>
          <w:rFonts w:hint="eastAsia" w:ascii="宋体" w:hAnsi="宋体"/>
        </w:rPr>
        <w:t>D．内阁旨在制约皇帝权力</w:t>
      </w:r>
    </w:p>
    <w:p>
      <w:r>
        <w:rPr>
          <w:rFonts w:hint="eastAsia" w:ascii="宋体" w:hAnsi="宋体"/>
        </w:rPr>
        <w:t>10．明太祖设置殿阁大学士，作为其侍从顾问；康熙帝设南书房，挑选翰林院学士任职，参与机务。从中可以看出</w:t>
      </w:r>
    </w:p>
    <w:p>
      <w:r>
        <w:rPr>
          <w:rFonts w:hint="eastAsia" w:ascii="宋体" w:hAnsi="宋体"/>
        </w:rPr>
        <w:t>A.明清饱学之士享有政治特权</w:t>
      </w:r>
    </w:p>
    <w:p>
      <w:r>
        <w:rPr>
          <w:rFonts w:hint="eastAsia" w:ascii="宋体" w:hAnsi="宋体"/>
        </w:rPr>
        <w:t>B.明太祖和康熙帝面临统治危机</w:t>
      </w:r>
    </w:p>
    <w:p>
      <w:r>
        <w:rPr>
          <w:rFonts w:hint="eastAsia" w:ascii="宋体" w:hAnsi="宋体"/>
        </w:rPr>
        <w:t>C.明清皇帝推行重视文人政策</w:t>
      </w:r>
    </w:p>
    <w:p>
      <w:r>
        <w:rPr>
          <w:rFonts w:hint="eastAsia" w:ascii="宋体" w:hAnsi="宋体"/>
        </w:rPr>
        <w:t>D.二者都是强化专制皇权的产物</w:t>
      </w:r>
    </w:p>
    <w:p>
      <w:r>
        <w:rPr>
          <w:rFonts w:hint="eastAsia" w:ascii="宋体" w:hAnsi="宋体"/>
        </w:rPr>
        <w:t>11．廷寄，或传谕，均为由军机处直接寄发给有关官员的寄信谕旨。因其寄自内廷（不经由内阁），故称廷寄。“廷寄”的出现主要是为了</w:t>
      </w:r>
    </w:p>
    <w:p>
      <w:r>
        <w:rPr>
          <w:rFonts w:hint="eastAsia" w:ascii="宋体" w:hAnsi="宋体"/>
        </w:rPr>
        <w:t>A．提高行政效率                   B．强化皇权</w:t>
      </w:r>
    </w:p>
    <w:p>
      <w:r>
        <w:rPr>
          <w:rFonts w:hint="eastAsia" w:ascii="宋体" w:hAnsi="宋体"/>
        </w:rPr>
        <w:t>C．加强对地方的控制               D．完善中央机构</w:t>
      </w:r>
    </w:p>
    <w:p>
      <w:r>
        <w:rPr>
          <w:rFonts w:hint="eastAsia" w:ascii="宋体" w:hAnsi="宋体"/>
        </w:rPr>
        <w:t>12．“(本朝)惟军机处恭拟上谕为至要。……诰诫臣工，指授方略，查核政事，责问刑罚之不当者，谓之寄信。寄信密封交兵部用马递，或三百里，或四五六百，或至八百里以行。其内外臣工所奏事经军机大臣定议，取旨密封，递送亦如之。”这主要说明清代军机处</w:t>
      </w:r>
    </w:p>
    <w:p>
      <w:r>
        <w:rPr>
          <w:rFonts w:hint="eastAsia" w:ascii="宋体" w:hAnsi="宋体"/>
        </w:rPr>
        <w:t>A．由满汉高级官员组成                     B．是制约君权的重要机构</w:t>
      </w:r>
    </w:p>
    <w:p>
      <w:r>
        <w:rPr>
          <w:rFonts w:hint="eastAsia" w:ascii="宋体" w:hAnsi="宋体"/>
        </w:rPr>
        <w:t>C．有权裁决国家军政大事                   D．提高了政府行政效率</w:t>
      </w:r>
    </w:p>
    <w:p>
      <w:pPr>
        <w:rPr>
          <w:rFonts w:hint="eastAsia"/>
        </w:rPr>
      </w:pPr>
    </w:p>
    <w:p>
      <w:pPr>
        <w:rPr>
          <w:rFonts w:hint="eastAsia"/>
        </w:rPr>
      </w:pPr>
    </w:p>
    <w:p>
      <w:r>
        <w:rPr>
          <w:rFonts w:hint="eastAsia" w:ascii="宋体" w:hAnsi="宋体"/>
          <w:szCs w:val="21"/>
        </w:rPr>
        <w:t>13．</w:t>
      </w:r>
      <w:r>
        <w:rPr>
          <w:rFonts w:ascii="宋体" w:hAnsi="宋体"/>
        </w:rPr>
        <w:t>阅读材料</w:t>
      </w:r>
      <w:r>
        <w:rPr>
          <w:rFonts w:hint="eastAsia" w:ascii="宋体" w:hAnsi="宋体"/>
        </w:rPr>
        <w:t>，完成</w:t>
      </w:r>
      <w:r>
        <w:rPr>
          <w:rFonts w:ascii="宋体" w:hAnsi="宋体"/>
        </w:rPr>
        <w:t>下列</w:t>
      </w:r>
      <w:r>
        <w:rPr>
          <w:rFonts w:hint="eastAsia" w:ascii="宋体" w:hAnsi="宋体"/>
        </w:rPr>
        <w:t>要求。</w:t>
      </w:r>
    </w:p>
    <w:p>
      <w:r>
        <w:rPr>
          <w:rFonts w:ascii="宋体" w:hAnsi="宋体"/>
        </w:rPr>
        <w:t>材料一</w:t>
      </w:r>
      <w:r>
        <w:rPr>
          <w:rFonts w:hint="eastAsia" w:ascii="宋体" w:hAnsi="宋体"/>
          <w:kern w:val="0"/>
        </w:rPr>
        <w:t xml:space="preserve">    </w:t>
      </w:r>
      <w:r>
        <w:rPr>
          <w:rFonts w:ascii="宋体" w:hAnsi="宋体"/>
        </w:rPr>
        <w:t>……以天下之广，四海之众，千端万绪，须合变通，皆委百司商量，宰相</w:t>
      </w:r>
      <w:r>
        <w:rPr>
          <w:rFonts w:hint="eastAsia" w:ascii="宋体" w:hAnsi="宋体"/>
        </w:rPr>
        <w:t>筹划</w:t>
      </w:r>
      <w:r>
        <w:rPr>
          <w:rFonts w:ascii="宋体" w:hAnsi="宋体"/>
        </w:rPr>
        <w:t>，于事稳便，方可奏行。岂得以一日万机，独断一人之虑也……不亡何待!</w:t>
      </w:r>
    </w:p>
    <w:p>
      <w:r>
        <w:rPr>
          <w:rFonts w:ascii="宋体" w:hAnsi="宋体"/>
        </w:rPr>
        <w:t>——摘自《贞观政要·政体》</w:t>
      </w:r>
    </w:p>
    <w:p>
      <w:r>
        <w:rPr>
          <w:rFonts w:ascii="宋体" w:hAnsi="宋体"/>
        </w:rPr>
        <w:t>材料二</w:t>
      </w:r>
      <w:r>
        <w:rPr>
          <w:rFonts w:hint="eastAsia" w:ascii="宋体" w:hAnsi="宋体"/>
          <w:kern w:val="0"/>
        </w:rPr>
        <w:t xml:space="preserve">    </w:t>
      </w:r>
      <w:r>
        <w:rPr>
          <w:rFonts w:ascii="宋体" w:hAnsi="宋体"/>
        </w:rPr>
        <w:t>……自秦始皇置丞相，旋踵而亡。汉、唐、宋因之，虽有贤相，然其间所用者多有小</w:t>
      </w:r>
      <w:r>
        <w:rPr>
          <w:rFonts w:hint="eastAsia" w:ascii="宋体" w:hAnsi="宋体"/>
        </w:rPr>
        <w:t>人专权乱政。我朝罢相，设五府、六部……分理天下庶务，彼此颉颃不敢相压，事皆朝廷总之，所以稳当。</w:t>
      </w:r>
    </w:p>
    <w:p>
      <w:r>
        <w:rPr>
          <w:rFonts w:ascii="宋体" w:hAnsi="宋体"/>
        </w:rPr>
        <w:t>——摘自《明史记事本末》</w:t>
      </w:r>
    </w:p>
    <w:p>
      <w:r>
        <w:rPr>
          <w:rFonts w:ascii="宋体" w:hAnsi="宋体"/>
        </w:rPr>
        <w:t>(1)据材料一、二</w:t>
      </w:r>
      <w:r>
        <w:rPr>
          <w:rFonts w:hint="eastAsia" w:ascii="宋体" w:hAnsi="宋体"/>
        </w:rPr>
        <w:t>，</w:t>
      </w:r>
      <w:r>
        <w:rPr>
          <w:rFonts w:ascii="宋体" w:hAnsi="宋体"/>
        </w:rPr>
        <w:t>指出唐太宗和明太祖对丞相作用的看法有何不同</w:t>
      </w:r>
      <w:r>
        <w:rPr>
          <w:rFonts w:hint="eastAsia" w:ascii="宋体" w:hAnsi="宋体"/>
        </w:rPr>
        <w:t>。结合所学知识，</w:t>
      </w:r>
      <w:r>
        <w:rPr>
          <w:rFonts w:ascii="宋体" w:hAnsi="宋体"/>
        </w:rPr>
        <w:t>简要概括</w:t>
      </w:r>
      <w:r>
        <w:rPr>
          <w:rFonts w:hint="eastAsia" w:ascii="宋体" w:hAnsi="宋体"/>
        </w:rPr>
        <w:t>他们的不同</w:t>
      </w:r>
      <w:r>
        <w:rPr>
          <w:rFonts w:ascii="宋体" w:hAnsi="宋体"/>
        </w:rPr>
        <w:t>做法。</w:t>
      </w:r>
    </w:p>
    <w:p>
      <w:pPr>
        <w:rPr>
          <w:rFonts w:ascii="宋体" w:hAnsi="宋体"/>
        </w:rPr>
      </w:pPr>
    </w:p>
    <w:p>
      <w:pPr>
        <w:rPr>
          <w:rFonts w:ascii="宋体" w:hAnsi="宋体"/>
        </w:rPr>
      </w:pPr>
    </w:p>
    <w:p>
      <w:pPr>
        <w:rPr>
          <w:rFonts w:ascii="宋体" w:hAnsi="宋体"/>
        </w:rPr>
      </w:pPr>
    </w:p>
    <w:p>
      <w:pPr>
        <w:rPr>
          <w:rFonts w:ascii="宋体" w:hAnsi="宋体"/>
        </w:rPr>
      </w:pPr>
    </w:p>
    <w:p>
      <w:r>
        <w:rPr>
          <w:rFonts w:ascii="宋体" w:hAnsi="宋体"/>
        </w:rPr>
        <w:t>(2)综合上述材料，比较唐朝、明朝</w:t>
      </w:r>
      <w:r>
        <w:rPr>
          <w:rFonts w:hint="eastAsia" w:ascii="宋体" w:hAnsi="宋体"/>
        </w:rPr>
        <w:t>两个时期</w:t>
      </w:r>
      <w:r>
        <w:rPr>
          <w:rFonts w:ascii="宋体" w:hAnsi="宋体"/>
        </w:rPr>
        <w:t>皇权与相权关系的异同。</w:t>
      </w:r>
    </w:p>
    <w:p>
      <w:pPr>
        <w:rPr>
          <w:rFonts w:hint="eastAsia" w:ascii="宋体" w:hAnsi="宋体"/>
          <w:szCs w:val="21"/>
        </w:rPr>
      </w:pPr>
    </w:p>
    <w:p>
      <w:pPr>
        <w:rPr>
          <w:rFonts w:hint="eastAsia" w:ascii="宋体" w:hAnsi="宋体"/>
          <w:szCs w:val="21"/>
        </w:rPr>
      </w:pPr>
    </w:p>
    <w:p>
      <w:pPr>
        <w:rPr>
          <w:rFonts w:hint="eastAsia" w:ascii="宋体" w:hAnsi="宋体"/>
          <w:szCs w:val="21"/>
        </w:rPr>
      </w:pPr>
    </w:p>
    <w:p>
      <w:pPr>
        <w:rPr>
          <w:rFonts w:hint="eastAsia" w:ascii="宋体" w:hAnsi="宋体"/>
          <w:szCs w:val="21"/>
        </w:rPr>
      </w:pPr>
    </w:p>
    <w:p>
      <w:r>
        <w:rPr>
          <w:rFonts w:hint="eastAsia" w:ascii="宋体" w:hAnsi="宋体"/>
          <w:szCs w:val="21"/>
        </w:rPr>
        <w:t>14．</w:t>
      </w:r>
      <w:r>
        <w:rPr>
          <w:rFonts w:hint="eastAsia" w:ascii="宋体" w:hAnsi="宋体"/>
        </w:rPr>
        <w:t>阅读材料，完成下列要求。</w:t>
      </w:r>
    </w:p>
    <w:p>
      <w:r>
        <w:rPr>
          <w:rFonts w:hint="eastAsia" w:ascii="宋体" w:hAnsi="宋体"/>
        </w:rPr>
        <w:t>材料一    《新唐书》载：“初，唐因隋制，以三省之长中书令、侍中、尚书令共议国政，此宰相之职也。其后，以太宗尝为尚书令，臣下避，而不居其职，其是仆射为尚书省长官，与侍中、中书令号为宰相。”</w:t>
      </w:r>
    </w:p>
    <w:p>
      <w:r>
        <w:rPr>
          <w:rFonts w:ascii="宋体" w:hAnsi="宋体"/>
        </w:rPr>
        <w:drawing>
          <wp:inline distT="0" distB="0" distL="0" distR="0">
            <wp:extent cx="1617345" cy="1562735"/>
            <wp:effectExtent l="19050" t="0" r="1905" b="0"/>
            <wp:docPr id="4" name="图片 4"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版权所有"/>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617345" cy="1562735"/>
                    </a:xfrm>
                    <a:prstGeom prst="rect">
                      <a:avLst/>
                    </a:prstGeom>
                    <a:noFill/>
                    <a:ln>
                      <a:noFill/>
                    </a:ln>
                  </pic:spPr>
                </pic:pic>
              </a:graphicData>
            </a:graphic>
          </wp:inline>
        </w:drawing>
      </w:r>
    </w:p>
    <w:p>
      <w:r>
        <w:rPr>
          <w:rFonts w:hint="eastAsia" w:ascii="宋体" w:hAnsi="宋体"/>
        </w:rPr>
        <w:t>唐朝三省六部制</w:t>
      </w:r>
    </w:p>
    <w:p>
      <w:r>
        <w:rPr>
          <w:rFonts w:hint="eastAsia" w:ascii="宋体" w:hAnsi="宋体"/>
        </w:rPr>
        <w:t>材料二    朱元璋在总结元亡时说：“主荒臣专，威服下移，由是法度不行，人心涣散，遂至天下乱。”</w:t>
      </w:r>
    </w:p>
    <w:p>
      <w:r>
        <w:rPr>
          <w:rFonts w:hint="eastAsia" w:ascii="宋体" w:hAnsi="宋体"/>
        </w:rPr>
        <w:t>——《明史》</w:t>
      </w:r>
    </w:p>
    <w:p>
      <w:r>
        <w:rPr>
          <w:rFonts w:hint="eastAsia" w:ascii="宋体" w:hAnsi="宋体"/>
        </w:rPr>
        <w:t>材料三    雍正年间，用兵西北，以内阁在太和门外，儤值者多虑漏泄事机，始设军需房于隆宗门内，选内阁中书之谨密者入直缮写。后名军机处，地近宫廷，便于宣召。为军机大臣皆亲臣、重臣。于是承旨、出政皆在于此矣。</w:t>
      </w:r>
    </w:p>
    <w:p>
      <w:r>
        <w:rPr>
          <w:rFonts w:hint="eastAsia" w:ascii="宋体" w:hAnsi="宋体"/>
        </w:rPr>
        <w:t>——赵翼《檐曝杂记》</w:t>
      </w:r>
    </w:p>
    <w:p>
      <w:r>
        <w:rPr>
          <w:rFonts w:hint="eastAsia" w:ascii="宋体" w:hAnsi="宋体"/>
        </w:rPr>
        <w:t>（1）根据材料一，说明尚书省的主要职权。</w:t>
      </w:r>
    </w:p>
    <w:p>
      <w:pPr>
        <w:rPr>
          <w:rFonts w:hint="eastAsia" w:ascii="宋体" w:hAnsi="宋体"/>
        </w:rPr>
      </w:pPr>
    </w:p>
    <w:p>
      <w:pPr>
        <w:rPr>
          <w:rFonts w:hint="eastAsia" w:ascii="宋体" w:hAnsi="宋体"/>
        </w:rPr>
      </w:pPr>
    </w:p>
    <w:p>
      <w:pPr>
        <w:rPr>
          <w:rFonts w:hint="eastAsia" w:ascii="宋体" w:hAnsi="宋体"/>
        </w:rPr>
      </w:pPr>
    </w:p>
    <w:p>
      <w:r>
        <w:rPr>
          <w:rFonts w:hint="eastAsia" w:ascii="宋体" w:hAnsi="宋体"/>
        </w:rPr>
        <w:t>（2）根据材料二及所学知识，指出明太祖为吸取元朝灭亡教训而采取的相应措施。</w:t>
      </w:r>
    </w:p>
    <w:p>
      <w:pPr>
        <w:rPr>
          <w:rFonts w:hint="eastAsia" w:ascii="宋体" w:hAnsi="宋体"/>
        </w:rPr>
      </w:pPr>
    </w:p>
    <w:p>
      <w:pPr>
        <w:rPr>
          <w:rFonts w:hint="eastAsia" w:ascii="宋体" w:hAnsi="宋体"/>
        </w:rPr>
      </w:pPr>
    </w:p>
    <w:p>
      <w:pPr>
        <w:rPr>
          <w:rFonts w:hint="eastAsia" w:ascii="宋体" w:hAnsi="宋体"/>
        </w:rPr>
      </w:pPr>
    </w:p>
    <w:p>
      <w:r>
        <w:rPr>
          <w:rFonts w:hint="eastAsia" w:ascii="宋体" w:hAnsi="宋体"/>
        </w:rPr>
        <w:t>（3）根据材料三及所学知识，指出军机处设立的直接原因。</w:t>
      </w:r>
    </w:p>
    <w:p>
      <w:pPr>
        <w:rPr>
          <w:rFonts w:hint="eastAsia" w:ascii="宋体" w:hAnsi="宋体"/>
        </w:rPr>
      </w:pPr>
    </w:p>
    <w:p>
      <w:pPr>
        <w:rPr>
          <w:rFonts w:hint="eastAsia" w:ascii="宋体" w:hAnsi="宋体"/>
        </w:rPr>
      </w:pPr>
    </w:p>
    <w:p>
      <w:pPr>
        <w:rPr>
          <w:rFonts w:hint="eastAsia" w:ascii="宋体" w:hAnsi="宋体"/>
        </w:rPr>
      </w:pPr>
    </w:p>
    <w:p>
      <w:pPr>
        <w:rPr>
          <w:rFonts w:hint="eastAsia" w:ascii="宋体" w:hAnsi="宋体"/>
        </w:rPr>
      </w:pPr>
    </w:p>
    <w:p>
      <w:r>
        <w:rPr>
          <w:rFonts w:hint="eastAsia" w:ascii="宋体" w:hAnsi="宋体"/>
        </w:rPr>
        <w:t>（4）根据以上材料并结合所学知识，概括唐、明、清三朝中央机构演变的趋势。</w:t>
      </w:r>
    </w:p>
    <w:p>
      <w:pPr>
        <w:sectPr>
          <w:footerReference r:id="rId3" w:type="default"/>
          <w:footerReference r:id="rId4" w:type="even"/>
          <w:pgSz w:w="11907" w:h="16839"/>
          <w:pgMar w:top="900" w:right="1290" w:bottom="900" w:left="1377" w:header="500" w:footer="500" w:gutter="0"/>
          <w:cols w:space="425" w:num="1" w:sep="1"/>
          <w:docGrid w:type="lines" w:linePitch="312" w:charSpace="0"/>
        </w:sectPr>
      </w:pPr>
    </w:p>
    <w:p>
      <w:pPr>
        <w:jc w:val="center"/>
        <w:rPr>
          <w:b/>
        </w:rPr>
      </w:pPr>
      <w:r>
        <w:rPr>
          <w:rFonts w:hint="eastAsia"/>
          <w:b/>
        </w:rPr>
        <w:t>参考答案</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1．C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题干中“……等衙门，分理天下庶务，彼此颉颃（不相上下）”反映了各机构相互制约，其结果是强化了君主专制。故选C项。废丞相与材料所涉及现象不符，而且废丞相是具体措施，并非实质，不选A项。各机构平等的说法没有依据，不选B项。“彼此颉颃”说明效率并不高，不选D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2．B</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胡惟庸曾担任朱元璋的左丞相，后来朱元璋借口胡惟庸谋反将其诛杀，并废除了丞相制度，由皇帝直接统率六部。所以朱元璋要毁灭的不仅仅是胡惟庸，而是威胁皇权的宰相制度，因此选B项，不选AC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【考点】古代中国的政治制度·明清君主专制制度的加强·废丞相，权分六部</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3．B</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明太祖加强皇权，借胡惟庸擅权一案废除丞相。宰相制度的废除，标志着君主专制统治进一步加强。因此清朝不可能设置宰相。故选B项，不选D项。史书记载嘉庆皇帝称呼刘墉为刘驼子，当时刘墉已经80岁驼背也属正常，不选AC两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【考点】中国古代政治制度·明清君主专制制度的加强·宰相制度的废除</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4．C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【解析】根据材料关键信息“阁臣票拟”“内照票拟”可知，材料所述的是内阁工作情况。根据所学可知，内阁确立于明朝。故选C项，不选ABD三项。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5．C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【解析】由题目中的信息“万历（皇帝）”、“嘉靖皇帝”、“大学士”、“首辅”即可知此制度应为明代的内阁制。故应选C项，不选ABD三项。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6．</w:t>
      </w:r>
      <w:r>
        <w:rPr>
          <w:rFonts w:hint="eastAsia" w:ascii="宋体" w:hAnsi="宋体"/>
          <w:sz w:val="18"/>
          <w:szCs w:val="18"/>
        </w:rPr>
        <w:t>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【解析】</w:t>
      </w:r>
      <w:r>
        <w:rPr>
          <w:rFonts w:hint="eastAsia" w:ascii="宋体" w:hAnsi="宋体"/>
          <w:sz w:val="18"/>
          <w:szCs w:val="18"/>
        </w:rPr>
        <w:t>材料中明朝内阁拒绝草拟、重拟的情况说明明代内阁尽管没有最终的决策权，但也能参与重大行政事务的决策和充分表达自己的意愿。所以答案选C项，不选D项。从历史发展过程角度分析，明清时期君主专制加强，AB两项说法错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w:t>
      </w:r>
      <w:r>
        <w:rPr>
          <w:rFonts w:hint="eastAsia" w:ascii="宋体" w:hAnsi="宋体" w:cs="Arial"/>
          <w:sz w:val="18"/>
          <w:szCs w:val="18"/>
        </w:rPr>
        <w:t>中国古代的政治制度</w:t>
      </w:r>
      <w:r>
        <w:rPr>
          <w:rFonts w:hint="eastAsia" w:ascii="宋体" w:hAnsi="宋体"/>
          <w:sz w:val="18"/>
          <w:szCs w:val="18"/>
        </w:rPr>
        <w:t>·明清君主专制制度的加强·明朝内阁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7．C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根据材料关键信息“它包含两种专制模式，一是实行集体宰相制度，二是在正式行政体制之外另设机构，以达到分权的目的。”结合所学知识，解读题干，分析选项：唐朝实行三省六部制，三省长官都是宰相，实行集体宰相制度；明朝设置内阁制，内阁不是正式行政机构，辅助皇帝。综上，故正确答案选C项。唐朝实行三省六部制，宋朝设参知政事、枢密使和三司使只涉及集体宰相制度，不选A项。汉武帝“中外朝制度”、清朝设军机处只涉及另设机构以分权，不选B项。明初开始已废除宰相制度，不选D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【考点】古代中国的政治制度·汉到元政治制度的演变、明清君主专制制度的加强·三省六部制、内阁制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8．D</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黄宗羲依据内阁仅做“批答”认为，内阁成员是“宫奴”。这反映出内阁制度强化了专制皇权，故选D项。黄宗義不是肯定而是批判内阁制度，内阁成员不可参与中央决策，而且内阁提高行政效率的说法在材料中没有体现，不选ABC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9．C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由材料关键信息“只备论思顾问之职，原非宰相”可知，其仅是皇帝的顾问，并非法定的中央决策机构，故选C项，不选D项。明初已废除宰相制度，不选A项。而B项的“不能参与军国大事的商讨”，属于对材料的片面理解，内阁可以参与参与军国大事的商讨，但没有决策权。</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10．D</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【解析】明太祖废除丞相是为加强皇权，但政务庞杂，难以独自应对，故设置殿阁大学士；而康熙帝设置南书房主要是为了削弱议政王大臣会议的权力，强化皇权。因此选D项。ABC三项明显错误，不选。</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【考点】古代中国的政治制度·明清君主专制制度的加强·内阁制、南书房</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11．B</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【解析】根据材料“寄寄，或传谕，均为由军机处直接寄发给有关官员的寄信谕旨”可知，军机处的设置有利于强化皇权。所以选B项，不选ACD三项。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【考点】古代中国的政治制度·明清君主专制制度的加强·军机处</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12．</w:t>
      </w:r>
      <w:r>
        <w:rPr>
          <w:rFonts w:hint="eastAsia" w:ascii="宋体" w:hAnsi="宋体"/>
          <w:sz w:val="18"/>
          <w:szCs w:val="18"/>
        </w:rPr>
        <w:t>D</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【解析】</w:t>
      </w:r>
      <w:r>
        <w:rPr>
          <w:rFonts w:hint="eastAsia" w:ascii="宋体" w:hAnsi="宋体" w:cs="Arial"/>
          <w:sz w:val="18"/>
          <w:szCs w:val="18"/>
        </w:rPr>
        <w:t>本题考查军机处。题干描述的是军机处的运行方式，由材料“寄信密封交兵部用马递”“取旨密封，递送亦如之”等可以看出军机处行政效率高且保密性强，故选D项；A项在材料中没有体现；军机处只是“跪受笔录”，是君主专制发展到顶峰的标志，故不选AB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【考点】中国古代政治制度·明清君主专制制度的加强·军机处</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kern w:val="0"/>
          <w:sz w:val="18"/>
          <w:szCs w:val="18"/>
          <w:lang w:val="zh-CN"/>
        </w:rPr>
        <w:t>【</w:t>
      </w:r>
      <w:r>
        <w:rPr>
          <w:rFonts w:hint="eastAsia" w:ascii="宋体" w:hAnsi="宋体"/>
          <w:kern w:val="0"/>
          <w:sz w:val="18"/>
          <w:szCs w:val="18"/>
        </w:rPr>
        <w:t>答案】</w:t>
      </w:r>
      <w:r>
        <w:rPr>
          <w:rFonts w:ascii="宋体" w:hAnsi="宋体"/>
          <w:sz w:val="18"/>
          <w:szCs w:val="18"/>
        </w:rPr>
        <w:t>(1)</w:t>
      </w:r>
      <w:r>
        <w:rPr>
          <w:rFonts w:hint="eastAsia" w:ascii="宋体" w:hAnsi="宋体"/>
          <w:sz w:val="18"/>
          <w:szCs w:val="18"/>
        </w:rPr>
        <w:t>看法与做法：</w:t>
      </w:r>
      <w:r>
        <w:rPr>
          <w:rFonts w:ascii="宋体" w:hAnsi="宋体"/>
          <w:sz w:val="18"/>
          <w:szCs w:val="18"/>
        </w:rPr>
        <w:t>唐太宗认为设置宰相有利于提高中央的行政效率，可避免因君主决策失误而亡国。做法：宰相等先集体议政，皇帝最后决断。明太祖认为设置宰相是政治动乱的根源，应集权于皇帝一身。做法：废</w:t>
      </w:r>
      <w:r>
        <w:rPr>
          <w:rFonts w:hint="eastAsia" w:ascii="宋体" w:hAnsi="宋体"/>
          <w:sz w:val="18"/>
          <w:szCs w:val="18"/>
        </w:rPr>
        <w:t>除丞相，中央各部门分理政务，互不统属，皇帝总揽大权。</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(2)</w:t>
      </w:r>
      <w:r>
        <w:rPr>
          <w:rFonts w:hint="eastAsia" w:ascii="宋体" w:hAnsi="宋体"/>
          <w:sz w:val="18"/>
          <w:szCs w:val="18"/>
        </w:rPr>
        <w:t>相</w:t>
      </w:r>
      <w:r>
        <w:rPr>
          <w:rFonts w:ascii="宋体" w:hAnsi="宋体"/>
          <w:sz w:val="18"/>
          <w:szCs w:val="18"/>
        </w:rPr>
        <w:t>同：最高决策权都在皇帝手中，相权的存废</w:t>
      </w:r>
      <w:r>
        <w:rPr>
          <w:rFonts w:hint="eastAsia" w:ascii="宋体" w:hAnsi="宋体"/>
          <w:sz w:val="18"/>
          <w:szCs w:val="18"/>
        </w:rPr>
        <w:t>或调整</w:t>
      </w:r>
      <w:r>
        <w:rPr>
          <w:rFonts w:ascii="宋体" w:hAnsi="宋体"/>
          <w:sz w:val="18"/>
          <w:szCs w:val="18"/>
        </w:rPr>
        <w:t>都服从于</w:t>
      </w:r>
      <w:r>
        <w:rPr>
          <w:rFonts w:hint="eastAsia" w:ascii="宋体" w:hAnsi="宋体"/>
          <w:sz w:val="18"/>
          <w:szCs w:val="18"/>
        </w:rPr>
        <w:t>皇权</w:t>
      </w:r>
      <w:r>
        <w:rPr>
          <w:rFonts w:ascii="宋体" w:hAnsi="宋体"/>
          <w:sz w:val="18"/>
          <w:szCs w:val="18"/>
        </w:rPr>
        <w:t>。</w:t>
      </w:r>
      <w:r>
        <w:rPr>
          <w:rFonts w:hint="eastAsia" w:ascii="宋体" w:hAnsi="宋体"/>
          <w:sz w:val="18"/>
          <w:szCs w:val="18"/>
        </w:rPr>
        <w:t>不同</w:t>
      </w:r>
      <w:r>
        <w:rPr>
          <w:rFonts w:ascii="宋体" w:hAnsi="宋体"/>
          <w:sz w:val="18"/>
          <w:szCs w:val="18"/>
        </w:rPr>
        <w:t>：唐太宗把皇权和相权协</w:t>
      </w:r>
      <w:r>
        <w:rPr>
          <w:rFonts w:hint="eastAsia" w:ascii="宋体" w:hAnsi="宋体"/>
          <w:sz w:val="18"/>
          <w:szCs w:val="18"/>
        </w:rPr>
        <w:t>调</w:t>
      </w:r>
      <w:r>
        <w:rPr>
          <w:rFonts w:ascii="宋体" w:hAnsi="宋体"/>
          <w:sz w:val="18"/>
          <w:szCs w:val="18"/>
        </w:rPr>
        <w:t>起来，注意发挥宰相的参政辅佐作用；明太祖把君主专制与宰相制相对立，从制度上取消相权，以保证皇权的绝对权威。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kern w:val="0"/>
          <w:sz w:val="18"/>
          <w:szCs w:val="18"/>
        </w:rPr>
        <w:t>【解析】（1）由材料“</w:t>
      </w:r>
      <w:r>
        <w:rPr>
          <w:rFonts w:ascii="宋体" w:hAnsi="宋体"/>
          <w:sz w:val="18"/>
          <w:szCs w:val="18"/>
        </w:rPr>
        <w:t>皆委百司商量，宰相</w:t>
      </w:r>
      <w:r>
        <w:rPr>
          <w:rFonts w:hint="eastAsia" w:ascii="宋体" w:hAnsi="宋体"/>
          <w:sz w:val="18"/>
          <w:szCs w:val="18"/>
        </w:rPr>
        <w:t>筹划</w:t>
      </w:r>
      <w:r>
        <w:rPr>
          <w:rFonts w:ascii="宋体" w:hAnsi="宋体"/>
          <w:sz w:val="18"/>
          <w:szCs w:val="18"/>
        </w:rPr>
        <w:t>，于事稳便……岂得以一日万机，独断一人之虑也……不亡何待</w:t>
      </w:r>
      <w:r>
        <w:rPr>
          <w:rFonts w:hint="eastAsia" w:ascii="宋体" w:hAnsi="宋体"/>
          <w:sz w:val="18"/>
          <w:szCs w:val="18"/>
        </w:rPr>
        <w:t>”等关键信息可知，</w:t>
      </w:r>
      <w:r>
        <w:rPr>
          <w:rFonts w:ascii="宋体" w:hAnsi="宋体"/>
          <w:sz w:val="18"/>
          <w:szCs w:val="18"/>
        </w:rPr>
        <w:t>唐太宗认为设置宰相有利于提高中央的行政效率，可避免因君主决策失误而亡国。做法：宰相等先集体议政，皇帝最后决断</w:t>
      </w:r>
      <w:r>
        <w:rPr>
          <w:rFonts w:hint="eastAsia" w:ascii="宋体" w:hAnsi="宋体"/>
          <w:sz w:val="18"/>
          <w:szCs w:val="18"/>
        </w:rPr>
        <w:t>。</w:t>
      </w:r>
      <w:r>
        <w:rPr>
          <w:rFonts w:hint="eastAsia" w:ascii="宋体" w:hAnsi="宋体"/>
          <w:kern w:val="0"/>
          <w:sz w:val="18"/>
          <w:szCs w:val="18"/>
        </w:rPr>
        <w:t>由材料</w:t>
      </w:r>
      <w:r>
        <w:rPr>
          <w:rFonts w:hint="eastAsia" w:ascii="宋体" w:hAnsi="宋体"/>
          <w:sz w:val="18"/>
          <w:szCs w:val="18"/>
        </w:rPr>
        <w:t>“</w:t>
      </w:r>
      <w:r>
        <w:rPr>
          <w:rFonts w:ascii="宋体" w:hAnsi="宋体"/>
          <w:sz w:val="18"/>
          <w:szCs w:val="18"/>
        </w:rPr>
        <w:t>自秦始皇置丞相，旋踵而亡……</w:t>
      </w:r>
      <w:r>
        <w:rPr>
          <w:rFonts w:hint="eastAsia" w:ascii="宋体" w:hAnsi="宋体"/>
          <w:sz w:val="18"/>
          <w:szCs w:val="18"/>
        </w:rPr>
        <w:t>我朝罢相，设五府、六部</w:t>
      </w:r>
      <w:r>
        <w:rPr>
          <w:rFonts w:ascii="宋体" w:hAnsi="宋体"/>
          <w:sz w:val="18"/>
          <w:szCs w:val="18"/>
        </w:rPr>
        <w:t>……</w:t>
      </w:r>
      <w:r>
        <w:rPr>
          <w:rFonts w:hint="eastAsia" w:ascii="宋体" w:hAnsi="宋体"/>
          <w:sz w:val="18"/>
          <w:szCs w:val="18"/>
        </w:rPr>
        <w:t>事皆朝廷总之</w:t>
      </w:r>
      <w:r>
        <w:rPr>
          <w:rFonts w:ascii="宋体" w:hAnsi="宋体"/>
          <w:sz w:val="18"/>
          <w:szCs w:val="18"/>
        </w:rPr>
        <w:t>……</w:t>
      </w:r>
      <w:r>
        <w:rPr>
          <w:rFonts w:hint="eastAsia" w:ascii="宋体" w:hAnsi="宋体"/>
          <w:sz w:val="18"/>
          <w:szCs w:val="18"/>
        </w:rPr>
        <w:t>”等关键信息可知，</w:t>
      </w:r>
      <w:r>
        <w:rPr>
          <w:rFonts w:ascii="宋体" w:hAnsi="宋体"/>
          <w:sz w:val="18"/>
          <w:szCs w:val="18"/>
        </w:rPr>
        <w:t>明太祖认为设置宰相是政治动乱的根源，应集权于皇帝一身。做法：废</w:t>
      </w:r>
      <w:r>
        <w:rPr>
          <w:rFonts w:hint="eastAsia" w:ascii="宋体" w:hAnsi="宋体"/>
          <w:sz w:val="18"/>
          <w:szCs w:val="18"/>
        </w:rPr>
        <w:t>除丞相，中央各部门分理政务，皇帝总揽大权。</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（2）</w:t>
      </w:r>
      <w:r>
        <w:rPr>
          <w:rFonts w:hint="eastAsia" w:ascii="宋体" w:hAnsi="宋体"/>
          <w:sz w:val="18"/>
          <w:szCs w:val="18"/>
        </w:rPr>
        <w:t>本题实际上考查的是皇权与相权这一对矛盾的在唐朝和明朝的发展情况。即</w:t>
      </w:r>
      <w:r>
        <w:rPr>
          <w:rFonts w:ascii="宋体" w:hAnsi="宋体"/>
          <w:sz w:val="18"/>
          <w:szCs w:val="18"/>
        </w:rPr>
        <w:t>唐朝、明朝</w:t>
      </w:r>
      <w:r>
        <w:rPr>
          <w:rFonts w:hint="eastAsia" w:ascii="宋体" w:hAnsi="宋体"/>
          <w:sz w:val="18"/>
          <w:szCs w:val="18"/>
        </w:rPr>
        <w:t>两个时期</w:t>
      </w:r>
      <w:r>
        <w:rPr>
          <w:rFonts w:ascii="宋体" w:hAnsi="宋体"/>
          <w:sz w:val="18"/>
          <w:szCs w:val="18"/>
        </w:rPr>
        <w:t>皇权与相权关系</w:t>
      </w:r>
      <w:r>
        <w:rPr>
          <w:rFonts w:hint="eastAsia" w:ascii="宋体" w:hAnsi="宋体"/>
          <w:sz w:val="18"/>
          <w:szCs w:val="18"/>
        </w:rPr>
        <w:t>是相</w:t>
      </w:r>
      <w:r>
        <w:rPr>
          <w:rFonts w:ascii="宋体" w:hAnsi="宋体"/>
          <w:sz w:val="18"/>
          <w:szCs w:val="18"/>
        </w:rPr>
        <w:t>同：最高决策权都在皇帝手中，相权的存废</w:t>
      </w:r>
      <w:r>
        <w:rPr>
          <w:rFonts w:hint="eastAsia" w:ascii="宋体" w:hAnsi="宋体"/>
          <w:sz w:val="18"/>
          <w:szCs w:val="18"/>
        </w:rPr>
        <w:t>或或调整</w:t>
      </w:r>
      <w:r>
        <w:rPr>
          <w:rFonts w:ascii="宋体" w:hAnsi="宋体"/>
          <w:sz w:val="18"/>
          <w:szCs w:val="18"/>
        </w:rPr>
        <w:t>都服从于</w:t>
      </w:r>
      <w:r>
        <w:rPr>
          <w:rFonts w:hint="eastAsia" w:ascii="宋体" w:hAnsi="宋体"/>
          <w:sz w:val="18"/>
          <w:szCs w:val="18"/>
        </w:rPr>
        <w:t>皇权</w:t>
      </w:r>
      <w:r>
        <w:rPr>
          <w:rFonts w:ascii="宋体" w:hAnsi="宋体"/>
          <w:sz w:val="18"/>
          <w:szCs w:val="18"/>
        </w:rPr>
        <w:t>。</w:t>
      </w:r>
      <w:r>
        <w:rPr>
          <w:rFonts w:hint="eastAsia" w:ascii="宋体" w:hAnsi="宋体"/>
          <w:sz w:val="18"/>
          <w:szCs w:val="18"/>
        </w:rPr>
        <w:t>不同</w:t>
      </w:r>
      <w:r>
        <w:rPr>
          <w:rFonts w:ascii="宋体" w:hAnsi="宋体"/>
          <w:sz w:val="18"/>
          <w:szCs w:val="18"/>
        </w:rPr>
        <w:t>：唐太宗把皇权和相权协</w:t>
      </w:r>
      <w:r>
        <w:rPr>
          <w:rFonts w:hint="eastAsia" w:ascii="宋体" w:hAnsi="宋体"/>
          <w:sz w:val="18"/>
          <w:szCs w:val="18"/>
        </w:rPr>
        <w:t>调</w:t>
      </w:r>
      <w:r>
        <w:rPr>
          <w:rFonts w:ascii="宋体" w:hAnsi="宋体"/>
          <w:sz w:val="18"/>
          <w:szCs w:val="18"/>
        </w:rPr>
        <w:t>起来，注意发挥宰相的参政辅佐作用；明太祖把君主专制与宰相制相对立，从制度上取消相权，以保证皇权的绝对权威。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w:t>
      </w:r>
      <w:r>
        <w:rPr>
          <w:rFonts w:ascii="宋体" w:hAnsi="宋体"/>
          <w:sz w:val="18"/>
          <w:szCs w:val="18"/>
        </w:rPr>
        <w:t>古代中国的政治制度</w:t>
      </w:r>
      <w:r>
        <w:rPr>
          <w:rFonts w:hint="eastAsia" w:ascii="宋体" w:hAnsi="宋体"/>
          <w:sz w:val="18"/>
          <w:szCs w:val="18"/>
        </w:rPr>
        <w:t>·</w:t>
      </w:r>
      <w:r>
        <w:rPr>
          <w:rFonts w:ascii="宋体" w:hAnsi="宋体"/>
          <w:sz w:val="18"/>
          <w:szCs w:val="18"/>
        </w:rPr>
        <w:t>汉到元政治制度的演变</w:t>
      </w:r>
      <w:r>
        <w:rPr>
          <w:rFonts w:hint="eastAsia" w:ascii="宋体" w:hAnsi="宋体"/>
          <w:sz w:val="18"/>
          <w:szCs w:val="18"/>
        </w:rPr>
        <w:t>、明清君主专制制度的加强·三省六部制、宰相制度的废除</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14．（1）职权：尚书省为行政中枢，下设吏、礼、兵、刑、户、工六部，分别负责贯彻各种政令，处理日常事务。</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（2）措施：裁撤中书省、废除丞相；亲自掌管六部，直接管理国家大事。</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（3）直接原因：为筹划西北紧急军务，要求严守机密。</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（4）趋势：相权削弱，皇权加强；专制主义中央集权加强，并逐步达到顶峰。</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【解析】（1）“职权”主要是结合示意图和所学知识进行归纳尚书省为行政中枢，下设吏、礼、兵、刑、户、工六部，分别负责贯彻各种政令，处理日常事务。</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（2）根据材料“主荒臣专，威服下移，由是法度不行，人心涣散，遂至天下乱。”并结合所学知识朱元璋为此采取的措施主要有裁撤中书省、废除丞相、亲自掌管六部，直接管理国家大事等。</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（3）根据材料“雍正年间，用兵西北，以内阁在太和门外，儤值者多虑漏泄事机”并结合所学知识可知设立军机处的直接原因是筹划西北紧急军务，要求严守机密。</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（4）根据材料并结合所学知识可知唐、明、清三朝中央机构演变的趋势是君权不断加强、相权不断削弱；专制主义中央集权加强，并逐步达到顶峰。</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【考点】古代中国的政治制度•汉到元政治制度的演变、明清君主专制制度的加强••三省六部制、内阁制、军机处</w:t>
      </w:r>
      <w:bookmarkStart w:id="0" w:name="_GoBack"/>
      <w:bookmarkEnd w:id="0"/>
    </w:p>
    <w:sectPr>
      <w:headerReference r:id="rId5" w:type="default"/>
      <w:footerReference r:id="rId7" w:type="default"/>
      <w:headerReference r:id="rId6" w:type="even"/>
      <w:footerReference r:id="rId8"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ABCDEE+宋体">
    <w:altName w:val="宋体"/>
    <w:panose1 w:val="00000000000000000000"/>
    <w:charset w:val="86"/>
    <w:family w:val="roman"/>
    <w:pitch w:val="default"/>
    <w:sig w:usb0="00000000" w:usb1="00000000" w:usb2="00000010" w:usb3="00000000" w:csb0="00040000" w:csb1="00000000"/>
  </w:font>
  <w:font w:name="ABCDEE+@宋体">
    <w:altName w:val="宋体"/>
    <w:panose1 w:val="00000000000000000000"/>
    <w:charset w:val="86"/>
    <w:family w:val="roman"/>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1A0B400F"/>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qFormat/>
    <w:uiPriority w:val="99"/>
    <w:rPr>
      <w:sz w:val="18"/>
      <w:szCs w:val="18"/>
    </w:rPr>
  </w:style>
  <w:style w:type="character" w:customStyle="1" w:styleId="8">
    <w:name w:val="页脚 Char"/>
    <w:basedOn w:val="5"/>
    <w:link w:val="3"/>
    <w:semiHidden/>
    <w:qFormat/>
    <w:uiPriority w:val="99"/>
    <w:rPr>
      <w:sz w:val="18"/>
      <w:szCs w:val="18"/>
    </w:rPr>
  </w:style>
  <w:style w:type="character" w:customStyle="1" w:styleId="9">
    <w:name w:val="批注框文本 Char"/>
    <w:basedOn w:val="5"/>
    <w:link w:val="2"/>
    <w:semiHidden/>
    <w:qFormat/>
    <w:uiPriority w:val="99"/>
    <w:rPr>
      <w:sz w:val="18"/>
      <w:szCs w:val="18"/>
    </w:rPr>
  </w:style>
  <w:style w:type="paragraph" w:customStyle="1"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qFormat/>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0</TotalTime>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沈</cp:lastModifiedBy>
  <dcterms:modified xsi:type="dcterms:W3CDTF">2017-03-15T09:49:32Z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