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sz w:val="32"/>
          <w:szCs w:val="40"/>
        </w:rPr>
      </w:pPr>
      <w:r>
        <w:rPr>
          <w:rFonts w:hint="eastAsia"/>
          <w:sz w:val="32"/>
          <w:szCs w:val="40"/>
        </w:rPr>
        <w:t>现代文学作品在初中教材中的地位与作用</w:t>
      </w:r>
    </w:p>
    <w:p>
      <w:pPr>
        <w:rPr>
          <w:rFonts w:hint="eastAsia"/>
        </w:rPr>
      </w:pPr>
      <w:r>
        <w:rPr>
          <w:rFonts w:hint="eastAsia"/>
        </w:rPr>
        <w:t xml:space="preserve"> 　　（一）有利于接近中学生的认知水平。</w:t>
      </w:r>
    </w:p>
    <w:p>
      <w:pPr>
        <w:rPr>
          <w:rFonts w:hint="eastAsia"/>
        </w:rPr>
      </w:pPr>
      <w:r>
        <w:rPr>
          <w:rFonts w:hint="eastAsia"/>
        </w:rPr>
        <w:t>　　比如魏巍《我的老师》，所写内容都是学生能知能懂的。与学生的认知水平相当。教学不难，学生也容易理解。用这样的课文进行教学，无疑会对学生的人生观，世界观，培养他们的师生情怀都有好处。</w:t>
      </w:r>
    </w:p>
    <w:p>
      <w:pPr>
        <w:rPr>
          <w:rFonts w:hint="eastAsia"/>
        </w:rPr>
      </w:pPr>
      <w:r>
        <w:rPr>
          <w:rFonts w:hint="eastAsia"/>
        </w:rPr>
        <w:t xml:space="preserve"> 　　（二）有利于激发他们的学习潜能。</w:t>
      </w:r>
      <w:bookmarkStart w:id="0" w:name="_GoBack"/>
      <w:bookmarkEnd w:id="0"/>
    </w:p>
    <w:p>
      <w:pPr>
        <w:rPr>
          <w:rFonts w:hint="eastAsia"/>
        </w:rPr>
      </w:pPr>
      <w:r>
        <w:rPr>
          <w:rFonts w:hint="eastAsia"/>
        </w:rPr>
        <w:t>　　现代文学作品一方面是以特殊的文学的方式呈现的作者的思考，另一方面，在作品之中也体现了知识与思想的双重内容。一方面既是文学的修养的锻炼，另一方面，也是知识的接受与学习的过程。还是综合文化传承的过程。任何一项内容都有可能对学生的求知欲产生影响。</w:t>
      </w:r>
    </w:p>
    <w:p>
      <w:pPr>
        <w:rPr>
          <w:rFonts w:hint="eastAsia"/>
        </w:rPr>
      </w:pPr>
      <w:r>
        <w:rPr>
          <w:rFonts w:hint="eastAsia"/>
        </w:rPr>
        <w:t>　　比如，我们以义务教育课程标准实验教科书《语文》七年级上册为例，第一单元《紫藤萝瀑布》表面写了紫藤萝瀑布的美丽，其实也隐含了对一段让人难以理解的历史的描写。而这段闭关自守的历史却是中学所不了解的。再如第二单元《我的信念》一方面介绍了玛丽居里的生平简历，另一方面又启迪中学要成为一位伟大的科学家所应该具备的素养。而这些素养正是中学生所欠缺的。再如第三单元的《春》《济南的冬天》都是两篇传统经典的作品。既写了自然地理的变化，也表达了作者对祖国大地的深厚情思。而无论是课文中的描写与记叙，还是情感的抒发都是学生值得学习的。而且也是他们能够学习的。这样的例子还很多。</w:t>
      </w:r>
    </w:p>
    <w:p>
      <w:pPr>
        <w:rPr>
          <w:rFonts w:hint="eastAsia"/>
        </w:rPr>
      </w:pPr>
      <w:r>
        <w:rPr>
          <w:rFonts w:hint="eastAsia"/>
        </w:rPr>
        <w:t xml:space="preserve"> 　　（三）有利于将比较繁难的知识文化借助于他们喜闻乐见的形式进行有效的传输。</w:t>
      </w:r>
    </w:p>
    <w:p>
      <w:pPr>
        <w:rPr>
          <w:rFonts w:hint="eastAsia"/>
        </w:rPr>
      </w:pPr>
      <w:r>
        <w:rPr>
          <w:rFonts w:hint="eastAsia"/>
        </w:rPr>
        <w:t>　　比如有的科学文化知识，如果我们生硬地讲解或者传授，总不如文学来得生动可爱。比如，如果我们单纯讲解化石的来历，可能学生也会欣然接受，但是通过文学作品呈现的《化石吟》则无疑有了人性的灵动与亲切。又如我们引导学生读《看云识天气》则无疑对自然与社会自然与人之间的关系有了新的认识。而《月亮上的足迹》却给人一种新奇美好的感受。同时对人类智慧的伟大产生一种油然而生的敬佩之情。再比如，如果我们要批判皇帝的刚愎自用，自我封闭，自欺欺人，不免枯燥无味，但是通过骗子的故事写出来，则产生了一种余味悠长的感受，这是其他任何形式的说教所不能产生的作用。</w:t>
      </w:r>
    </w:p>
    <w:p>
      <w:pPr>
        <w:rPr>
          <w:rFonts w:hint="eastAsia"/>
        </w:rPr>
      </w:pPr>
      <w:r>
        <w:rPr>
          <w:rFonts w:hint="eastAsia"/>
        </w:rPr>
        <w:t xml:space="preserve"> 　　（四）有利于借助适合的方式培养学生的整体语文能力。</w:t>
      </w:r>
    </w:p>
    <w:p>
      <w:r>
        <w:rPr>
          <w:rFonts w:hint="eastAsia"/>
        </w:rPr>
        <w:t>　　语文能力是可能从其构成来进行划分的，但是根据目前传统中国语文能力的实际培养方式来看，往往都是以整体的选文的方式来开展。其中自有其根本的合理性。比如中国人的整体思维观，目前还未找到更好的方式。而整体的选文教学也自然包含了多种能力的训练载体。字词，语法，修辞，逻辑，篇章，段落，语意等等，都可在选文的阅读教学之中得以实现。而这样的教学可能有一些不尽完善的地方，但是高明的老师总会选择合适的内容朝廷教学。从这个角度讲，正是这种教学方式，给老师以广阔的教学空间。</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2A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2AF7F33"/>
    <w:rsid w:val="72AF7F3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Office_10.1.0.6638_F1E327BC-269C-435d-A152-05C5408002CA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2017-07-08T04:07:00Z</dcterms:created>
  <dc:creator>young</dc:creator>
  <cp:lastModifiedBy>young</cp:lastModifiedBy>
  <dcterms:modified xsi:type="dcterms:W3CDTF">2017-07-08T04:07:34Z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2052-10.1.0.6638</vt:lpwstr>
  </property>
</Properties>
</file>