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>1.</w:t>
      </w:r>
      <w:r>
        <w:rPr>
          <w:rFonts w:ascii="宋体" w:hAnsi="宋体" w:cs="宋体"/>
          <w:sz w:val="21"/>
        </w:rPr>
        <w:t>设</w:t>
      </w:r>
      <w:r>
        <w:rPr>
          <w:position w:val="-12"/>
        </w:rPr>
        <w:object>
          <v:shape id="_x0000_i1025" o:spt="75" type="#_x0000_t75" style="height:18pt;width:14.25pt;" o:ole="t" filled="f" coordsize="21600,21600">
            <v:path/>
            <v:fill on="f" focussize="0,0"/>
            <v:stroke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ascii="宋体" w:hAnsi="宋体" w:cs="宋体"/>
          <w:sz w:val="21"/>
        </w:rPr>
        <w:t>为等差数列</w:t>
      </w:r>
      <w:r>
        <w:rPr>
          <w:position w:val="-14"/>
        </w:rPr>
        <w:object>
          <v:shape id="_x0000_i1026" o:spt="75" type="#_x0000_t75" style="height:20.25pt;width:24pt;" o:ole="t" filled="f" coordsize="21600,21600">
            <v:path/>
            <v:fill on="f" focussize="0,0"/>
            <v:stroke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rFonts w:ascii="宋体" w:hAnsi="宋体" w:cs="宋体"/>
          <w:sz w:val="21"/>
        </w:rPr>
        <w:t>的前n项和，若</w:t>
      </w:r>
      <w:r>
        <w:rPr>
          <w:position w:val="-12"/>
        </w:rPr>
        <w:object>
          <v:shape id="_x0000_i1027" o:spt="75" type="#_x0000_t75" style="height:18pt;width:87.75pt;" o:ole="t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  <w:r>
        <w:rPr>
          <w:rFonts w:ascii="宋体" w:hAnsi="宋体" w:cs="宋体"/>
          <w:sz w:val="21"/>
        </w:rPr>
        <w:t>，则</w:t>
      </w:r>
      <w:r>
        <w:rPr>
          <w:position w:val="-12"/>
        </w:rPr>
        <w:object>
          <v:shape id="_x0000_i1028" o:spt="75" type="#_x0000_t75" style="height:18pt;width:14.25pt;" o:ole="t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1">
            <o:LockedField>false</o:LockedField>
          </o:OLEObject>
        </w:object>
      </w:r>
      <w:r>
        <w:rPr>
          <w:rFonts w:ascii="宋体" w:hAnsi="宋体" w:cs="宋体"/>
          <w:sz w:val="21"/>
        </w:rPr>
        <w:t>当最大时正整数n为</w:t>
      </w:r>
    </w:p>
    <w:p>
      <w:pPr>
        <w:rPr>
          <w:rFonts w:ascii="宋体" w:hAnsi="宋体" w:cs="宋体"/>
          <w:sz w:val="21"/>
        </w:rPr>
      </w:pPr>
      <w:r>
        <w:t xml:space="preserve">A. </w:t>
      </w:r>
      <w:r>
        <w:rPr>
          <w:rFonts w:ascii="宋体" w:hAnsi="宋体" w:cs="宋体"/>
          <w:sz w:val="21"/>
        </w:rPr>
        <w:t>4</w:t>
      </w:r>
      <w:r>
        <w:t xml:space="preserve">    B. </w:t>
      </w:r>
      <w:r>
        <w:rPr>
          <w:rFonts w:ascii="宋体" w:hAnsi="宋体" w:cs="宋体"/>
          <w:sz w:val="21"/>
        </w:rPr>
        <w:t>5</w:t>
      </w:r>
      <w:r>
        <w:t xml:space="preserve">    C. </w:t>
      </w:r>
      <w:r>
        <w:rPr>
          <w:rFonts w:ascii="宋体" w:hAnsi="宋体" w:cs="宋体"/>
          <w:sz w:val="21"/>
        </w:rPr>
        <w:t>6</w:t>
      </w:r>
      <w:r>
        <w:t xml:space="preserve">    D. </w:t>
      </w:r>
      <w:r>
        <w:rPr>
          <w:rFonts w:ascii="宋体" w:hAnsi="宋体" w:cs="宋体"/>
          <w:sz w:val="21"/>
        </w:rPr>
        <w:t>10</w:t>
      </w: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>2.</w:t>
      </w:r>
      <w:r>
        <w:t>等差数列</w:t>
      </w:r>
      <w:r>
        <w:rPr>
          <w:position w:val="-14"/>
        </w:rPr>
        <w:object>
          <v:shape id="_x0000_i1029" o:spt="75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  <w:r>
        <w:t>中，前</w:t>
      </w:r>
      <w:r>
        <w:rPr>
          <w:position w:val="-6"/>
        </w:rPr>
        <w:object>
          <v:shape id="_x0000_i1030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5">
            <o:LockedField>false</o:LockedField>
          </o:OLEObject>
        </w:object>
      </w:r>
      <w:r>
        <w:t>项的和为</w:t>
      </w:r>
      <w:r>
        <w:rPr>
          <w:position w:val="-12"/>
        </w:rPr>
        <w:object>
          <v:shape id="_x0000_i1031" o:spt="75" type="#_x0000_t75" style="height:18pt;width:14.2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7">
            <o:LockedField>false</o:LockedField>
          </o:OLEObject>
        </w:object>
      </w:r>
      <w:r>
        <w:t>，若</w:t>
      </w:r>
      <w:r>
        <w:rPr>
          <w:position w:val="-12"/>
        </w:rPr>
        <w:object>
          <v:shape id="_x0000_i1032" o:spt="75" type="#_x0000_t75" style="height:18pt;width:63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19">
            <o:LockedField>false</o:LockedField>
          </o:OLEObject>
        </w:object>
      </w:r>
      <w:r>
        <w:t>，那么</w:t>
      </w:r>
      <w:r>
        <w:rPr>
          <w:position w:val="-12"/>
        </w:rPr>
        <w:object>
          <v:shape id="_x0000_i1033" o:spt="75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t>等于（ ）</w:t>
      </w:r>
    </w:p>
    <w:p>
      <w:r>
        <w:t xml:space="preserve">A. 90    B. 45    C. 30    D. </w:t>
      </w:r>
      <w:r>
        <w:drawing>
          <wp:inline distT="0" distB="0" distL="0" distR="0">
            <wp:extent cx="228600" cy="390525"/>
            <wp:effectExtent l="0" t="0" r="0" b="8890"/>
            <wp:docPr id="100000" name="图片 1000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0" name="图片 10000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8632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3.</w:t>
      </w:r>
      <w:r>
        <w:rPr>
          <w:rFonts w:ascii="宋体" w:hAnsi="宋体" w:cs="宋体"/>
          <w:sz w:val="21"/>
        </w:rPr>
        <w:t>已知公差为</w:t>
      </w:r>
      <w:r>
        <w:rPr>
          <w:position w:val="-14"/>
        </w:rPr>
        <w:object>
          <v:shape id="_x0000_i1038" o:spt="75" type="#_x0000_t75" style="height:20.25pt;width:47.25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DSMT4" ShapeID="_x0000_i1038" DrawAspect="Content" ObjectID="_1468075734" r:id="rId24">
            <o:LockedField>false</o:LockedField>
          </o:OLEObject>
        </w:object>
      </w:r>
      <w:r>
        <w:rPr>
          <w:rFonts w:ascii="宋体" w:hAnsi="宋体" w:cs="宋体"/>
          <w:sz w:val="21"/>
        </w:rPr>
        <w:t>的等差数列</w:t>
      </w:r>
      <w:r>
        <w:rPr>
          <w:position w:val="-14"/>
        </w:rPr>
        <w:object>
          <v:shape id="_x0000_i1039" o:spt="75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039" DrawAspect="Content" ObjectID="_1468075735" r:id="rId26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rPr>
          <w:position w:val="-6"/>
        </w:rPr>
        <w:object>
          <v:shape id="_x0000_i1040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40" DrawAspect="Content" ObjectID="_1468075736" r:id="rId28">
            <o:LockedField>false</o:LockedField>
          </o:OLEObject>
        </w:object>
      </w:r>
      <w:r>
        <w:rPr>
          <w:rFonts w:ascii="宋体" w:hAnsi="宋体" w:cs="宋体"/>
          <w:sz w:val="21"/>
        </w:rPr>
        <w:t>项和为</w:t>
      </w:r>
      <w:r>
        <w:rPr>
          <w:position w:val="-12"/>
        </w:rPr>
        <w:object>
          <v:shape id="_x0000_i1041" o:spt="75" type="#_x0000_t75" style="height:18pt;width:14.2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41" DrawAspect="Content" ObjectID="_1468075737" r:id="rId30">
            <o:LockedField>false</o:LockedField>
          </o:OLEObject>
        </w:object>
      </w:r>
      <w:r>
        <w:rPr>
          <w:rFonts w:hint="eastAsia" w:ascii="宋体" w:hAnsi="宋体" w:cs="宋体"/>
          <w:sz w:val="21"/>
        </w:rPr>
        <w:t>，</w:t>
      </w:r>
      <w:r>
        <w:rPr>
          <w:rFonts w:ascii="宋体" w:hAnsi="宋体" w:cs="宋体"/>
          <w:sz w:val="21"/>
        </w:rPr>
        <w:t>且</w:t>
      </w:r>
      <w:r>
        <w:rPr>
          <w:position w:val="-12"/>
        </w:rPr>
        <w:object>
          <v:shape id="_x0000_i1042" o:spt="75" type="#_x0000_t75" style="height:18pt;width:38.2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42" DrawAspect="Content" ObjectID="_1468075738" r:id="rId32">
            <o:LockedField>false</o:LockedField>
          </o:OLEObject>
        </w:object>
      </w:r>
      <w:r>
        <w:rPr>
          <w:rFonts w:hint="eastAsia" w:ascii="宋体" w:hAnsi="宋体" w:cs="宋体"/>
          <w:sz w:val="21"/>
        </w:rPr>
        <w:t>，</w:t>
      </w:r>
      <w:r>
        <w:rPr>
          <w:rFonts w:ascii="宋体" w:hAnsi="宋体" w:cs="宋体"/>
          <w:sz w:val="21"/>
        </w:rPr>
        <w:t>则</w:t>
      </w:r>
      <w:r>
        <w:rPr>
          <w:position w:val="-30"/>
        </w:rPr>
        <w:object>
          <v:shape id="_x0000_i1043" o:spt="75" type="#_x0000_t75" style="height:33.75pt;width:32.2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43" DrawAspect="Content" ObjectID="_1468075739" r:id="rId34">
            <o:LockedField>false</o:LockedField>
          </o:OLEObject>
        </w:object>
      </w:r>
      <w:r>
        <w:rPr>
          <w:rFonts w:hint="eastAsia" w:ascii="宋体" w:hAnsi="宋体" w:cs="宋体"/>
          <w:sz w:val="21"/>
        </w:rPr>
        <w:t>（</w:t>
      </w:r>
      <w:r>
        <w:rPr>
          <w:rFonts w:eastAsia="Times New Roman"/>
          <w:sz w:val="21"/>
        </w:rPr>
        <w:t xml:space="preserve">     </w:t>
      </w:r>
      <w:r>
        <w:rPr>
          <w:rFonts w:hint="eastAsia" w:ascii="宋体" w:hAnsi="宋体" w:cs="宋体"/>
          <w:sz w:val="21"/>
        </w:rPr>
        <w:t>）</w:t>
      </w:r>
    </w:p>
    <w:p>
      <w:pPr>
        <w:rPr>
          <w:position w:val="-24"/>
        </w:rPr>
      </w:pPr>
      <w:r>
        <w:t xml:space="preserve">A. </w:t>
      </w:r>
      <w:r>
        <w:rPr>
          <w:position w:val="-24"/>
        </w:rPr>
        <w:object>
          <v:shape id="_x0000_i1044" o:spt="75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44" DrawAspect="Content" ObjectID="_1468075740" r:id="rId36">
            <o:LockedField>false</o:LockedField>
          </o:OLEObject>
        </w:object>
      </w:r>
      <w:r>
        <w:t xml:space="preserve">    B. </w:t>
      </w:r>
      <w:r>
        <w:rPr>
          <w:position w:val="-24"/>
        </w:rPr>
        <w:object>
          <v:shape id="_x0000_i1045" o:spt="75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5" DrawAspect="Content" ObjectID="_1468075741" r:id="rId38">
            <o:LockedField>false</o:LockedField>
          </o:OLEObject>
        </w:object>
      </w:r>
      <w:r>
        <w:t xml:space="preserve">    C. </w:t>
      </w:r>
      <w:r>
        <w:rPr>
          <w:position w:val="-24"/>
        </w:rPr>
        <w:object>
          <v:shape id="_x0000_i1046" o:spt="75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6" DrawAspect="Content" ObjectID="_1468075742" r:id="rId40">
            <o:LockedField>false</o:LockedField>
          </o:OLEObject>
        </w:object>
      </w:r>
      <w:r>
        <w:t xml:space="preserve">    D. </w:t>
      </w:r>
      <w:r>
        <w:rPr>
          <w:position w:val="-24"/>
        </w:rPr>
        <w:object>
          <v:shape id="_x0000_i1047" o:spt="75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047" DrawAspect="Content" ObjectID="_1468075743" r:id="rId42">
            <o:LockedField>false</o:LockedField>
          </o:OLEObject>
        </w:object>
      </w:r>
    </w:p>
    <w:p>
      <w:pPr>
        <w:rPr>
          <w:position w:val="-24"/>
        </w:rPr>
      </w:pPr>
    </w:p>
    <w:p>
      <w:r>
        <w:rPr>
          <w:rFonts w:hint="eastAsia"/>
          <w:lang w:val="en-US" w:eastAsia="zh-CN"/>
        </w:rPr>
        <w:t>4.</w:t>
      </w:r>
      <w:r>
        <w:rPr>
          <w:rFonts w:ascii="宋体" w:hAnsi="宋体" w:cs="宋体"/>
          <w:sz w:val="21"/>
        </w:rPr>
        <w:t>设</w:t>
      </w:r>
      <w:r>
        <w:rPr>
          <w:position w:val="-12"/>
        </w:rPr>
        <w:object>
          <v:shape id="_x0000_i1034" o:spt="75" type="#_x0000_t75" style="height:18pt;width:14.25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034" DrawAspect="Content" ObjectID="_1468075744" r:id="rId44">
            <o:LockedField>false</o:LockedField>
          </o:OLEObject>
        </w:object>
      </w:r>
      <w:r>
        <w:rPr>
          <w:rFonts w:ascii="宋体" w:hAnsi="宋体" w:cs="宋体"/>
          <w:sz w:val="21"/>
        </w:rPr>
        <w:t>为数列</w:t>
      </w:r>
      <w:r>
        <w:rPr>
          <w:position w:val="-14"/>
        </w:rPr>
        <w:object>
          <v:shape id="_x0000_i1035" o:spt="75" type="#_x0000_t75" style="height:20.25pt;width:24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035" DrawAspect="Content" ObjectID="_1468075745" r:id="rId46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drawing>
          <wp:inline distT="0" distB="0" distL="0" distR="0">
            <wp:extent cx="123825" cy="142875"/>
            <wp:effectExtent l="0" t="0" r="9525" b="6985"/>
            <wp:docPr id="100007" name="图片 100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1"/>
        </w:rPr>
        <w:t>项和，</w:t>
      </w:r>
      <w:r>
        <w:t xml:space="preserve"> </w:t>
      </w:r>
      <w:r>
        <w:rPr>
          <w:position w:val="-12"/>
        </w:rPr>
        <w:object>
          <v:shape id="_x0000_i1036" o:spt="75" type="#_x0000_t75" style="height:18pt;width:62.25pt;" o:ole="t" filled="f" coordsize="21600,21600">
            <v:path/>
            <v:fill on="f" focussize="0,0"/>
            <v:stroke/>
            <v:imagedata r:id="rId50" o:title=""/>
            <o:lock v:ext="edit" aspectratio="t"/>
            <w10:wrap type="none"/>
            <w10:anchorlock/>
          </v:shape>
          <o:OLEObject Type="Embed" ProgID="Equation.DSMT4" ShapeID="_x0000_i1036" DrawAspect="Content" ObjectID="_1468075746" r:id="rId49">
            <o:LockedField>false</o:LockedField>
          </o:OLEObject>
        </w:object>
      </w:r>
      <w:r>
        <w:rPr>
          <w:rFonts w:ascii="宋体" w:hAnsi="宋体" w:cs="宋体"/>
          <w:sz w:val="21"/>
        </w:rPr>
        <w:t>，则</w:t>
      </w:r>
      <w:r>
        <w:rPr>
          <w:position w:val="-12"/>
        </w:rPr>
        <w:object>
          <v:shape id="_x0000_i1037" o:spt="75" type="#_x0000_t75" style="height:18pt;width:14.25pt;" o:ole="t" filled="f" coordsize="21600,21600">
            <v:path/>
            <v:fill on="f" focussize="0,0"/>
            <v:stroke/>
            <v:imagedata r:id="rId52" o:title=""/>
            <o:lock v:ext="edit" aspectratio="t"/>
            <w10:wrap type="none"/>
            <w10:anchorlock/>
          </v:shape>
          <o:OLEObject Type="Embed" ProgID="Equation.DSMT4" ShapeID="_x0000_i1037" DrawAspect="Content" ObjectID="_1468075747" r:id="rId51">
            <o:LockedField>false</o:LockedField>
          </o:OLEObject>
        </w:object>
      </w:r>
      <w:r>
        <w:rPr>
          <w:rFonts w:ascii="宋体" w:hAnsi="宋体" w:cs="宋体"/>
          <w:sz w:val="21"/>
        </w:rPr>
        <w:t>达到最小值时，n的值为（   ）</w:t>
      </w:r>
    </w:p>
    <w:p>
      <w:r>
        <w:t xml:space="preserve">A. </w:t>
      </w:r>
      <w:r>
        <w:rPr>
          <w:rFonts w:ascii="宋体" w:hAnsi="宋体" w:cs="宋体"/>
          <w:sz w:val="21"/>
        </w:rPr>
        <w:t>12</w:t>
      </w:r>
      <w:r>
        <w:t xml:space="preserve">    B. </w:t>
      </w:r>
      <w:r>
        <w:rPr>
          <w:rFonts w:ascii="宋体" w:hAnsi="宋体" w:cs="宋体"/>
          <w:sz w:val="21"/>
        </w:rPr>
        <w:t>13</w:t>
      </w:r>
      <w:r>
        <w:t xml:space="preserve">    C. </w:t>
      </w:r>
      <w:r>
        <w:rPr>
          <w:rFonts w:ascii="宋体" w:hAnsi="宋体" w:cs="宋体"/>
          <w:sz w:val="21"/>
        </w:rPr>
        <w:t>24</w:t>
      </w:r>
      <w:r>
        <w:t xml:space="preserve">    D. </w:t>
      </w:r>
      <w:r>
        <w:rPr>
          <w:rFonts w:ascii="宋体" w:hAnsi="宋体" w:cs="宋体"/>
          <w:sz w:val="21"/>
        </w:rPr>
        <w:t>25</w:t>
      </w: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5.</w:t>
      </w:r>
      <w:r>
        <w:rPr>
          <w:rFonts w:ascii="宋体" w:hAnsi="宋体" w:cs="宋体"/>
          <w:sz w:val="23"/>
        </w:rPr>
        <w:t>设等差数列</w:t>
      </w:r>
      <w:r>
        <w:rPr>
          <w:position w:val="-14"/>
        </w:rPr>
        <w:object>
          <v:shape id="_x0000_i1048" o:spt="75" type="#_x0000_t75" style="height:20.25pt;width:24pt;" o:ole="t" filled="f" coordsize="21600,21600">
            <v:path/>
            <v:fill on="f" focussize="0,0"/>
            <v:stroke/>
            <v:imagedata r:id="rId54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rPr>
          <w:rFonts w:ascii="宋体" w:hAnsi="宋体" w:cs="宋体"/>
          <w:sz w:val="23"/>
        </w:rPr>
        <w:t>的前</w:t>
      </w:r>
      <w:r>
        <w:rPr>
          <w:position w:val="-6"/>
        </w:rPr>
        <w:object>
          <v:shape id="_x0000_i1049" o:spt="75" type="#_x0000_t75" style="height:11.25pt;width:9.75pt;" o:ole="t" filled="f" coordsize="21600,21600">
            <v:path/>
            <v:fill on="f" focussize="0,0"/>
            <v:stroke/>
            <v:imagedata r:id="rId56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rPr>
          <w:rFonts w:ascii="宋体" w:hAnsi="宋体" w:cs="宋体"/>
          <w:sz w:val="23"/>
        </w:rPr>
        <w:t>项和为</w:t>
      </w:r>
      <w:r>
        <w:rPr>
          <w:position w:val="-12"/>
        </w:rPr>
        <w:object>
          <v:shape id="_x0000_i1050" o:spt="75" type="#_x0000_t75" style="height:18pt;width:14.25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57">
            <o:LockedField>false</o:LockedField>
          </o:OLEObject>
        </w:object>
      </w:r>
      <w:r>
        <w:rPr>
          <w:rFonts w:ascii="宋体" w:hAnsi="宋体" w:cs="宋体"/>
          <w:sz w:val="23"/>
        </w:rPr>
        <w:t>，若</w:t>
      </w:r>
      <w:r>
        <w:rPr>
          <w:position w:val="-30"/>
        </w:rPr>
        <w:object>
          <v:shape id="_x0000_i1051" o:spt="75" type="#_x0000_t75" style="height:33.75pt;width:36pt;" o:ole="t" filled="f" coordsize="21600,21600">
            <v:path/>
            <v:fill on="f" focussize="0,0"/>
            <v:stroke/>
            <v:imagedata r:id="rId60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59">
            <o:LockedField>false</o:LockedField>
          </o:OLEObject>
        </w:object>
      </w:r>
      <w:r>
        <w:rPr>
          <w:rFonts w:ascii="宋体" w:hAnsi="宋体" w:cs="宋体"/>
          <w:sz w:val="23"/>
        </w:rPr>
        <w:t>，则</w:t>
      </w:r>
      <w:r>
        <w:rPr>
          <w:position w:val="-30"/>
        </w:rPr>
        <w:object>
          <v:shape id="_x0000_i1052" o:spt="75" type="#_x0000_t75" style="height:33.75pt;width:20.25pt;" o:ole="t" filled="f" coordsize="21600,21600">
            <v:path/>
            <v:fill on="f" focussize="0,0"/>
            <v:stroke/>
            <v:imagedata r:id="rId62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1">
            <o:LockedField>false</o:LockedField>
          </o:OLEObject>
        </w:object>
      </w:r>
      <w:r>
        <w:rPr>
          <w:rFonts w:ascii="宋体" w:hAnsi="宋体" w:cs="宋体"/>
          <w:sz w:val="23"/>
        </w:rPr>
        <w:t>的值为  (　 　)</w:t>
      </w:r>
    </w:p>
    <w:p>
      <w:pPr>
        <w:rPr>
          <w:position w:val="-24"/>
        </w:rPr>
      </w:pPr>
      <w:r>
        <w:t xml:space="preserve">A. </w:t>
      </w:r>
      <w:r>
        <w:rPr>
          <w:position w:val="-24"/>
        </w:rPr>
        <w:object>
          <v:shape id="_x0000_i1053" o:spt="75" type="#_x0000_t75" style="height:30.75pt;width:15.75pt;" o:ole="t" filled="f" coordsize="21600,21600">
            <v:path/>
            <v:fill on="f" focussize="0,0"/>
            <v:stroke/>
            <v:imagedata r:id="rId64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3">
            <o:LockedField>false</o:LockedField>
          </o:OLEObject>
        </w:object>
      </w:r>
      <w:r>
        <w:t xml:space="preserve">    B. </w:t>
      </w:r>
      <w:r>
        <w:rPr>
          <w:position w:val="-24"/>
        </w:rPr>
        <w:object>
          <v:shape id="_x0000_i1054" o:spt="75" type="#_x0000_t75" style="height:30.75pt;width:15.75pt;" o:ole="t" filled="f" coordsize="21600,21600">
            <v:path/>
            <v:fill on="f" focussize="0,0"/>
            <v:stroke/>
            <v:imagedata r:id="rId66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65">
            <o:LockedField>false</o:LockedField>
          </o:OLEObject>
        </w:object>
      </w:r>
      <w:r>
        <w:t xml:space="preserve">    C. </w:t>
      </w:r>
      <w:r>
        <w:rPr>
          <w:position w:val="-24"/>
        </w:rPr>
        <w:object>
          <v:shape id="_x0000_i1055" o:spt="75" type="#_x0000_t75" style="height:30.75pt;width:12pt;" o:ole="t" filled="f" coordsize="21600,21600">
            <v:path/>
            <v:fill on="f" focussize="0,0"/>
            <v:stroke/>
            <v:imagedata r:id="rId68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67">
            <o:LockedField>false</o:LockedField>
          </o:OLEObject>
        </w:object>
      </w:r>
      <w:r>
        <w:t xml:space="preserve">    D. </w:t>
      </w:r>
      <w:r>
        <w:rPr>
          <w:position w:val="-24"/>
        </w:rPr>
        <w:object>
          <v:shape id="_x0000_i1056" o:spt="75" type="#_x0000_t75" style="height:30.75pt;width:12pt;" o:ole="t" filled="f" coordsize="21600,21600">
            <v:path/>
            <v:fill on="f" focussize="0,0"/>
            <v:stroke/>
            <v:imagedata r:id="rId70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69">
            <o:LockedField>false</o:LockedField>
          </o:OLEObject>
        </w:object>
      </w:r>
    </w:p>
    <w:p>
      <w:pPr>
        <w:rPr>
          <w:position w:val="-24"/>
        </w:rPr>
      </w:pPr>
    </w:p>
    <w:p>
      <w:r>
        <w:rPr>
          <w:rFonts w:hint="eastAsia"/>
          <w:lang w:val="en-US" w:eastAsia="zh-CN"/>
        </w:rPr>
        <w:t>6.</w:t>
      </w:r>
      <w:r>
        <w:t>设等比数列</w:t>
      </w:r>
      <w:r>
        <w:rPr>
          <w:position w:val="-14"/>
        </w:rPr>
        <w:object>
          <v:shape id="_x0000_i1057" o:spt="75" type="#_x0000_t75" style="height:20.25pt;width:24pt;" o:ole="t" filled="f" coordsize="21600,21600">
            <v:path/>
            <v:fill on="f" focussize="0,0"/>
            <v:stroke/>
            <v:imagedata r:id="rId72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1">
            <o:LockedField>false</o:LockedField>
          </o:OLEObject>
        </w:object>
      </w:r>
      <w:r>
        <w:t>的前</w:t>
      </w:r>
      <w:r>
        <w:rPr>
          <w:position w:val="-6"/>
        </w:rPr>
        <w:object>
          <v:shape id="_x0000_i1058" o:spt="75" type="#_x0000_t75" style="height:11.25pt;width:9.75pt;" o:ole="t" filled="f" coordsize="21600,21600">
            <v:path/>
            <v:fill on="f" focussize="0,0"/>
            <v:stroke/>
            <v:imagedata r:id="rId74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3">
            <o:LockedField>false</o:LockedField>
          </o:OLEObject>
        </w:object>
      </w:r>
      <w:r>
        <w:t>项和为</w:t>
      </w:r>
      <w:r>
        <w:rPr>
          <w:position w:val="-12"/>
        </w:rPr>
        <w:object>
          <v:shape id="_x0000_i1059" o:spt="75" type="#_x0000_t75" style="height:18pt;width:14.25pt;" o:ole="t" filled="f" coordsize="21600,21600">
            <v:path/>
            <v:fill on="f" focussize="0,0"/>
            <v:stroke/>
            <v:imagedata r:id="rId76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5">
            <o:LockedField>false</o:LockedField>
          </o:OLEObject>
        </w:object>
      </w:r>
      <w:r>
        <w:t>，若</w:t>
      </w:r>
      <w:r>
        <w:rPr>
          <w:position w:val="-30"/>
        </w:rPr>
        <w:object>
          <v:shape id="_x0000_i1060" o:spt="75" type="#_x0000_t75" style="height:33.75pt;width:33.75pt;" o:ole="t" filled="f" coordsize="21600,21600">
            <v:path/>
            <v:fill on="f" focussize="0,0"/>
            <v:stroke/>
            <v:imagedata r:id="rId78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77">
            <o:LockedField>false</o:LockedField>
          </o:OLEObject>
        </w:object>
      </w:r>
      <w:r>
        <w:t>，则</w:t>
      </w:r>
      <w:r>
        <w:rPr>
          <w:position w:val="-30"/>
        </w:rPr>
        <w:object>
          <v:shape id="_x0000_i1061" o:spt="75" type="#_x0000_t75" style="height:33.75pt;width:26.25pt;" o:ole="t" filled="f" coordsize="21600,21600">
            <v:path/>
            <v:fill on="f" focussize="0,0"/>
            <v:stroke/>
            <v:imagedata r:id="rId80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79">
            <o:LockedField>false</o:LockedField>
          </o:OLEObject>
        </w:object>
      </w:r>
      <w:r>
        <w:t>（ ）</w:t>
      </w:r>
    </w:p>
    <w:p>
      <w:pPr>
        <w:rPr>
          <w:position w:val="-6"/>
        </w:rPr>
      </w:pPr>
      <w:r>
        <w:t xml:space="preserve">A. </w:t>
      </w:r>
      <w:r>
        <w:rPr>
          <w:position w:val="-4"/>
        </w:rPr>
        <w:object>
          <v:shape id="_x0000_i1062" o:spt="75" type="#_x0000_t75" style="height:12.75pt;width:9.75pt;" o:ole="t" filled="f" coordsize="21600,21600">
            <v:path/>
            <v:fill on="f" focussize="0,0"/>
            <v:stroke/>
            <v:imagedata r:id="rId82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81">
            <o:LockedField>false</o:LockedField>
          </o:OLEObject>
        </w:object>
      </w:r>
      <w:r>
        <w:t xml:space="preserve">    B. </w:t>
      </w:r>
      <w:r>
        <w:rPr>
          <w:position w:val="-24"/>
        </w:rPr>
        <w:object>
          <v:shape id="_x0000_i1063" o:spt="75" type="#_x0000_t75" style="height:30.75pt;width:12pt;" o:ole="t" filled="f" coordsize="21600,21600">
            <v:path/>
            <v:fill on="f" focussize="0,0"/>
            <v:stroke/>
            <v:imagedata r:id="rId84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83">
            <o:LockedField>false</o:LockedField>
          </o:OLEObject>
        </w:object>
      </w:r>
      <w:r>
        <w:t xml:space="preserve">    C. </w:t>
      </w:r>
      <w:r>
        <w:rPr>
          <w:position w:val="-24"/>
        </w:rPr>
        <w:object>
          <v:shape id="_x0000_i1064" o:spt="75" type="#_x0000_t75" style="height:30.75pt;width:11.25pt;" o:ole="t" filled="f" coordsize="21600,21600">
            <v:path/>
            <v:fill on="f" focussize="0,0"/>
            <v:stroke/>
            <v:imagedata r:id="rId86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85">
            <o:LockedField>false</o:LockedField>
          </o:OLEObject>
        </w:object>
      </w:r>
      <w:r>
        <w:t xml:space="preserve">    D. </w:t>
      </w:r>
      <w:r>
        <w:rPr>
          <w:position w:val="-6"/>
        </w:rPr>
        <w:object>
          <v:shape id="_x0000_i1065" o:spt="75" type="#_x0000_t75" style="height:14.25pt;width:9pt;" o:ole="t" filled="f" coordsize="21600,21600">
            <v:path/>
            <v:fill on="f" focussize="0,0"/>
            <v:stroke/>
            <v:imagedata r:id="rId88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87">
            <o:LockedField>false</o:LockedField>
          </o:OLEObject>
        </w:object>
      </w:r>
    </w:p>
    <w:p>
      <w:pPr>
        <w:rPr>
          <w:position w:val="-6"/>
        </w:rPr>
      </w:pPr>
    </w:p>
    <w:p>
      <w:r>
        <w:rPr>
          <w:rFonts w:hint="eastAsia"/>
          <w:position w:val="-6"/>
          <w:lang w:val="en-US" w:eastAsia="zh-CN"/>
        </w:rPr>
        <w:t>7.</w:t>
      </w:r>
      <w:r>
        <w:rPr>
          <w:rFonts w:ascii="宋体" w:hAnsi="宋体" w:cs="宋体"/>
          <w:sz w:val="21"/>
        </w:rPr>
        <w:t>已知数列</w:t>
      </w:r>
      <w:r>
        <w:rPr>
          <w:position w:val="-14"/>
        </w:rPr>
        <w:object>
          <v:shape id="_x0000_i1066" o:spt="75" type="#_x0000_t75" style="height:20.25pt;width:24pt;" o:ole="t" filled="f" coordsize="21600,21600">
            <v:path/>
            <v:fill on="f" focussize="0,0"/>
            <v:stroke/>
            <v:imagedata r:id="rId90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89">
            <o:LockedField>false</o:LockedField>
          </o:OLEObject>
        </w:object>
      </w:r>
      <w:r>
        <w:rPr>
          <w:rFonts w:ascii="宋体" w:hAnsi="宋体" w:cs="宋体"/>
          <w:sz w:val="21"/>
        </w:rPr>
        <w:t>是等比数列，前n项和为</w:t>
      </w:r>
      <w:r>
        <w:rPr>
          <w:position w:val="-12"/>
        </w:rPr>
        <w:object>
          <v:shape id="_x0000_i1067" o:spt="75" type="#_x0000_t75" style="height:18pt;width:14.25pt;" o:ole="t" filled="f" coordsize="21600,21600">
            <v:path/>
            <v:fill on="f" focussize="0,0"/>
            <v:stroke/>
            <v:imagedata r:id="rId92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91">
            <o:LockedField>false</o:LockedField>
          </o:OLEObject>
        </w:object>
      </w:r>
      <w:r>
        <w:rPr>
          <w:rFonts w:ascii="宋体" w:hAnsi="宋体" w:cs="宋体"/>
          <w:sz w:val="21"/>
        </w:rPr>
        <w:t>，若</w:t>
      </w:r>
      <w:r>
        <w:rPr>
          <w:position w:val="-12"/>
        </w:rPr>
        <w:object>
          <v:shape id="_x0000_i1068" o:spt="75" type="#_x0000_t75" style="height:18pt;width:86.25pt;" o:ole="t" filled="f" coordsize="21600,21600">
            <v:path/>
            <v:fill on="f" focussize="0,0"/>
            <v:stroke/>
            <v:imagedata r:id="rId94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93">
            <o:LockedField>false</o:LockedField>
          </o:OLEObject>
        </w:object>
      </w:r>
      <w:r>
        <w:rPr>
          <w:rFonts w:ascii="宋体" w:hAnsi="宋体" w:cs="宋体"/>
          <w:sz w:val="21"/>
        </w:rPr>
        <w:t>则</w:t>
      </w:r>
      <w:r>
        <w:rPr>
          <w:position w:val="-12"/>
        </w:rPr>
        <w:object>
          <v:shape id="_x0000_i1069" o:spt="75" type="#_x0000_t75" style="height:18pt;width:27.75pt;" o:ole="t" filled="f" coordsize="21600,21600">
            <v:path/>
            <v:fill on="f" focussize="0,0"/>
            <v:stroke/>
            <v:imagedata r:id="rId96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95">
            <o:LockedField>false</o:LockedField>
          </o:OLEObject>
        </w:object>
      </w:r>
    </w:p>
    <w:p>
      <w:pPr>
        <w:rPr>
          <w:rFonts w:ascii="宋体" w:hAnsi="宋体" w:cs="宋体"/>
          <w:sz w:val="21"/>
        </w:rPr>
      </w:pPr>
      <w:r>
        <w:t xml:space="preserve">A. </w:t>
      </w:r>
      <w:r>
        <w:rPr>
          <w:rFonts w:ascii="宋体" w:hAnsi="宋体" w:cs="宋体"/>
          <w:sz w:val="21"/>
        </w:rPr>
        <w:t>270</w:t>
      </w:r>
      <w:r>
        <w:t xml:space="preserve">    B. </w:t>
      </w:r>
      <w:r>
        <w:rPr>
          <w:rFonts w:ascii="宋体" w:hAnsi="宋体" w:cs="宋体"/>
          <w:sz w:val="21"/>
        </w:rPr>
        <w:t>150</w:t>
      </w:r>
      <w:r>
        <w:t xml:space="preserve">    C. </w:t>
      </w:r>
      <w:r>
        <w:rPr>
          <w:rFonts w:ascii="宋体" w:hAnsi="宋体" w:cs="宋体"/>
          <w:sz w:val="21"/>
        </w:rPr>
        <w:t>120</w:t>
      </w:r>
      <w:r>
        <w:t xml:space="preserve">    D. </w:t>
      </w:r>
      <w:r>
        <w:rPr>
          <w:rFonts w:ascii="宋体" w:hAnsi="宋体" w:cs="宋体"/>
          <w:sz w:val="21"/>
        </w:rPr>
        <w:t>80</w:t>
      </w:r>
    </w:p>
    <w:p>
      <w:pPr>
        <w:rPr>
          <w:rFonts w:ascii="宋体" w:hAnsi="宋体" w:cs="宋体"/>
          <w:sz w:val="21"/>
        </w:rPr>
      </w:pPr>
    </w:p>
    <w:p>
      <w:r>
        <w:rPr>
          <w:rFonts w:hint="eastAsia" w:ascii="宋体" w:hAnsi="宋体" w:cs="宋体"/>
          <w:sz w:val="21"/>
          <w:lang w:val="en-US" w:eastAsia="zh-CN"/>
        </w:rPr>
        <w:t>8.</w:t>
      </w:r>
      <w:r>
        <w:rPr>
          <w:rFonts w:ascii="宋体" w:hAnsi="宋体" w:cs="宋体"/>
          <w:sz w:val="21"/>
        </w:rPr>
        <w:t>设</w:t>
      </w:r>
      <w:r>
        <w:rPr>
          <w:position w:val="-12"/>
        </w:rPr>
        <w:object>
          <v:shape id="_x0000_i1070" o:spt="75" type="#_x0000_t75" style="height:18pt;width:14.25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070" DrawAspect="Content" ObjectID="_1468075770" r:id="rId97">
            <o:LockedField>false</o:LockedField>
          </o:OLEObject>
        </w:object>
      </w:r>
      <w:r>
        <w:rPr>
          <w:rFonts w:ascii="宋体" w:hAnsi="宋体" w:cs="宋体"/>
          <w:sz w:val="21"/>
        </w:rPr>
        <w:t>为等差数列</w:t>
      </w:r>
      <w:r>
        <w:rPr>
          <w:position w:val="-14"/>
        </w:rPr>
        <w:object>
          <v:shape id="_x0000_i1071" o:spt="75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99">
            <o:LockedField>false</o:LockedField>
          </o:OLEObject>
        </w:object>
      </w:r>
      <w:r>
        <w:rPr>
          <w:rFonts w:ascii="宋体" w:hAnsi="宋体" w:cs="宋体"/>
          <w:sz w:val="21"/>
        </w:rPr>
        <w:t>的前n项和，</w:t>
      </w:r>
      <w:r>
        <w:t xml:space="preserve"> </w:t>
      </w:r>
      <w:r>
        <w:rPr>
          <w:position w:val="-12"/>
        </w:rPr>
        <w:object>
          <v:shape id="_x0000_i1072" o:spt="75" type="#_x0000_t75" style="height:18pt;width:42.75pt;" o:ole="t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101">
            <o:LockedField>false</o:LockedField>
          </o:OLEObject>
        </w:object>
      </w:r>
      <w:r>
        <w:rPr>
          <w:rFonts w:ascii="宋体" w:hAnsi="宋体" w:cs="宋体"/>
          <w:sz w:val="21"/>
        </w:rPr>
        <w:t>，则此数列的公比</w:t>
      </w:r>
      <w:r>
        <w:rPr>
          <w:position w:val="-10"/>
        </w:rPr>
        <w:object>
          <v:shape id="_x0000_i1073" o:spt="75" type="#_x0000_t75" style="height:12.75pt;width:18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3">
            <o:LockedField>false</o:LockedField>
          </o:OLEObject>
        </w:object>
      </w:r>
    </w:p>
    <w:p>
      <w:pPr>
        <w:rPr>
          <w:position w:val="-4"/>
        </w:rPr>
      </w:pPr>
      <w:r>
        <w:t xml:space="preserve">A. </w:t>
      </w:r>
      <w:r>
        <w:rPr>
          <w:rFonts w:ascii="宋体" w:hAnsi="宋体" w:cs="宋体"/>
          <w:sz w:val="21"/>
        </w:rPr>
        <w:t>-2或-1</w:t>
      </w:r>
      <w:r>
        <w:t xml:space="preserve">    B. </w:t>
      </w:r>
      <w:r>
        <w:rPr>
          <w:rFonts w:ascii="宋体" w:hAnsi="宋体" w:cs="宋体"/>
          <w:sz w:val="21"/>
        </w:rPr>
        <w:t>1或2</w:t>
      </w:r>
      <w:r>
        <w:t xml:space="preserve">    C. </w:t>
      </w:r>
      <w:r>
        <w:rPr>
          <w:position w:val="-4"/>
        </w:rPr>
        <w:object>
          <v:shape id="_x0000_i1074" o:spt="75" type="#_x0000_t75" style="height:12.75pt;width:15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5">
            <o:LockedField>false</o:LockedField>
          </o:OLEObject>
        </w:object>
      </w:r>
      <w:r>
        <w:rPr>
          <w:rFonts w:ascii="宋体" w:hAnsi="宋体" w:cs="宋体"/>
          <w:sz w:val="21"/>
        </w:rPr>
        <w:t>或2</w:t>
      </w:r>
      <w:r>
        <w:t xml:space="preserve">    D. </w:t>
      </w:r>
      <w:r>
        <w:rPr>
          <w:position w:val="-4"/>
        </w:rPr>
        <w:object>
          <v:shape id="_x0000_i1075" o:spt="75" type="#_x0000_t75" style="height:12.75pt;width:15.75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107">
            <o:LockedField>false</o:LockedField>
          </o:OLEObject>
        </w:object>
      </w:r>
      <w:r>
        <w:rPr>
          <w:rFonts w:ascii="宋体" w:hAnsi="宋体" w:cs="宋体"/>
          <w:sz w:val="21"/>
        </w:rPr>
        <w:t>或</w:t>
      </w:r>
      <w:r>
        <w:rPr>
          <w:position w:val="-4"/>
        </w:rPr>
        <w:object>
          <v:shape id="_x0000_i1076" o:spt="75" type="#_x0000_t75" style="height:12.75pt;width:1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109">
            <o:LockedField>false</o:LockedField>
          </o:OLEObject>
        </w:object>
      </w:r>
    </w:p>
    <w:p>
      <w:pPr>
        <w:rPr>
          <w:position w:val="-4"/>
        </w:rPr>
      </w:pPr>
    </w:p>
    <w:p>
      <w:r>
        <w:rPr>
          <w:rFonts w:hint="eastAsia"/>
          <w:lang w:val="en-US" w:eastAsia="zh-CN"/>
        </w:rPr>
        <w:t xml:space="preserve">9. </w:t>
      </w:r>
      <w:r>
        <w:t>已知等比数列</w:t>
      </w:r>
      <w:r>
        <w:rPr>
          <w:position w:val="-14"/>
        </w:rPr>
        <w:object>
          <v:shape id="_x0000_i1077" o:spt="75" type="#_x0000_t75" style="height:20.25pt;width:24pt;" o:ole="t" filled="f" coordsize="21600,21600">
            <v:path/>
            <v:fill on="f" focussize="0,0"/>
            <v:stroke/>
            <v:imagedata r:id="rId112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1">
            <o:LockedField>false</o:LockedField>
          </o:OLEObject>
        </w:object>
      </w:r>
      <w:r>
        <w:t>满足</w:t>
      </w:r>
      <w:r>
        <w:rPr>
          <w:position w:val="-12"/>
        </w:rPr>
        <w:object>
          <v:shape id="_x0000_i1078" o:spt="75" type="#_x0000_t75" style="height:18pt;width:113.25pt;" o:ole="t" filled="f" coordsize="21600,21600">
            <v:path/>
            <v:fill on="f" focussize="0,0"/>
            <v:stroke/>
            <v:imagedata r:id="rId114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13">
            <o:LockedField>false</o:LockedField>
          </o:OLEObject>
        </w:object>
      </w:r>
      <w:r>
        <w:t>，则</w:t>
      </w:r>
      <w:r>
        <w:rPr>
          <w:position w:val="-12"/>
        </w:rPr>
        <w:object>
          <v:shape id="_x0000_i1079" o:spt="75" type="#_x0000_t75" style="height:18pt;width:24pt;" o:ole="t" filled="f" coordsize="21600,21600">
            <v:path/>
            <v:fill on="f" focussize="0,0"/>
            <v:stroke/>
            <v:imagedata r:id="rId116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5">
            <o:LockedField>false</o:LockedField>
          </o:OLEObject>
        </w:object>
      </w:r>
      <w:r>
        <w:t>（ ）</w:t>
      </w:r>
    </w:p>
    <w:p>
      <w:r>
        <w:t>A. 64    B. 81    C. 128    D. 243</w:t>
      </w:r>
    </w:p>
    <w:p>
      <w:pPr>
        <w:numPr>
          <w:ilvl w:val="0"/>
          <w:numId w:val="1"/>
        </w:numPr>
        <w:rPr>
          <w:rFonts w:hint="eastAsia" w:ascii="宋体" w:hAnsi="宋体" w:cs="宋体"/>
          <w:lang w:val="en-US" w:eastAsia="zh-CN"/>
        </w:rPr>
      </w:pPr>
      <w:r>
        <w:rPr>
          <w:rFonts w:ascii="宋体" w:hAnsi="宋体" w:cs="宋体"/>
        </w:rPr>
        <w:t>在等差数列{</w:t>
      </w:r>
      <w:r>
        <w:rPr>
          <w:rFonts w:ascii="宋体" w:hAnsi="宋体" w:cs="宋体"/>
          <w:i/>
        </w:rPr>
        <w:t>a</w:t>
      </w:r>
      <w:r>
        <w:rPr>
          <w:rFonts w:ascii="宋体" w:hAnsi="宋体" w:cs="宋体"/>
          <w:i/>
          <w:vertAlign w:val="subscript"/>
        </w:rPr>
        <w:t>n</w:t>
      </w:r>
      <w:r>
        <w:rPr>
          <w:rFonts w:ascii="宋体" w:hAnsi="宋体" w:cs="宋体"/>
        </w:rPr>
        <w:t>}中，</w:t>
      </w:r>
      <w:r>
        <w:rPr>
          <w:rFonts w:ascii="宋体" w:hAnsi="宋体" w:cs="宋体"/>
          <w:i/>
          <w:sz w:val="24"/>
          <w:szCs w:val="24"/>
        </w:rPr>
        <w:t>S</w:t>
      </w:r>
      <w:r>
        <w:rPr>
          <w:rFonts w:ascii="宋体" w:hAnsi="宋体" w:cs="宋体"/>
          <w:sz w:val="24"/>
          <w:szCs w:val="24"/>
          <w:vertAlign w:val="subscript"/>
        </w:rPr>
        <w:t>4</w:t>
      </w:r>
      <w:r>
        <w:rPr>
          <w:rFonts w:ascii="宋体" w:hAnsi="宋体" w:cs="宋体"/>
        </w:rPr>
        <w:t>＝4，</w:t>
      </w:r>
      <w:r>
        <w:rPr>
          <w:rFonts w:ascii="宋体" w:hAnsi="宋体" w:cs="宋体"/>
          <w:i/>
          <w:sz w:val="24"/>
          <w:szCs w:val="24"/>
        </w:rPr>
        <w:t>S</w:t>
      </w:r>
      <w:r>
        <w:rPr>
          <w:rFonts w:ascii="宋体" w:hAnsi="宋体" w:cs="宋体"/>
          <w:sz w:val="24"/>
          <w:szCs w:val="24"/>
          <w:vertAlign w:val="subscript"/>
        </w:rPr>
        <w:t>8</w:t>
      </w:r>
      <w:r>
        <w:rPr>
          <w:rFonts w:ascii="宋体" w:hAnsi="宋体" w:cs="宋体"/>
        </w:rPr>
        <w:t>＝12，则</w:t>
      </w:r>
      <w:r>
        <w:rPr>
          <w:rFonts w:ascii="宋体" w:hAnsi="宋体" w:cs="宋体"/>
          <w:i/>
          <w:sz w:val="24"/>
          <w:szCs w:val="24"/>
        </w:rPr>
        <w:t>S</w:t>
      </w:r>
      <w:r>
        <w:rPr>
          <w:rFonts w:ascii="宋体" w:hAnsi="宋体" w:cs="宋体"/>
          <w:sz w:val="24"/>
          <w:szCs w:val="24"/>
          <w:vertAlign w:val="subscript"/>
        </w:rPr>
        <w:t>12</w:t>
      </w:r>
      <w:r>
        <w:rPr>
          <w:rFonts w:ascii="宋体" w:hAnsi="宋体" w:cs="宋体"/>
        </w:rPr>
        <w:t>＝</w:t>
      </w:r>
      <w:r>
        <w:t>________</w:t>
      </w:r>
      <w:r>
        <w:rPr>
          <w:rFonts w:ascii="宋体" w:hAnsi="宋体" w:cs="宋体"/>
        </w:rPr>
        <w:t>.</w:t>
      </w:r>
      <w:r>
        <w:rPr>
          <w:rFonts w:hint="eastAsia" w:ascii="宋体" w:hAnsi="宋体" w:cs="宋体"/>
          <w:lang w:val="en-US" w:eastAsia="zh-CN"/>
        </w:rPr>
        <w:t xml:space="preserve"> </w:t>
      </w:r>
    </w:p>
    <w:p>
      <w:pPr>
        <w:numPr>
          <w:numId w:val="0"/>
        </w:numPr>
        <w:rPr>
          <w:rFonts w:hint="eastAsia" w:ascii="宋体" w:hAnsi="宋体" w:cs="宋体"/>
          <w:lang w:val="en-US" w:eastAsia="zh-CN"/>
        </w:rPr>
      </w:pPr>
    </w:p>
    <w:p>
      <w:pPr>
        <w:numPr>
          <w:ilvl w:val="0"/>
          <w:numId w:val="1"/>
        </w:numPr>
        <w:rPr>
          <w:rFonts w:ascii="宋体" w:hAnsi="宋体" w:cs="宋体"/>
        </w:rPr>
      </w:pPr>
      <w:r>
        <w:rPr>
          <w:rFonts w:ascii="宋体" w:hAnsi="宋体" w:cs="宋体"/>
        </w:rPr>
        <w:t>S</w:t>
      </w:r>
      <w:r>
        <w:rPr>
          <w:rFonts w:ascii="宋体" w:hAnsi="宋体" w:cs="宋体"/>
          <w:vertAlign w:val="subscript"/>
        </w:rPr>
        <w:t>n</w:t>
      </w:r>
      <w:r>
        <w:rPr>
          <w:rFonts w:ascii="宋体" w:hAnsi="宋体" w:cs="宋体"/>
        </w:rPr>
        <w:t>是等差数列{a</w:t>
      </w:r>
      <w:r>
        <w:rPr>
          <w:rFonts w:ascii="宋体" w:hAnsi="宋体" w:cs="宋体"/>
          <w:vertAlign w:val="subscript"/>
        </w:rPr>
        <w:t>n</w:t>
      </w:r>
      <w:r>
        <w:rPr>
          <w:rFonts w:ascii="宋体" w:hAnsi="宋体" w:cs="宋体"/>
        </w:rPr>
        <w:t>}的前n项和，若</w:t>
      </w:r>
      <w:r>
        <w:drawing>
          <wp:inline distT="0" distB="0" distL="0" distR="0">
            <wp:extent cx="171450" cy="266700"/>
            <wp:effectExtent l="0" t="0" r="0" b="0"/>
            <wp:docPr id="100005" name="图片 100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>＝</w:t>
      </w:r>
      <w:r>
        <w:drawing>
          <wp:inline distT="0" distB="0" distL="0" distR="0">
            <wp:extent cx="342900" cy="276225"/>
            <wp:effectExtent l="0" t="0" r="0" b="9525"/>
            <wp:docPr id="100006" name="图片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>，则</w:t>
      </w:r>
      <w:r>
        <w:drawing>
          <wp:inline distT="0" distB="0" distL="0" distR="0">
            <wp:extent cx="114300" cy="247650"/>
            <wp:effectExtent l="0" t="0" r="0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>＝</w:t>
      </w:r>
      <w:r>
        <w:t>__________</w:t>
      </w:r>
      <w:r>
        <w:rPr>
          <w:rFonts w:ascii="宋体" w:hAnsi="宋体" w:cs="宋体"/>
        </w:rPr>
        <w:t>．</w:t>
      </w:r>
    </w:p>
    <w:p>
      <w:pPr>
        <w:widowControl w:val="0"/>
        <w:numPr>
          <w:numId w:val="0"/>
        </w:numPr>
        <w:jc w:val="both"/>
        <w:rPr>
          <w:rFonts w:ascii="宋体" w:hAnsi="宋体" w:cs="宋体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</w:rPr>
      </w:pPr>
    </w:p>
    <w:p>
      <w:pPr>
        <w:numPr>
          <w:numId w:val="0"/>
        </w:numPr>
        <w:rPr>
          <w:rFonts w:ascii="宋体" w:hAnsi="宋体" w:cs="宋体"/>
        </w:rPr>
      </w:pPr>
    </w:p>
    <w:p>
      <w:pPr>
        <w:numPr>
          <w:ilvl w:val="0"/>
          <w:numId w:val="2"/>
        </w:numPr>
        <w:rPr>
          <w:rFonts w:eastAsia="Times New Roman"/>
        </w:rPr>
      </w:pPr>
      <w:r>
        <w:rPr>
          <w:rFonts w:ascii="宋体" w:hAnsi="宋体" w:cs="宋体"/>
        </w:rPr>
        <w:t>已知数列</w:t>
      </w:r>
      <w:r>
        <w:rPr>
          <w:rFonts w:eastAsia="Times New Roman"/>
        </w:rPr>
        <w:t>{a</w:t>
      </w:r>
      <w:r>
        <w:rPr>
          <w:rFonts w:eastAsia="Times New Roman"/>
          <w:vertAlign w:val="subscript"/>
        </w:rPr>
        <w:t>n</w:t>
      </w:r>
      <w:r>
        <w:rPr>
          <w:rFonts w:eastAsia="Times New Roman"/>
        </w:rPr>
        <w:t>}</w:t>
      </w:r>
      <w:r>
        <w:rPr>
          <w:rFonts w:ascii="宋体" w:hAnsi="宋体" w:cs="宋体"/>
        </w:rPr>
        <w:t>的前</w:t>
      </w:r>
      <w:r>
        <w:rPr>
          <w:rFonts w:eastAsia="Times New Roman"/>
        </w:rPr>
        <w:t>n</w:t>
      </w:r>
      <w:r>
        <w:rPr>
          <w:rFonts w:ascii="宋体" w:hAnsi="宋体" w:cs="宋体"/>
        </w:rPr>
        <w:t>项和为</w:t>
      </w:r>
      <w:r>
        <w:rPr>
          <w:rFonts w:eastAsia="Times New Roman"/>
        </w:rPr>
        <w:t>S</w:t>
      </w:r>
      <w:r>
        <w:rPr>
          <w:rFonts w:eastAsia="Times New Roman"/>
          <w:vertAlign w:val="subscript"/>
        </w:rPr>
        <w:t>n</w:t>
      </w:r>
      <w:r>
        <w:rPr>
          <w:rFonts w:eastAsia="Times New Roman"/>
        </w:rPr>
        <w:t>，</w:t>
      </w:r>
      <w:r>
        <w:rPr>
          <w:rFonts w:ascii="宋体" w:hAnsi="宋体" w:cs="宋体"/>
        </w:rPr>
        <w:t>若</w:t>
      </w:r>
      <w:r>
        <w:rPr>
          <w:rFonts w:eastAsia="Times New Roman"/>
        </w:rPr>
        <w:t>S</w:t>
      </w:r>
      <w:r>
        <w:rPr>
          <w:rFonts w:eastAsia="Times New Roman"/>
          <w:vertAlign w:val="subscript"/>
        </w:rPr>
        <w:t>n</w:t>
      </w:r>
      <w:r>
        <w:rPr>
          <w:rFonts w:eastAsia="Times New Roman"/>
        </w:rPr>
        <w:t>＝n</w:t>
      </w:r>
      <w:r>
        <w:rPr>
          <w:rFonts w:eastAsia="Times New Roman"/>
          <w:vertAlign w:val="superscript"/>
        </w:rPr>
        <w:t>2</w:t>
      </w:r>
      <w:r>
        <w:rPr>
          <w:rFonts w:eastAsia="Times New Roman"/>
        </w:rPr>
        <w:t>－9n＋1，</w:t>
      </w:r>
      <w:r>
        <w:rPr>
          <w:rFonts w:ascii="宋体" w:hAnsi="宋体" w:cs="宋体"/>
        </w:rPr>
        <w:t>则其通项</w:t>
      </w:r>
      <w:r>
        <w:rPr>
          <w:rFonts w:eastAsia="Times New Roman"/>
        </w:rPr>
        <w:t>a</w:t>
      </w:r>
      <w:r>
        <w:rPr>
          <w:rFonts w:eastAsia="Times New Roman"/>
          <w:vertAlign w:val="subscript"/>
        </w:rPr>
        <w:t>n</w:t>
      </w:r>
      <w:r>
        <w:rPr>
          <w:rFonts w:eastAsia="Times New Roman"/>
        </w:rPr>
        <w:t>＝</w:t>
      </w:r>
      <w:r>
        <w:t>________</w:t>
      </w:r>
      <w:r>
        <w:rPr>
          <w:rFonts w:eastAsia="Times New Roman"/>
        </w:rPr>
        <w:t>．</w:t>
      </w:r>
    </w:p>
    <w:p>
      <w:pPr>
        <w:widowControl w:val="0"/>
        <w:numPr>
          <w:numId w:val="0"/>
        </w:numPr>
        <w:jc w:val="both"/>
        <w:rPr>
          <w:rFonts w:eastAsia="Times New Roman"/>
        </w:rPr>
      </w:pPr>
    </w:p>
    <w:p>
      <w:pPr>
        <w:widowControl w:val="0"/>
        <w:numPr>
          <w:numId w:val="0"/>
        </w:numPr>
        <w:jc w:val="both"/>
        <w:rPr>
          <w:rFonts w:eastAsia="Times New Roman"/>
        </w:rPr>
      </w:pPr>
    </w:p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numPr>
          <w:ilvl w:val="0"/>
          <w:numId w:val="3"/>
        </w:numPr>
        <w:rPr>
          <w:rFonts w:ascii="宋体" w:hAnsi="宋体" w:cs="宋体"/>
          <w:sz w:val="21"/>
        </w:rPr>
      </w:pPr>
      <w:r>
        <w:rPr>
          <w:rFonts w:ascii="宋体" w:hAnsi="宋体" w:cs="宋体"/>
          <w:sz w:val="21"/>
        </w:rPr>
        <w:t>已知</w:t>
      </w:r>
      <w:r>
        <w:rPr>
          <w:position w:val="-12"/>
        </w:rPr>
        <w:object>
          <v:shape id="_x0000_i1080" o:spt="75" type="#_x0000_t75" style="height:18pt;width:14.25pt;" o:ole="t" filled="f" coordsize="21600,21600">
            <v:path/>
            <v:fill on="f" focussize="0,0"/>
            <v:stroke/>
            <v:imagedata r:id="rId121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20">
            <o:LockedField>false</o:LockedField>
          </o:OLEObject>
        </w:object>
      </w:r>
      <w:r>
        <w:rPr>
          <w:rFonts w:ascii="宋体" w:hAnsi="宋体" w:cs="宋体"/>
          <w:sz w:val="21"/>
        </w:rPr>
        <w:t>是等差数列</w:t>
      </w:r>
      <w:r>
        <w:rPr>
          <w:position w:val="-14"/>
        </w:rPr>
        <w:object>
          <v:shape id="_x0000_i1081" o:spt="75" type="#_x0000_t75" style="height:20.25pt;width:24pt;" o:ole="t" filled="f" coordsize="21600,21600">
            <v:path/>
            <v:fill on="f" focussize="0,0"/>
            <v:stroke/>
            <v:imagedata r:id="rId123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22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rPr>
          <w:position w:val="-6"/>
        </w:rPr>
        <w:object>
          <v:shape id="_x0000_i1082" o:spt="75" type="#_x0000_t75" style="height:11.25pt;width:9.75pt;" o:ole="t" filled="f" coordsize="21600,21600">
            <v:path/>
            <v:fill on="f" focussize="0,0"/>
            <v:stroke/>
            <v:imagedata r:id="rId125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4">
            <o:LockedField>false</o:LockedField>
          </o:OLEObject>
        </w:object>
      </w:r>
      <w:r>
        <w:rPr>
          <w:rFonts w:ascii="宋体" w:hAnsi="宋体" w:cs="宋体"/>
          <w:sz w:val="21"/>
        </w:rPr>
        <w:t>项和，若</w:t>
      </w:r>
      <w:r>
        <w:rPr>
          <w:position w:val="-12"/>
        </w:rPr>
        <w:object>
          <v:shape id="_x0000_i1083" o:spt="75" type="#_x0000_t75" style="height:18pt;width:33pt;" o:ole="t" filled="f" coordsize="21600,21600">
            <v:path/>
            <v:fill on="f" focussize="0,0"/>
            <v:stroke/>
            <v:imagedata r:id="rId127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6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12"/>
        </w:rPr>
        <w:object>
          <v:shape id="_x0000_i1084" o:spt="75" type="#_x0000_t75" style="height:18pt;width:41.25pt;" o:ole="t" filled="f" coordsize="21600,21600">
            <v:path/>
            <v:fill on="f" focussize="0,0"/>
            <v:stroke/>
            <v:imagedata r:id="rId129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8">
            <o:LockedField>false</o:LockedField>
          </o:OLEObject>
        </w:object>
      </w:r>
      <w:r>
        <w:rPr>
          <w:rFonts w:ascii="宋体" w:hAnsi="宋体" w:cs="宋体"/>
          <w:sz w:val="21"/>
        </w:rPr>
        <w:t>，则数列</w:t>
      </w:r>
      <w:r>
        <w:rPr>
          <w:position w:val="-28"/>
        </w:rPr>
        <w:object>
          <v:shape id="_x0000_i1085" o:spt="75" type="#_x0000_t75" style="height:33.75pt;width:30pt;" o:ole="t" filled="f" coordsize="21600,21600">
            <v:path/>
            <v:fill on="f" focussize="0,0"/>
            <v:stroke/>
            <v:imagedata r:id="rId131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30">
            <o:LockedField>false</o:LockedField>
          </o:OLEObject>
        </w:object>
      </w:r>
      <w:r>
        <w:rPr>
          <w:rFonts w:ascii="宋体" w:hAnsi="宋体" w:cs="宋体"/>
          <w:sz w:val="21"/>
        </w:rPr>
        <w:t>的前20项和为</w:t>
      </w:r>
      <w:r>
        <w:t>_______</w:t>
      </w:r>
      <w:r>
        <w:rPr>
          <w:rFonts w:ascii="宋体" w:hAnsi="宋体" w:cs="宋体"/>
          <w:sz w:val="21"/>
        </w:rPr>
        <w:t>．</w:t>
      </w: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pPr>
        <w:widowControl w:val="0"/>
        <w:numPr>
          <w:numId w:val="0"/>
        </w:numPr>
        <w:jc w:val="both"/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 xml:space="preserve">14. </w:t>
      </w:r>
      <w:r>
        <w:rPr>
          <w:rFonts w:ascii="宋体" w:hAnsi="宋体" w:cs="宋体"/>
        </w:rPr>
        <w:t>在等比数列中，已知</w:t>
      </w:r>
      <w:r>
        <w:rPr>
          <w:position w:val="-24"/>
        </w:rPr>
        <w:object>
          <v:shape id="_x0000_i1086" o:spt="75" type="#_x0000_t75" style="height:30.75pt;width:69pt;" o:ole="t" filled="f" coordsize="21600,21600">
            <v:path/>
            <v:fill on="f" focussize="0,0"/>
            <v:stroke/>
            <v:imagedata r:id="rId133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32">
            <o:LockedField>false</o:LockedField>
          </o:OLEObject>
        </w:object>
      </w:r>
      <w:r>
        <w:rPr>
          <w:rFonts w:ascii="宋体" w:hAnsi="宋体" w:cs="宋体"/>
        </w:rPr>
        <w:t>，求</w:t>
      </w:r>
      <w:r>
        <w:rPr>
          <w:position w:val="-10"/>
        </w:rPr>
        <w:object>
          <v:shape id="_x0000_i1087" o:spt="75" type="#_x0000_t75" style="height:12.75pt;width:9.75pt;" o:ole="t" filled="f" coordsize="21600,21600">
            <v:path/>
            <v:fill on="f" focussize="0,0"/>
            <v:stroke/>
            <v:imagedata r:id="rId135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4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t>__________________</w:t>
      </w:r>
      <w:r>
        <w:rPr>
          <w:rFonts w:ascii="宋体" w:hAnsi="宋体" w:cs="宋体"/>
        </w:rPr>
        <w:t>。</w:t>
      </w:r>
    </w:p>
    <w:p>
      <w:pPr>
        <w:rPr>
          <w:rFonts w:hint="eastAsia" w:eastAsiaTheme="minorEastAsia"/>
          <w:position w:val="-6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15.</w:t>
      </w:r>
      <w:r>
        <w:t>等比数列</w:t>
      </w:r>
      <w:r>
        <w:rPr>
          <w:position w:val="-14"/>
        </w:rPr>
        <w:object>
          <v:shape id="_x0000_i1088" o:spt="75" type="#_x0000_t75" style="height:20.25pt;width:24pt;" o:ole="t" filled="f" coordsize="21600,21600">
            <v:path/>
            <v:fill on="f" focussize="0,0"/>
            <v:stroke/>
            <v:imagedata r:id="rId137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36">
            <o:LockedField>false</o:LockedField>
          </o:OLEObject>
        </w:object>
      </w:r>
      <w:r>
        <w:t>的各项均为正数，且</w:t>
      </w:r>
      <w:r>
        <w:rPr>
          <w:position w:val="-12"/>
        </w:rPr>
        <w:object>
          <v:shape id="_x0000_i1089" o:spt="75" type="#_x0000_t75" style="height:18.75pt;width:117.75pt;" o:ole="t" filled="f" coordsize="21600,21600">
            <v:path/>
            <v:fill on="f" focussize="0,0"/>
            <v:stroke/>
            <v:imagedata r:id="rId139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38">
            <o:LockedField>false</o:LockedField>
          </o:OLEObject>
        </w:object>
      </w:r>
      <w:r>
        <w:t>.</w:t>
      </w:r>
      <w:r>
        <w:rPr>
          <w:rFonts w:hint="eastAsia"/>
          <w:lang w:val="en-US" w:eastAsia="zh-CN"/>
        </w:rPr>
        <w:t xml:space="preserve">  </w:t>
      </w:r>
      <w:r>
        <w:t>求数列</w:t>
      </w:r>
      <w:r>
        <w:rPr>
          <w:position w:val="-14"/>
        </w:rPr>
        <w:object>
          <v:shape id="_x0000_i1090" o:spt="75" type="#_x0000_t75" style="height:20.25pt;width:24pt;" o:ole="t" filled="f" coordsize="21600,21600">
            <v:path/>
            <v:fill on="f" focussize="0,0"/>
            <v:stroke/>
            <v:imagedata r:id="rId141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40">
            <o:LockedField>false</o:LockedField>
          </o:OLEObject>
        </w:object>
      </w:r>
      <w:r>
        <w:t>的通项公式；</w:t>
      </w:r>
    </w:p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限时练（1）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2EB57"/>
    <w:multiLevelType w:val="singleLevel"/>
    <w:tmpl w:val="5982EB57"/>
    <w:lvl w:ilvl="0" w:tentative="0">
      <w:start w:val="10"/>
      <w:numFmt w:val="decimal"/>
      <w:suff w:val="nothing"/>
      <w:lvlText w:val="%1."/>
      <w:lvlJc w:val="left"/>
    </w:lvl>
  </w:abstractNum>
  <w:abstractNum w:abstractNumId="1">
    <w:nsid w:val="5982EB9F"/>
    <w:multiLevelType w:val="singleLevel"/>
    <w:tmpl w:val="5982EB9F"/>
    <w:lvl w:ilvl="0" w:tentative="0">
      <w:start w:val="12"/>
      <w:numFmt w:val="decimal"/>
      <w:suff w:val="nothing"/>
      <w:lvlText w:val="%1．"/>
      <w:lvlJc w:val="left"/>
    </w:lvl>
  </w:abstractNum>
  <w:abstractNum w:abstractNumId="2">
    <w:nsid w:val="5982EBD0"/>
    <w:multiLevelType w:val="singleLevel"/>
    <w:tmpl w:val="5982EBD0"/>
    <w:lvl w:ilvl="0" w:tentative="0">
      <w:start w:val="13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5EC97B5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7.bin"/><Relationship Id="rId98" Type="http://schemas.openxmlformats.org/officeDocument/2006/relationships/image" Target="media/image48.wmf"/><Relationship Id="rId97" Type="http://schemas.openxmlformats.org/officeDocument/2006/relationships/oleObject" Target="embeddings/oleObject46.bin"/><Relationship Id="rId96" Type="http://schemas.openxmlformats.org/officeDocument/2006/relationships/image" Target="media/image47.wmf"/><Relationship Id="rId95" Type="http://schemas.openxmlformats.org/officeDocument/2006/relationships/oleObject" Target="embeddings/oleObject45.bin"/><Relationship Id="rId94" Type="http://schemas.openxmlformats.org/officeDocument/2006/relationships/image" Target="media/image46.wmf"/><Relationship Id="rId93" Type="http://schemas.openxmlformats.org/officeDocument/2006/relationships/oleObject" Target="embeddings/oleObject44.bin"/><Relationship Id="rId92" Type="http://schemas.openxmlformats.org/officeDocument/2006/relationships/image" Target="media/image45.wmf"/><Relationship Id="rId91" Type="http://schemas.openxmlformats.org/officeDocument/2006/relationships/oleObject" Target="embeddings/oleObject43.bin"/><Relationship Id="rId90" Type="http://schemas.openxmlformats.org/officeDocument/2006/relationships/image" Target="media/image44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2.bin"/><Relationship Id="rId88" Type="http://schemas.openxmlformats.org/officeDocument/2006/relationships/image" Target="media/image43.wmf"/><Relationship Id="rId87" Type="http://schemas.openxmlformats.org/officeDocument/2006/relationships/oleObject" Target="embeddings/oleObject41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image" Target="media/image2.wmf"/><Relationship Id="rId79" Type="http://schemas.openxmlformats.org/officeDocument/2006/relationships/oleObject" Target="embeddings/oleObject37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6.bin"/><Relationship Id="rId76" Type="http://schemas.openxmlformats.org/officeDocument/2006/relationships/image" Target="media/image37.wmf"/><Relationship Id="rId75" Type="http://schemas.openxmlformats.org/officeDocument/2006/relationships/oleObject" Target="embeddings/oleObject35.bin"/><Relationship Id="rId74" Type="http://schemas.openxmlformats.org/officeDocument/2006/relationships/image" Target="media/image36.wmf"/><Relationship Id="rId73" Type="http://schemas.openxmlformats.org/officeDocument/2006/relationships/oleObject" Target="embeddings/oleObject34.bin"/><Relationship Id="rId72" Type="http://schemas.openxmlformats.org/officeDocument/2006/relationships/image" Target="media/image35.wmf"/><Relationship Id="rId71" Type="http://schemas.openxmlformats.org/officeDocument/2006/relationships/oleObject" Target="embeddings/oleObject33.bin"/><Relationship Id="rId70" Type="http://schemas.openxmlformats.org/officeDocument/2006/relationships/image" Target="media/image34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2.bin"/><Relationship Id="rId68" Type="http://schemas.openxmlformats.org/officeDocument/2006/relationships/image" Target="media/image33.wmf"/><Relationship Id="rId67" Type="http://schemas.openxmlformats.org/officeDocument/2006/relationships/oleObject" Target="embeddings/oleObject31.bin"/><Relationship Id="rId66" Type="http://schemas.openxmlformats.org/officeDocument/2006/relationships/image" Target="media/image32.wmf"/><Relationship Id="rId65" Type="http://schemas.openxmlformats.org/officeDocument/2006/relationships/oleObject" Target="embeddings/oleObject30.bin"/><Relationship Id="rId64" Type="http://schemas.openxmlformats.org/officeDocument/2006/relationships/image" Target="media/image31.wmf"/><Relationship Id="rId63" Type="http://schemas.openxmlformats.org/officeDocument/2006/relationships/oleObject" Target="embeddings/oleObject29.bin"/><Relationship Id="rId62" Type="http://schemas.openxmlformats.org/officeDocument/2006/relationships/image" Target="media/image30.wmf"/><Relationship Id="rId61" Type="http://schemas.openxmlformats.org/officeDocument/2006/relationships/oleObject" Target="embeddings/oleObject28.bin"/><Relationship Id="rId60" Type="http://schemas.openxmlformats.org/officeDocument/2006/relationships/image" Target="media/image29.wmf"/><Relationship Id="rId6" Type="http://schemas.openxmlformats.org/officeDocument/2006/relationships/image" Target="media/image1.wmf"/><Relationship Id="rId59" Type="http://schemas.openxmlformats.org/officeDocument/2006/relationships/oleObject" Target="embeddings/oleObject27.bin"/><Relationship Id="rId58" Type="http://schemas.openxmlformats.org/officeDocument/2006/relationships/image" Target="media/image28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7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4.bin"/><Relationship Id="rId52" Type="http://schemas.openxmlformats.org/officeDocument/2006/relationships/image" Target="media/image25.wmf"/><Relationship Id="rId51" Type="http://schemas.openxmlformats.org/officeDocument/2006/relationships/oleObject" Target="embeddings/oleObject23.bin"/><Relationship Id="rId50" Type="http://schemas.openxmlformats.org/officeDocument/2006/relationships/image" Target="media/image24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2.bin"/><Relationship Id="rId48" Type="http://schemas.openxmlformats.org/officeDocument/2006/relationships/image" Target="media/image23.png"/><Relationship Id="rId47" Type="http://schemas.openxmlformats.org/officeDocument/2006/relationships/image" Target="media/image22.wmf"/><Relationship Id="rId46" Type="http://schemas.openxmlformats.org/officeDocument/2006/relationships/oleObject" Target="embeddings/oleObject21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0.bin"/><Relationship Id="rId43" Type="http://schemas.openxmlformats.org/officeDocument/2006/relationships/image" Target="media/image20.wmf"/><Relationship Id="rId42" Type="http://schemas.openxmlformats.org/officeDocument/2006/relationships/oleObject" Target="embeddings/oleObject19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8.bin"/><Relationship Id="rId4" Type="http://schemas.openxmlformats.org/officeDocument/2006/relationships/theme" Target="theme/theme1.xml"/><Relationship Id="rId39" Type="http://schemas.openxmlformats.org/officeDocument/2006/relationships/image" Target="media/image18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0.bin"/><Relationship Id="rId23" Type="http://schemas.openxmlformats.org/officeDocument/2006/relationships/image" Target="media/image10.png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4" Type="http://schemas.openxmlformats.org/officeDocument/2006/relationships/fontTable" Target="fontTable.xml"/><Relationship Id="rId143" Type="http://schemas.openxmlformats.org/officeDocument/2006/relationships/numbering" Target="numbering.xml"/><Relationship Id="rId142" Type="http://schemas.openxmlformats.org/officeDocument/2006/relationships/customXml" Target="../customXml/item1.xml"/><Relationship Id="rId141" Type="http://schemas.openxmlformats.org/officeDocument/2006/relationships/image" Target="media/image71.wmf"/><Relationship Id="rId140" Type="http://schemas.openxmlformats.org/officeDocument/2006/relationships/oleObject" Target="embeddings/oleObject66.bin"/><Relationship Id="rId14" Type="http://schemas.openxmlformats.org/officeDocument/2006/relationships/image" Target="media/image5.wmf"/><Relationship Id="rId139" Type="http://schemas.openxmlformats.org/officeDocument/2006/relationships/image" Target="media/image70.wmf"/><Relationship Id="rId138" Type="http://schemas.openxmlformats.org/officeDocument/2006/relationships/oleObject" Target="embeddings/oleObject65.bin"/><Relationship Id="rId137" Type="http://schemas.openxmlformats.org/officeDocument/2006/relationships/image" Target="media/image69.wmf"/><Relationship Id="rId136" Type="http://schemas.openxmlformats.org/officeDocument/2006/relationships/oleObject" Target="embeddings/oleObject64.bin"/><Relationship Id="rId135" Type="http://schemas.openxmlformats.org/officeDocument/2006/relationships/image" Target="media/image68.wmf"/><Relationship Id="rId134" Type="http://schemas.openxmlformats.org/officeDocument/2006/relationships/oleObject" Target="embeddings/oleObject63.bin"/><Relationship Id="rId133" Type="http://schemas.openxmlformats.org/officeDocument/2006/relationships/image" Target="media/image67.wmf"/><Relationship Id="rId132" Type="http://schemas.openxmlformats.org/officeDocument/2006/relationships/oleObject" Target="embeddings/oleObject62.bin"/><Relationship Id="rId131" Type="http://schemas.openxmlformats.org/officeDocument/2006/relationships/image" Target="media/image66.wmf"/><Relationship Id="rId130" Type="http://schemas.openxmlformats.org/officeDocument/2006/relationships/oleObject" Target="embeddings/oleObject61.bin"/><Relationship Id="rId13" Type="http://schemas.openxmlformats.org/officeDocument/2006/relationships/oleObject" Target="embeddings/oleObject5.bin"/><Relationship Id="rId129" Type="http://schemas.openxmlformats.org/officeDocument/2006/relationships/image" Target="media/image65.wmf"/><Relationship Id="rId128" Type="http://schemas.openxmlformats.org/officeDocument/2006/relationships/oleObject" Target="embeddings/oleObject60.bin"/><Relationship Id="rId127" Type="http://schemas.openxmlformats.org/officeDocument/2006/relationships/image" Target="media/image64.wmf"/><Relationship Id="rId126" Type="http://schemas.openxmlformats.org/officeDocument/2006/relationships/oleObject" Target="embeddings/oleObject59.bin"/><Relationship Id="rId125" Type="http://schemas.openxmlformats.org/officeDocument/2006/relationships/image" Target="media/image63.wmf"/><Relationship Id="rId124" Type="http://schemas.openxmlformats.org/officeDocument/2006/relationships/oleObject" Target="embeddings/oleObject58.bin"/><Relationship Id="rId123" Type="http://schemas.openxmlformats.org/officeDocument/2006/relationships/image" Target="media/image62.wmf"/><Relationship Id="rId122" Type="http://schemas.openxmlformats.org/officeDocument/2006/relationships/oleObject" Target="embeddings/oleObject57.bin"/><Relationship Id="rId121" Type="http://schemas.openxmlformats.org/officeDocument/2006/relationships/image" Target="media/image61.wmf"/><Relationship Id="rId120" Type="http://schemas.openxmlformats.org/officeDocument/2006/relationships/oleObject" Target="embeddings/oleObject56.bin"/><Relationship Id="rId12" Type="http://schemas.openxmlformats.org/officeDocument/2006/relationships/image" Target="media/image4.wmf"/><Relationship Id="rId119" Type="http://schemas.openxmlformats.org/officeDocument/2006/relationships/image" Target="media/image60.png"/><Relationship Id="rId118" Type="http://schemas.openxmlformats.org/officeDocument/2006/relationships/image" Target="media/image59.png"/><Relationship Id="rId117" Type="http://schemas.openxmlformats.org/officeDocument/2006/relationships/image" Target="media/image58.png"/><Relationship Id="rId116" Type="http://schemas.openxmlformats.org/officeDocument/2006/relationships/image" Target="media/image57.wmf"/><Relationship Id="rId115" Type="http://schemas.openxmlformats.org/officeDocument/2006/relationships/oleObject" Target="embeddings/oleObject55.bin"/><Relationship Id="rId114" Type="http://schemas.openxmlformats.org/officeDocument/2006/relationships/image" Target="media/image56.wmf"/><Relationship Id="rId113" Type="http://schemas.openxmlformats.org/officeDocument/2006/relationships/oleObject" Target="embeddings/oleObject54.bin"/><Relationship Id="rId112" Type="http://schemas.openxmlformats.org/officeDocument/2006/relationships/image" Target="media/image55.wmf"/><Relationship Id="rId111" Type="http://schemas.openxmlformats.org/officeDocument/2006/relationships/oleObject" Target="embeddings/oleObject53.bin"/><Relationship Id="rId110" Type="http://schemas.openxmlformats.org/officeDocument/2006/relationships/image" Target="media/image54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108" Type="http://schemas.openxmlformats.org/officeDocument/2006/relationships/image" Target="media/image53.wmf"/><Relationship Id="rId107" Type="http://schemas.openxmlformats.org/officeDocument/2006/relationships/oleObject" Target="embeddings/oleObject51.bin"/><Relationship Id="rId106" Type="http://schemas.openxmlformats.org/officeDocument/2006/relationships/image" Target="media/image52.wmf"/><Relationship Id="rId105" Type="http://schemas.openxmlformats.org/officeDocument/2006/relationships/oleObject" Target="embeddings/oleObject50.bin"/><Relationship Id="rId104" Type="http://schemas.openxmlformats.org/officeDocument/2006/relationships/image" Target="media/image51.wmf"/><Relationship Id="rId103" Type="http://schemas.openxmlformats.org/officeDocument/2006/relationships/oleObject" Target="embeddings/oleObject49.bin"/><Relationship Id="rId102" Type="http://schemas.openxmlformats.org/officeDocument/2006/relationships/image" Target="media/image50.wmf"/><Relationship Id="rId101" Type="http://schemas.openxmlformats.org/officeDocument/2006/relationships/oleObject" Target="embeddings/oleObject48.bin"/><Relationship Id="rId100" Type="http://schemas.openxmlformats.org/officeDocument/2006/relationships/image" Target="media/image49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2017-08-03T09:22:01Z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