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AC9" w:rsidRPr="00497AC9" w:rsidRDefault="00497AC9" w:rsidP="00497AC9">
      <w:pPr>
        <w:widowControl/>
        <w:shd w:val="clear" w:color="auto" w:fill="FFFFFF"/>
        <w:spacing w:after="150"/>
        <w:jc w:val="center"/>
        <w:outlineLvl w:val="1"/>
        <w:rPr>
          <w:rFonts w:ascii="微软雅黑" w:eastAsia="微软雅黑" w:hAnsi="微软雅黑" w:cs="宋体"/>
          <w:color w:val="000000"/>
          <w:kern w:val="0"/>
          <w:sz w:val="36"/>
          <w:szCs w:val="36"/>
        </w:rPr>
      </w:pPr>
      <w:r w:rsidRPr="00497AC9">
        <w:rPr>
          <w:rFonts w:ascii="微软雅黑" w:eastAsia="微软雅黑" w:hAnsi="微软雅黑" w:cs="宋体" w:hint="eastAsia"/>
          <w:color w:val="000000"/>
          <w:kern w:val="0"/>
          <w:sz w:val="36"/>
          <w:szCs w:val="36"/>
        </w:rPr>
        <w:t>《十九大报告》新表述与九年级《思想品德》教材主要知识点表述对比一览</w:t>
      </w:r>
    </w:p>
    <w:p w:rsidR="00497AC9" w:rsidRPr="00497AC9" w:rsidRDefault="00497AC9" w:rsidP="00497AC9">
      <w:pPr>
        <w:pStyle w:val="a5"/>
        <w:shd w:val="clear" w:color="auto" w:fill="FFFFFF"/>
        <w:spacing w:before="0" w:beforeAutospacing="0" w:after="0" w:afterAutospacing="0" w:line="300" w:lineRule="atLeast"/>
        <w:jc w:val="center"/>
        <w:rPr>
          <w:rStyle w:val="a6"/>
          <w:rFonts w:ascii="黑体" w:eastAsia="黑体" w:hAnsi="黑体" w:hint="eastAsia"/>
          <w:color w:val="7030A0"/>
          <w:sz w:val="29"/>
          <w:szCs w:val="29"/>
        </w:rPr>
      </w:pPr>
      <w:bookmarkStart w:id="0" w:name="_GoBack"/>
      <w:bookmarkEnd w:id="0"/>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color w:val="3E3E3E"/>
        </w:rPr>
      </w:pPr>
      <w:r>
        <w:rPr>
          <w:rStyle w:val="a6"/>
          <w:rFonts w:ascii="黑体" w:eastAsia="黑体" w:hAnsi="黑体" w:hint="eastAsia"/>
          <w:color w:val="7030A0"/>
          <w:sz w:val="29"/>
          <w:szCs w:val="29"/>
        </w:rPr>
        <w:t>1.我国社会的主要矛盾</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】人民日益增长的物质文化需求同落后的社会生产之间的矛盾</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中国特色社会主义进入新时代，我国社会主要矛盾已经转化为人民日益增长的美好生活需要和不平衡不充分的发展之间的矛盾。</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2.中国特色社会主义</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】包括中国特色社会主义道路、中国特色社会主义理论体系、中国特色社会主义制度。</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中国特色社会主义道路是实现社会主义现代化、创造人民美好生活的必由之路，中国特色社会主义理论体系是指导党和人民实现中华民族伟大复兴的正确理论，中国特色社会主义制度是当代中国发展进步的根本制度保障，中国特色社会主义文化是激励全党全国各族人民奋勇前进的强大精神力量。</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温馨提示</w:t>
      </w:r>
      <w:r>
        <w:rPr>
          <w:rFonts w:hint="eastAsia"/>
          <w:color w:val="3E3E3E"/>
        </w:rPr>
        <w:t>】</w:t>
      </w:r>
      <w:r>
        <w:rPr>
          <w:rStyle w:val="a6"/>
          <w:rFonts w:hint="eastAsia"/>
          <w:color w:val="0070C0"/>
        </w:rPr>
        <w:t>新增“中国特色社会主义文化”</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3.基本路线</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】领导和团结全国各族人民，以经济建设为中心，坚持四项基本原则，坚持改革开放，自力更生，艰苦创业，为把我国建设成为富强民主文明和谐的社会主义现代化国家而奋斗。</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领导和团结全国各族人民，以经济建设为中心，坚持四项基本原则，坚持改革开放，自力更生，艰苦创业，为把我国建设成为富强民主文明和谐美丽的社会主义现代化强国而奋斗。</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hint="eastAsia"/>
          <w:color w:val="3E3E3E"/>
        </w:rPr>
        <w:t>温馨提示：</w:t>
      </w:r>
      <w:r>
        <w:rPr>
          <w:rStyle w:val="a6"/>
          <w:rFonts w:hint="eastAsia"/>
          <w:color w:val="0070C0"/>
        </w:rPr>
        <w:t>增加“美丽”二字，指生态文明建设。“现代化国家”变为“现代化强国”</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4.中国共产党的指导思想</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】马克思列宁主义、毛泽东思想、邓小平理论、“三个代表”重要思想、科学发展观</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马克思列宁主义、毛泽东思想、邓小平理论、“三个代表”重要思想、科学发展观、习近平新时代中国特色社会主义思想。</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hint="eastAsia"/>
          <w:color w:val="3E3E3E"/>
        </w:rPr>
        <w:t>温馨提示：</w:t>
      </w:r>
      <w:r>
        <w:rPr>
          <w:rStyle w:val="a6"/>
          <w:rFonts w:hint="eastAsia"/>
          <w:color w:val="0070C0"/>
        </w:rPr>
        <w:t>增加“习近平新时代中国特色社会主义思想”</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5.关于“发展”</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】发展是解决我国所有问题的关键</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lastRenderedPageBreak/>
        <w:t>【</w:t>
      </w:r>
      <w:r>
        <w:rPr>
          <w:rStyle w:val="a6"/>
          <w:rFonts w:hint="eastAsia"/>
          <w:color w:val="3E3E3E"/>
        </w:rPr>
        <w:t>十九大表述</w:t>
      </w:r>
      <w:r>
        <w:rPr>
          <w:rFonts w:hint="eastAsia"/>
          <w:color w:val="3E3E3E"/>
        </w:rPr>
        <w:t>】</w:t>
      </w:r>
      <w:r>
        <w:rPr>
          <w:rFonts w:ascii="楷体_GB2312" w:eastAsia="楷体_GB2312" w:hAnsi="微软雅黑" w:hint="eastAsia"/>
          <w:color w:val="FF0000"/>
        </w:rPr>
        <w:t>发展是解决我国一切问题的基础和关键。发展必须是科学发展，必须坚定不移贯彻创新、协调、绿色、开放、共享的发展理念。</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hint="eastAsia"/>
          <w:color w:val="3E3E3E"/>
        </w:rPr>
        <w:t>温馨提示：</w:t>
      </w:r>
      <w:r>
        <w:rPr>
          <w:rStyle w:val="a6"/>
          <w:rFonts w:hint="eastAsia"/>
          <w:color w:val="0070C0"/>
        </w:rPr>
        <w:t>增加“基础”二字</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6.关于创新</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】创新是一个民族发展进步的灵魂，是一个国家兴旺发达的不竭动力。创新是引领社会发展的第一动力。</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创新是引领发展的第一动力，是建设现代化经济体系的战略支撑。</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7.教育的地位</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教育关系子孙后代，涉及千家万户，和广大人民的生活息息相关。面对日益激烈的市场竞争、迎接知识经济的挑战，接受良好的教育，已逐渐成为人们生存发展的第一需要和终身受益的财富，甚至决定其一生的命运。在整个社会主义现代化建设的过程中，教育优先发展的战略地位必须始终坚持。</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优先发展教育事业。建设教育强国是中华民族伟大复兴的基础工程，必须把教育事业放在优先位置，深化教育改革，加快教育现代化，办好人民满意的教育。要全面贯彻党的教育方针，落实立德树人根本任务，发展素质教育，推进教育公平，培养德智体美全面发展的社会主义建设者和接班人。</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8.人才的作用</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xml:space="preserve">　【</w:t>
      </w:r>
      <w:r>
        <w:rPr>
          <w:rStyle w:val="a6"/>
          <w:rFonts w:hint="eastAsia"/>
          <w:color w:val="3E3E3E"/>
        </w:rPr>
        <w:t>十九大新表述</w:t>
      </w:r>
      <w:r>
        <w:rPr>
          <w:rFonts w:hint="eastAsia"/>
          <w:color w:val="3E3E3E"/>
        </w:rPr>
        <w:t>】</w:t>
      </w:r>
      <w:r>
        <w:rPr>
          <w:rFonts w:ascii="楷体_GB2312" w:eastAsia="楷体_GB2312" w:hAnsi="微软雅黑" w:hint="eastAsia"/>
          <w:color w:val="FF0000"/>
        </w:rPr>
        <w:t>人才是实现民族振兴、赢得国际竞争主动的战略资源。要坚持党</w:t>
      </w:r>
      <w:proofErr w:type="gramStart"/>
      <w:r>
        <w:rPr>
          <w:rFonts w:ascii="楷体_GB2312" w:eastAsia="楷体_GB2312" w:hAnsi="微软雅黑" w:hint="eastAsia"/>
          <w:color w:val="FF0000"/>
        </w:rPr>
        <w:t>管人才</w:t>
      </w:r>
      <w:proofErr w:type="gramEnd"/>
      <w:r>
        <w:rPr>
          <w:rFonts w:ascii="楷体_GB2312" w:eastAsia="楷体_GB2312" w:hAnsi="微软雅黑" w:hint="eastAsia"/>
          <w:color w:val="FF0000"/>
        </w:rPr>
        <w:t>原则，聚天下英才而用之，加快建设人才强国。</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9.文化的作用</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】文化是民族的血脉，是人们的精神家园</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文化是一个国家、一个民族的灵魂。文化兴国运兴，文化</w:t>
      </w:r>
      <w:proofErr w:type="gramStart"/>
      <w:r>
        <w:rPr>
          <w:rFonts w:ascii="楷体_GB2312" w:eastAsia="楷体_GB2312" w:hAnsi="微软雅黑" w:hint="eastAsia"/>
          <w:color w:val="FF0000"/>
        </w:rPr>
        <w:t>强民族强</w:t>
      </w:r>
      <w:proofErr w:type="gramEnd"/>
      <w:r>
        <w:rPr>
          <w:rFonts w:ascii="楷体_GB2312" w:eastAsia="楷体_GB2312" w:hAnsi="微软雅黑" w:hint="eastAsia"/>
          <w:color w:val="FF0000"/>
        </w:rPr>
        <w:t>。没有高度的文化自信，没有文化的繁荣兴盛，就没有中华民族伟大复兴。要坚持中国特色社会主义文化发展道路，激发全民族文化创新创造活力，建设社会主义文化强国。</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hint="eastAsia"/>
          <w:color w:val="3E3E3E"/>
        </w:rPr>
        <w:t>温馨提示：</w:t>
      </w:r>
      <w:r>
        <w:rPr>
          <w:rStyle w:val="a6"/>
          <w:rFonts w:hint="eastAsia"/>
          <w:color w:val="0070C0"/>
        </w:rPr>
        <w:t>新增文化自信</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10.依法治国的地位</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】依法治国是中国共产党在总结长期治国理政经验基础上提出的治国基本方略。</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十九大表述</w:t>
      </w:r>
      <w:r>
        <w:rPr>
          <w:rFonts w:hint="eastAsia"/>
          <w:color w:val="3E3E3E"/>
        </w:rPr>
        <w:t>】</w:t>
      </w:r>
      <w:r>
        <w:rPr>
          <w:rFonts w:ascii="楷体_GB2312" w:eastAsia="楷体_GB2312" w:hAnsi="微软雅黑" w:hint="eastAsia"/>
          <w:color w:val="FF0000"/>
        </w:rPr>
        <w:t>全面依法治国是中国特色社会主义的本质要求和重要保障。</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hint="eastAsia"/>
          <w:color w:val="3E3E3E"/>
        </w:rPr>
        <w:t>温馨提示：</w:t>
      </w:r>
      <w:r>
        <w:rPr>
          <w:rStyle w:val="a6"/>
          <w:rFonts w:hint="eastAsia"/>
          <w:color w:val="0070C0"/>
        </w:rPr>
        <w:t>依法治国变为“全面依法治国”，同时新增一句地位</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11.依法治国的要求</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lastRenderedPageBreak/>
        <w:t>【</w:t>
      </w:r>
      <w:r>
        <w:rPr>
          <w:rStyle w:val="a6"/>
          <w:rFonts w:hint="eastAsia"/>
          <w:color w:val="3E3E3E"/>
        </w:rPr>
        <w:t>教材表述</w:t>
      </w:r>
      <w:r>
        <w:rPr>
          <w:rFonts w:hint="eastAsia"/>
          <w:color w:val="3E3E3E"/>
        </w:rPr>
        <w:t>】有法可依、有法必依、执法必严、违法必究</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科学立法、严格执法、公正司法、全民守法</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12.国家安全的重要性</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】国家的安全关系着整个国家和民族的生死存亡。没有国家的安全，公民个人的安全就无法得到保障。</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有效维护国家安全。国家安全是安邦定国的重要基石，维护国家安全是全国各族人民根本利益所在。要完善国家安全战略和国家安全政策，坚决维护国家政治安全，统筹推进各项安全工作。健全国家安全体系，加强国家安全法治保障，提高防范和抵御安全风险能力。严密防范和坚决打击各种渗透颠覆破坏活动、暴力恐怖活动、民族分裂活动、宗教极端活动。加强国家安全教育，增强全党全国人民国家安全意识，推动全社会形成维护国家安全的强大合力。</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13.社会主义核心价值体系</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】社会主义核心价值体系包括马克思主义的指导思想、中国特色社会主义的共同理想，以爱国主义为核心的民族精神和以改革创新为核心的时代精神，社会主义荣辱观、</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文化自信是一个国家、一个民族发展中更基本、更深沉、更持久的力量。必须坚持马克思主义，牢固树立共产主义远大理想和中国特色社会主义共同理想，培育和</w:t>
      </w:r>
      <w:proofErr w:type="gramStart"/>
      <w:r>
        <w:rPr>
          <w:rFonts w:ascii="楷体_GB2312" w:eastAsia="楷体_GB2312" w:hAnsi="微软雅黑" w:hint="eastAsia"/>
          <w:color w:val="FF0000"/>
        </w:rPr>
        <w:t>践行</w:t>
      </w:r>
      <w:proofErr w:type="gramEnd"/>
      <w:r>
        <w:rPr>
          <w:rFonts w:ascii="楷体_GB2312" w:eastAsia="楷体_GB2312" w:hAnsi="微软雅黑" w:hint="eastAsia"/>
          <w:color w:val="FF0000"/>
        </w:rPr>
        <w:t>社会主义核心价值观，不断增强意识形态领域主导权和话语权，推动中华优秀传统文化创造性转化、创新性发展，继承革命文化，发展社会主义先进文化，不忘本来、吸收外来、面向未来，更好构筑中国精神、中国价值、中国力量，为人民提供精神指引。</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14.社会主义核心价值观</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r>
        <w:rPr>
          <w:rStyle w:val="a6"/>
          <w:rFonts w:hint="eastAsia"/>
          <w:color w:val="3E3E3E"/>
        </w:rPr>
        <w:t>教材表述</w:t>
      </w:r>
      <w:r>
        <w:rPr>
          <w:rFonts w:hint="eastAsia"/>
          <w:color w:val="3E3E3E"/>
        </w:rPr>
        <w:t>】社会主义核心价值观是兴国之魂，是</w:t>
      </w:r>
      <w:proofErr w:type="gramStart"/>
      <w:r>
        <w:rPr>
          <w:rFonts w:hint="eastAsia"/>
          <w:color w:val="3E3E3E"/>
        </w:rPr>
        <w:t>凝魂聚气</w:t>
      </w:r>
      <w:proofErr w:type="gramEnd"/>
      <w:r>
        <w:rPr>
          <w:rFonts w:hint="eastAsia"/>
          <w:color w:val="3E3E3E"/>
        </w:rPr>
        <w:t>、强基固本的基础工程。社会主义核心价值观承载着国家和民族的精神追求，体现着评判是非曲直的价值标志。</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社会主义核心价值观是当代中国精神的集中体现，凝结着全体人民共同的价值追求。</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15.思想道德建设内容</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w:t>
      </w:r>
      <w:r>
        <w:rPr>
          <w:rStyle w:val="a6"/>
          <w:rFonts w:hint="eastAsia"/>
          <w:color w:val="3E3E3E"/>
        </w:rPr>
        <w:t>教材表述</w:t>
      </w:r>
      <w:r>
        <w:rPr>
          <w:rFonts w:hint="eastAsia"/>
          <w:color w:val="3E3E3E"/>
        </w:rPr>
        <w:t>】在建立与社会市场经济相适应、与社会主义法律规范相协调、与中华民族传统美德相承接的社会主义市场经济体系过程中，我们要以实际行动弘扬爱国主义精神，坚持以为人民服务为核心、以集体主义为原则、以增强诚信意识为重点，自觉履行“爱国守法、明礼诚信、团结友善、勤俭自强、敬业奉献”的公民基本道德规范，树立以“八荣八耻”为主要内容的社会主义荣辱观，提高思想道德水平和境界，培育文明道德风尚。</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人民有信仰，国家有力量，民族有希望。要提高人民思想觉悟、道德水准、文明素养，提高全社会文明程度。广泛开展理想信念教育，深</w:t>
      </w:r>
      <w:r>
        <w:rPr>
          <w:rFonts w:ascii="楷体_GB2312" w:eastAsia="楷体_GB2312" w:hAnsi="微软雅黑" w:hint="eastAsia"/>
          <w:color w:val="FF0000"/>
        </w:rPr>
        <w:lastRenderedPageBreak/>
        <w:t>化中国特色社会主义和中国</w:t>
      </w:r>
      <w:proofErr w:type="gramStart"/>
      <w:r>
        <w:rPr>
          <w:rFonts w:ascii="楷体_GB2312" w:eastAsia="楷体_GB2312" w:hAnsi="微软雅黑" w:hint="eastAsia"/>
          <w:color w:val="FF0000"/>
        </w:rPr>
        <w:t>梦宣传</w:t>
      </w:r>
      <w:proofErr w:type="gramEnd"/>
      <w:r>
        <w:rPr>
          <w:rFonts w:ascii="楷体_GB2312" w:eastAsia="楷体_GB2312" w:hAnsi="微软雅黑" w:hint="eastAsia"/>
          <w:color w:val="FF0000"/>
        </w:rPr>
        <w:t>教育，弘扬民族精神和时代精神，加强爱国主义、集体主义、社会主义教育，引导人们树立正确的历史观、民族观、国家观、文化观。深入实施公民道德建设工程，推进社会公德、职业道德、家庭美德、个人品德建设，激励人们向上向善、孝老爱亲，忠于祖国、忠于人民。加强和改进思想政治工作，深化群众性精神文明创建活动。弘扬科学精神，普及科学知识，开展移风易俗、弘扬时代新风行动，抵制腐朽落后文化侵蚀。推进诚信建设和志愿服务制度化，强化社会责任意识、规则意识、奉献意识。</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hint="eastAsia"/>
          <w:color w:val="7030A0"/>
          <w:sz w:val="29"/>
          <w:szCs w:val="29"/>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16.两个“一百年”</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教材表述</w:t>
      </w:r>
      <w:r>
        <w:rPr>
          <w:rFonts w:hint="eastAsia"/>
          <w:color w:val="3E3E3E"/>
        </w:rPr>
        <w:t>】巩固和发展已经初步达到的小康水平，到建党一百年时，建成惠及十几亿人口的更高水平的小康社会；到建国一百年时，人均国内生产总值达到中等发达国家水平，基本实现现代化。</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hint="eastAsia"/>
          <w:color w:val="3E3E3E"/>
        </w:rPr>
        <w:t>【</w:t>
      </w:r>
      <w:r>
        <w:rPr>
          <w:rStyle w:val="a6"/>
          <w:rFonts w:hint="eastAsia"/>
          <w:color w:val="3E3E3E"/>
        </w:rPr>
        <w:t>十九大新表述</w:t>
      </w:r>
      <w:r>
        <w:rPr>
          <w:rFonts w:hint="eastAsia"/>
          <w:color w:val="3E3E3E"/>
        </w:rPr>
        <w:t>】</w:t>
      </w:r>
      <w:r>
        <w:rPr>
          <w:rFonts w:ascii="楷体_GB2312" w:eastAsia="楷体_GB2312" w:hAnsi="微软雅黑" w:hint="eastAsia"/>
          <w:color w:val="FF0000"/>
        </w:rPr>
        <w:t>改革开放之后，我们党对我国社会主义现代化建设</w:t>
      </w:r>
      <w:proofErr w:type="gramStart"/>
      <w:r>
        <w:rPr>
          <w:rFonts w:ascii="楷体_GB2312" w:eastAsia="楷体_GB2312" w:hAnsi="微软雅黑" w:hint="eastAsia"/>
          <w:color w:val="FF0000"/>
        </w:rPr>
        <w:t>作出</w:t>
      </w:r>
      <w:proofErr w:type="gramEnd"/>
      <w:r>
        <w:rPr>
          <w:rFonts w:ascii="楷体_GB2312" w:eastAsia="楷体_GB2312" w:hAnsi="微软雅黑" w:hint="eastAsia"/>
          <w:color w:val="FF0000"/>
        </w:rPr>
        <w:t>战略安排，提出“三步走”战略目标。解决人民温饱问题、人民生活总体上达到小康水平这两个目标已提前实现。在这个基础上，我们党提出，到建党一百年时建成经济更加发展、民主更加健全、科教更加进步、文化更加繁荣、社会更加和谐、人民生活更加殷实的小康社会，然后再奋斗三十年，到新中国成立一百年时，基本实现现代化，把我国建成社会主义现代化国家。</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Fonts w:ascii="楷体_GB2312" w:eastAsia="楷体_GB2312" w:hAnsi="微软雅黑" w:hint="eastAsia"/>
          <w:color w:val="FF0000"/>
        </w:rPr>
        <w:t>从现在到二○二○年，是全面建成小康社会决胜期。从十九大到二十大，是“两个一百年”奋斗目标的历史交汇期。我们既要全面建成小康社会、实现第一个百年奋斗目标，又要乘势而上开启全面建设社会主义现代化国家新征程，向第二个百年奋斗目标进军。</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hint="eastAsia"/>
          <w:color w:val="7030A0"/>
          <w:sz w:val="29"/>
          <w:szCs w:val="29"/>
        </w:rPr>
        <w:t> </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Style w:val="a6"/>
          <w:rFonts w:ascii="黑体" w:eastAsia="黑体" w:hAnsi="黑体" w:hint="eastAsia"/>
          <w:color w:val="7030A0"/>
          <w:sz w:val="29"/>
          <w:szCs w:val="29"/>
        </w:rPr>
        <w:t>17.从二○二○年到本世纪中叶的“两个阶段”（十九大新增内容）</w:t>
      </w:r>
    </w:p>
    <w:p w:rsidR="00497AC9" w:rsidRDefault="00497AC9" w:rsidP="00497AC9">
      <w:pPr>
        <w:pStyle w:val="a5"/>
        <w:shd w:val="clear" w:color="auto" w:fill="FFFFFF"/>
        <w:spacing w:before="0" w:beforeAutospacing="0" w:after="0" w:afterAutospacing="0" w:line="300" w:lineRule="atLeast"/>
        <w:jc w:val="both"/>
        <w:rPr>
          <w:rFonts w:ascii="微软雅黑" w:eastAsia="微软雅黑" w:hAnsi="微软雅黑" w:hint="eastAsia"/>
          <w:color w:val="3E3E3E"/>
        </w:rPr>
      </w:pPr>
      <w:r>
        <w:rPr>
          <w:rFonts w:hint="eastAsia"/>
          <w:color w:val="3E3E3E"/>
        </w:rPr>
        <w:t xml:space="preserve">　【</w:t>
      </w:r>
      <w:r>
        <w:rPr>
          <w:rStyle w:val="a6"/>
          <w:rFonts w:hint="eastAsia"/>
          <w:color w:val="3E3E3E"/>
        </w:rPr>
        <w:t>十九大新表述</w:t>
      </w:r>
      <w:r>
        <w:rPr>
          <w:rFonts w:hint="eastAsia"/>
          <w:color w:val="3E3E3E"/>
        </w:rPr>
        <w:t>】</w:t>
      </w:r>
    </w:p>
    <w:p w:rsidR="00497AC9" w:rsidRDefault="00497AC9" w:rsidP="00497AC9">
      <w:pPr>
        <w:pStyle w:val="a5"/>
        <w:shd w:val="clear" w:color="auto" w:fill="FFFFFF"/>
        <w:spacing w:before="0" w:beforeAutospacing="0" w:after="0" w:afterAutospacing="0" w:line="300" w:lineRule="atLeast"/>
        <w:ind w:firstLine="480"/>
        <w:jc w:val="both"/>
        <w:rPr>
          <w:rFonts w:ascii="微软雅黑" w:eastAsia="微软雅黑" w:hAnsi="微软雅黑" w:hint="eastAsia"/>
          <w:color w:val="3E3E3E"/>
        </w:rPr>
      </w:pPr>
      <w:r>
        <w:rPr>
          <w:rStyle w:val="a6"/>
          <w:rFonts w:ascii="楷体_GB2312" w:eastAsia="楷体_GB2312" w:hAnsi="微软雅黑" w:hint="eastAsia"/>
          <w:color w:val="FF0000"/>
        </w:rPr>
        <w:t>第一个阶段，从二○二○年到二○三五年，在全面建成小康社会的基础上，再奋斗十五年，基本实现社会主义现代化。</w:t>
      </w:r>
      <w:r>
        <w:rPr>
          <w:rFonts w:ascii="楷体_GB2312" w:eastAsia="楷体_GB2312" w:hAnsi="微软雅黑" w:hint="eastAsia"/>
          <w:color w:val="FF0000"/>
        </w:rPr>
        <w:t>到那时，我国经济实力、科技实力将大幅跃升，跻身创新型国家前列；人民平等参与、平等发展权利得到充分保障，法治国家、法治政府、法治社会基本建成，各方面制度更加完善，国家治理体系和治理能力现代化基本实现；社会文明程度达到新的高度，国家文化</w:t>
      </w:r>
      <w:proofErr w:type="gramStart"/>
      <w:r>
        <w:rPr>
          <w:rFonts w:ascii="楷体_GB2312" w:eastAsia="楷体_GB2312" w:hAnsi="微软雅黑" w:hint="eastAsia"/>
          <w:color w:val="FF0000"/>
        </w:rPr>
        <w:t>软实力</w:t>
      </w:r>
      <w:proofErr w:type="gramEnd"/>
      <w:r>
        <w:rPr>
          <w:rFonts w:ascii="楷体_GB2312" w:eastAsia="楷体_GB2312" w:hAnsi="微软雅黑" w:hint="eastAsia"/>
          <w:color w:val="FF0000"/>
        </w:rPr>
        <w:t>显著增强，中华文化影响更加广泛深入；人民生活更为宽裕，中等收入群体比例明显提高，城乡区域发展差距和居民生活水平差距显著缩小，基本公共服务均等化基本实现，全体人民共同富裕迈出坚实步伐；现代社会治理格局基本形成，社会充满活力又和谐有序；生态环境根本好转，美丽中国目标基本实现。</w:t>
      </w:r>
    </w:p>
    <w:p w:rsidR="00497AC9" w:rsidRDefault="00497AC9" w:rsidP="00497AC9">
      <w:pPr>
        <w:pStyle w:val="a5"/>
        <w:shd w:val="clear" w:color="auto" w:fill="FFFFFF"/>
        <w:spacing w:before="0" w:beforeAutospacing="0" w:after="0" w:afterAutospacing="0" w:line="300" w:lineRule="atLeast"/>
        <w:ind w:firstLine="420"/>
        <w:jc w:val="both"/>
        <w:rPr>
          <w:rFonts w:ascii="微软雅黑" w:eastAsia="微软雅黑" w:hAnsi="微软雅黑" w:hint="eastAsia"/>
          <w:color w:val="3E3E3E"/>
        </w:rPr>
      </w:pPr>
      <w:r>
        <w:rPr>
          <w:rStyle w:val="a6"/>
          <w:rFonts w:ascii="楷体_GB2312" w:eastAsia="楷体_GB2312" w:hAnsi="微软雅黑" w:hint="eastAsia"/>
          <w:color w:val="FF0000"/>
        </w:rPr>
        <w:t>第二个阶段，从二○三五年到本世纪中叶，在基本实现现代化的基础上，再奋斗十五年，把我国建成富强民主文明和谐美丽的社会主义现代化强国。</w:t>
      </w:r>
      <w:r>
        <w:rPr>
          <w:rFonts w:ascii="楷体_GB2312" w:eastAsia="楷体_GB2312" w:hAnsi="微软雅黑" w:hint="eastAsia"/>
          <w:color w:val="FF0000"/>
        </w:rPr>
        <w:t>到那时，我国物质文明、政治文明、精神文明、社会文明、生态文明将全面提升，实现国家治理体系和治理能力现代化，成为综合国力和国际影响力领先的国家，全体人民共同富裕基本实现，我国人民将享有更加幸福安康的生活，中华民族将以更加昂扬的姿态屹立于世界民族之林。</w:t>
      </w:r>
    </w:p>
    <w:p w:rsidR="00CA5BA6" w:rsidRPr="00497AC9" w:rsidRDefault="00CA5BA6"/>
    <w:sectPr w:rsidR="00CA5BA6" w:rsidRPr="00497A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1A6" w:rsidRDefault="006D61A6" w:rsidP="00497AC9">
      <w:r>
        <w:separator/>
      </w:r>
    </w:p>
  </w:endnote>
  <w:endnote w:type="continuationSeparator" w:id="0">
    <w:p w:rsidR="006D61A6" w:rsidRDefault="006D61A6" w:rsidP="0049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1A6" w:rsidRDefault="006D61A6" w:rsidP="00497AC9">
      <w:r>
        <w:separator/>
      </w:r>
    </w:p>
  </w:footnote>
  <w:footnote w:type="continuationSeparator" w:id="0">
    <w:p w:rsidR="006D61A6" w:rsidRDefault="006D61A6" w:rsidP="00497A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748"/>
    <w:rsid w:val="00497AC9"/>
    <w:rsid w:val="006D61A6"/>
    <w:rsid w:val="00A40748"/>
    <w:rsid w:val="00CA5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97A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7AC9"/>
    <w:rPr>
      <w:sz w:val="18"/>
      <w:szCs w:val="18"/>
    </w:rPr>
  </w:style>
  <w:style w:type="paragraph" w:styleId="a4">
    <w:name w:val="footer"/>
    <w:basedOn w:val="a"/>
    <w:link w:val="Char0"/>
    <w:uiPriority w:val="99"/>
    <w:unhideWhenUsed/>
    <w:rsid w:val="00497AC9"/>
    <w:pPr>
      <w:tabs>
        <w:tab w:val="center" w:pos="4153"/>
        <w:tab w:val="right" w:pos="8306"/>
      </w:tabs>
      <w:snapToGrid w:val="0"/>
      <w:jc w:val="left"/>
    </w:pPr>
    <w:rPr>
      <w:sz w:val="18"/>
      <w:szCs w:val="18"/>
    </w:rPr>
  </w:style>
  <w:style w:type="character" w:customStyle="1" w:styleId="Char0">
    <w:name w:val="页脚 Char"/>
    <w:basedOn w:val="a0"/>
    <w:link w:val="a4"/>
    <w:uiPriority w:val="99"/>
    <w:rsid w:val="00497AC9"/>
    <w:rPr>
      <w:sz w:val="18"/>
      <w:szCs w:val="18"/>
    </w:rPr>
  </w:style>
  <w:style w:type="paragraph" w:styleId="a5">
    <w:name w:val="Normal (Web)"/>
    <w:basedOn w:val="a"/>
    <w:uiPriority w:val="99"/>
    <w:semiHidden/>
    <w:unhideWhenUsed/>
    <w:rsid w:val="00497AC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497A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97A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7AC9"/>
    <w:rPr>
      <w:sz w:val="18"/>
      <w:szCs w:val="18"/>
    </w:rPr>
  </w:style>
  <w:style w:type="paragraph" w:styleId="a4">
    <w:name w:val="footer"/>
    <w:basedOn w:val="a"/>
    <w:link w:val="Char0"/>
    <w:uiPriority w:val="99"/>
    <w:unhideWhenUsed/>
    <w:rsid w:val="00497AC9"/>
    <w:pPr>
      <w:tabs>
        <w:tab w:val="center" w:pos="4153"/>
        <w:tab w:val="right" w:pos="8306"/>
      </w:tabs>
      <w:snapToGrid w:val="0"/>
      <w:jc w:val="left"/>
    </w:pPr>
    <w:rPr>
      <w:sz w:val="18"/>
      <w:szCs w:val="18"/>
    </w:rPr>
  </w:style>
  <w:style w:type="character" w:customStyle="1" w:styleId="Char0">
    <w:name w:val="页脚 Char"/>
    <w:basedOn w:val="a0"/>
    <w:link w:val="a4"/>
    <w:uiPriority w:val="99"/>
    <w:rsid w:val="00497AC9"/>
    <w:rPr>
      <w:sz w:val="18"/>
      <w:szCs w:val="18"/>
    </w:rPr>
  </w:style>
  <w:style w:type="paragraph" w:styleId="a5">
    <w:name w:val="Normal (Web)"/>
    <w:basedOn w:val="a"/>
    <w:uiPriority w:val="99"/>
    <w:semiHidden/>
    <w:unhideWhenUsed/>
    <w:rsid w:val="00497AC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497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91479">
      <w:bodyDiv w:val="1"/>
      <w:marLeft w:val="0"/>
      <w:marRight w:val="0"/>
      <w:marTop w:val="0"/>
      <w:marBottom w:val="0"/>
      <w:divBdr>
        <w:top w:val="none" w:sz="0" w:space="0" w:color="auto"/>
        <w:left w:val="none" w:sz="0" w:space="0" w:color="auto"/>
        <w:bottom w:val="none" w:sz="0" w:space="0" w:color="auto"/>
        <w:right w:val="none" w:sz="0" w:space="0" w:color="auto"/>
      </w:divBdr>
    </w:div>
    <w:div w:id="60786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569</Words>
  <Characters>3248</Characters>
  <Application>Microsoft Office Word</Application>
  <DocSecurity>0</DocSecurity>
  <Lines>27</Lines>
  <Paragraphs>7</Paragraphs>
  <ScaleCrop>false</ScaleCrop>
  <Company/>
  <LinksUpToDate>false</LinksUpToDate>
  <CharactersWithSpaces>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2017-11-03T09:43:00Z</dcterms:created>
  <dcterms:modified xsi:type="dcterms:W3CDTF">2017-11-03T09:44:00Z</dcterms:modified>
</cp:coreProperties>
</file>