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第2课 “罢黜百家，独尊儒术”</w:t>
      </w:r>
    </w:p>
    <w:p>
      <w:r>
        <w:rPr>
          <w:rFonts w:hint="eastAsia" w:ascii="宋体" w:hAnsi="宋体" w:eastAsia="宋体"/>
          <w:szCs w:val="21"/>
        </w:rPr>
        <w:t>1．道家思想在春秋战国时期虽然影响很大，却未被统治者所采纳。西汉初年，黄老学说却成为统治者治国的指导思想。这主要表明</w:t>
      </w:r>
    </w:p>
    <w:p>
      <w:r>
        <w:rPr>
          <w:rFonts w:hint="eastAsia" w:ascii="宋体" w:hAnsi="宋体" w:eastAsia="宋体"/>
          <w:szCs w:val="21"/>
        </w:rPr>
        <w:t>A．道家思想具有一定的功利性</w:t>
      </w:r>
      <w:r>
        <w:rPr>
          <w:rFonts w:hint="eastAsia" w:ascii="宋体" w:hAnsi="宋体" w:eastAsia="宋体"/>
          <w:szCs w:val="21"/>
          <w:lang w:val="en-US" w:eastAsia="zh-CN"/>
        </w:rPr>
        <w:t xml:space="preserve">                       </w:t>
      </w:r>
      <w:r>
        <w:rPr>
          <w:rFonts w:hint="eastAsia" w:ascii="宋体" w:hAnsi="宋体" w:eastAsia="宋体"/>
          <w:szCs w:val="21"/>
        </w:rPr>
        <w:t>B．春秋战国时期统治者未发现道家思想的价值</w:t>
      </w:r>
    </w:p>
    <w:p>
      <w:r>
        <w:rPr>
          <w:rFonts w:hint="eastAsia" w:ascii="宋体" w:hAnsi="宋体" w:eastAsia="宋体"/>
          <w:szCs w:val="21"/>
        </w:rPr>
        <w:t>C．道家思想具有出世与入世的双重功效</w:t>
      </w:r>
      <w:r>
        <w:rPr>
          <w:rFonts w:hint="eastAsia" w:ascii="宋体" w:hAnsi="宋体" w:eastAsia="宋体"/>
          <w:szCs w:val="21"/>
          <w:lang w:val="en-US" w:eastAsia="zh-CN"/>
        </w:rPr>
        <w:t xml:space="preserve">               </w:t>
      </w:r>
      <w:r>
        <w:rPr>
          <w:rFonts w:hint="eastAsia" w:ascii="宋体" w:hAnsi="宋体" w:eastAsia="宋体"/>
          <w:szCs w:val="21"/>
        </w:rPr>
        <w:t>D．社会环境改变着道家思想的地位</w:t>
      </w:r>
    </w:p>
    <w:p>
      <w:r>
        <w:rPr>
          <w:rFonts w:hint="eastAsia" w:ascii="宋体" w:hAnsi="宋体" w:eastAsia="宋体"/>
          <w:szCs w:val="21"/>
        </w:rPr>
        <w:t>2．西汉文景时期的《淮南子》认为：法能诛杀不孝的人，但不能使人人成为孔子曾子；法能处罚窃盗者，但不能使人人拥有伯夷那样高尚的道德。对作者观点理解正确的是</w:t>
      </w:r>
    </w:p>
    <w:p>
      <w:r>
        <w:rPr>
          <w:rFonts w:hint="eastAsia" w:ascii="宋体" w:hAnsi="宋体" w:eastAsia="宋体"/>
          <w:szCs w:val="21"/>
        </w:rPr>
        <w:t>A．秦亡是由于未贯彻法家的思想            B．儒家学说成为统治者的正统思想</w:t>
      </w:r>
    </w:p>
    <w:p>
      <w:r>
        <w:rPr>
          <w:rFonts w:hint="eastAsia" w:ascii="宋体" w:hAnsi="宋体" w:eastAsia="宋体"/>
          <w:szCs w:val="21"/>
        </w:rPr>
        <w:t>C．法家学说无益于国家的治理              D．秦朝治国的法家思想受到质疑</w:t>
      </w:r>
    </w:p>
    <w:p>
      <w:r>
        <w:rPr>
          <w:rFonts w:hint="eastAsia" w:ascii="宋体" w:hAnsi="宋体" w:eastAsia="宋体"/>
          <w:szCs w:val="21"/>
        </w:rPr>
        <w:t>3．自汉文帝、景帝时起，汉代诏令一改汉高祖时期“既无典故，也不讲究对仗之美，直自道来，几近口述”的风格，开始注重文辞的修饰和句式的工整，且在措辞中称引儒家经传成为常态。这主要反映了</w:t>
      </w:r>
    </w:p>
    <w:p>
      <w:r>
        <w:rPr>
          <w:rFonts w:hint="eastAsia" w:ascii="宋体" w:hAnsi="宋体" w:eastAsia="宋体"/>
          <w:szCs w:val="21"/>
        </w:rPr>
        <w:t>A．黄老之学在汉代消失                  B．儒家独尊地位的确立</w:t>
      </w:r>
    </w:p>
    <w:p>
      <w:r>
        <w:rPr>
          <w:rFonts w:hint="eastAsia" w:ascii="宋体" w:hAnsi="宋体" w:eastAsia="宋体"/>
          <w:szCs w:val="21"/>
        </w:rPr>
        <w:t>C．儒家思想已经取得统治地位            D．儒家思想的影响力日渐突出</w:t>
      </w:r>
    </w:p>
    <w:p>
      <w:r>
        <w:rPr>
          <w:rFonts w:hint="eastAsia" w:ascii="宋体" w:hAnsi="宋体" w:eastAsia="宋体"/>
          <w:szCs w:val="21"/>
        </w:rPr>
        <w:t>4．董仲舒说：“（人）性比于禾，善比于米，米出禾中而禾未可全为米也；善出性中，而性未可全为善也……天生民性，有善质而未能善，于是为之立王以善之，此天意也。”下面说法中，最符合材料本意的是</w:t>
      </w:r>
    </w:p>
    <w:p>
      <w:r>
        <w:rPr>
          <w:rFonts w:hint="eastAsia" w:ascii="宋体" w:hAnsi="宋体" w:eastAsia="宋体"/>
          <w:szCs w:val="21"/>
        </w:rPr>
        <w:t>A．在孔子“仁”的思想基础上提出了“天人感应”</w:t>
      </w:r>
      <w:r>
        <w:rPr>
          <w:rFonts w:hint="eastAsia" w:ascii="宋体" w:hAnsi="宋体" w:eastAsia="宋体"/>
          <w:szCs w:val="21"/>
          <w:lang w:val="en-US" w:eastAsia="zh-CN"/>
        </w:rPr>
        <w:t xml:space="preserve">   </w:t>
      </w:r>
      <w:r>
        <w:rPr>
          <w:rFonts w:hint="eastAsia" w:ascii="宋体" w:hAnsi="宋体" w:eastAsia="宋体"/>
          <w:szCs w:val="21"/>
        </w:rPr>
        <w:t>B．在孟子人性论的基础上提出了“君权神授”</w:t>
      </w:r>
    </w:p>
    <w:p>
      <w:r>
        <w:rPr>
          <w:rFonts w:hint="eastAsia" w:ascii="宋体" w:hAnsi="宋体" w:eastAsia="宋体"/>
          <w:szCs w:val="21"/>
        </w:rPr>
        <w:t>C．在荀子人性论的基础上创立“天人合—”思想</w:t>
      </w:r>
      <w:r>
        <w:rPr>
          <w:rFonts w:hint="eastAsia" w:ascii="宋体" w:hAnsi="宋体" w:eastAsia="宋体"/>
          <w:szCs w:val="21"/>
          <w:lang w:val="en-US" w:eastAsia="zh-CN"/>
        </w:rPr>
        <w:t xml:space="preserve">     </w:t>
      </w:r>
      <w:r>
        <w:rPr>
          <w:rFonts w:hint="eastAsia" w:ascii="宋体" w:hAnsi="宋体" w:eastAsia="宋体"/>
          <w:szCs w:val="21"/>
        </w:rPr>
        <w:t>D．主张“罢黜百家，独尊儒术”</w:t>
      </w:r>
    </w:p>
    <w:p>
      <w:r>
        <w:rPr>
          <w:rFonts w:hint="eastAsia" w:ascii="宋体" w:hAnsi="宋体" w:eastAsia="宋体"/>
          <w:szCs w:val="21"/>
        </w:rPr>
        <w:t>5．《汉书•宣帝传》记载：“五凤四年（公元前54年）四月辛丑晦，日有蚀之。诏曰：‘皇天见异，以戒朕躬，是朕之不逮，吏之不称也。以前使使者问民所疾苦，复遣丞相、御史掾二十四人循行天下，举冤狱，察擅为苛禁、深刻不改者’。”据此可知</w:t>
      </w:r>
    </w:p>
    <w:p>
      <w:r>
        <w:rPr>
          <w:rFonts w:hint="eastAsia" w:ascii="宋体" w:hAnsi="宋体" w:eastAsia="宋体"/>
          <w:szCs w:val="21"/>
        </w:rPr>
        <w:t>A．司马迁的历史撰述受到“天人感应”思想的影响</w:t>
      </w:r>
    </w:p>
    <w:p>
      <w:r>
        <w:rPr>
          <w:rFonts w:hint="eastAsia" w:ascii="宋体" w:hAnsi="宋体" w:eastAsia="宋体"/>
          <w:szCs w:val="21"/>
        </w:rPr>
        <w:t>B．董仲舒“天人感应”思想具有一定的限制暴政功能</w:t>
      </w:r>
    </w:p>
    <w:p>
      <w:r>
        <w:rPr>
          <w:rFonts w:hint="eastAsia" w:ascii="宋体" w:hAnsi="宋体" w:eastAsia="宋体"/>
          <w:szCs w:val="21"/>
        </w:rPr>
        <w:t>C．《汉书》当中关于日食记载没有任何科研价值</w:t>
      </w:r>
    </w:p>
    <w:p>
      <w:r>
        <w:rPr>
          <w:rFonts w:hint="eastAsia" w:ascii="宋体" w:hAnsi="宋体" w:eastAsia="宋体"/>
          <w:szCs w:val="21"/>
        </w:rPr>
        <w:t>D．董仲舒的“天人感应思想”对东汉统治影响巨大</w:t>
      </w:r>
    </w:p>
    <w:p>
      <w:r>
        <w:rPr>
          <w:rFonts w:hint="eastAsia" w:ascii="宋体" w:hAnsi="宋体" w:eastAsia="宋体"/>
          <w:szCs w:val="21"/>
        </w:rPr>
        <w:t>6．汉代儒学是对先秦儒学的继承和发展，与先秦儒学有很大的不同。其“发展”主要体现为</w:t>
      </w:r>
    </w:p>
    <w:p>
      <w:r>
        <w:rPr>
          <w:rFonts w:hint="eastAsia" w:ascii="宋体" w:hAnsi="宋体" w:eastAsia="宋体"/>
          <w:szCs w:val="21"/>
        </w:rPr>
        <w:t>A．由“民本”发展为“君本”            B．具有浓郁的人文主义精神</w:t>
      </w:r>
    </w:p>
    <w:p>
      <w:r>
        <w:rPr>
          <w:rFonts w:hint="eastAsia" w:ascii="宋体" w:hAnsi="宋体" w:eastAsia="宋体"/>
          <w:szCs w:val="21"/>
        </w:rPr>
        <w:t>C．由承认现存统治秩序发展为批判暴政    D．以维护当政者的统治为出发点</w:t>
      </w:r>
    </w:p>
    <w:p>
      <w:r>
        <w:rPr>
          <w:rFonts w:hint="eastAsia" w:ascii="宋体" w:hAnsi="宋体" w:eastAsia="宋体"/>
          <w:szCs w:val="21"/>
        </w:rPr>
        <w:t>7．斯塔夫里阿诺斯在《全球通史》中说：秦朝灭亡后“法家学说信誉扫地，而儒家学说被长期推崇为官方教义。不过，从某种意义上说，这也是法家的一个胜利”。“这也是法家的一个胜利”指的是</w:t>
      </w:r>
    </w:p>
    <w:p>
      <w:r>
        <w:rPr>
          <w:rFonts w:hint="eastAsia" w:ascii="宋体" w:hAnsi="宋体" w:eastAsia="宋体"/>
          <w:szCs w:val="21"/>
        </w:rPr>
        <w:t>A．“独尊儒术”体现了法家的思想专制原则    B．法家思想是董仲舒思想核心</w:t>
      </w:r>
    </w:p>
    <w:p>
      <w:r>
        <w:rPr>
          <w:rFonts w:hint="eastAsia" w:ascii="宋体" w:hAnsi="宋体" w:eastAsia="宋体"/>
          <w:szCs w:val="21"/>
        </w:rPr>
        <w:t>C．儒家思想已经失去了先秦的“民本”特色   D．法家学说被董仲舒全面吸收</w:t>
      </w:r>
    </w:p>
    <w:p>
      <w:r>
        <w:rPr>
          <w:rFonts w:hint="eastAsia" w:ascii="宋体" w:hAnsi="宋体" w:eastAsia="宋体"/>
          <w:szCs w:val="21"/>
        </w:rPr>
        <w:t>8．有学者认为：“董仲舒是西汉一代最有影响的思想家……我们民族性格中的封闭自我、因循守旧等劣根性，都与之直接相关。”这一观点</w:t>
      </w:r>
    </w:p>
    <w:p>
      <w:r>
        <w:rPr>
          <w:rFonts w:hint="eastAsia" w:ascii="宋体" w:hAnsi="宋体" w:eastAsia="宋体"/>
          <w:szCs w:val="21"/>
        </w:rPr>
        <w:t>A．肯定董仲舒的“天人感应”学说        B．肯定董仲舒的“独尊儒术”主张</w:t>
      </w:r>
    </w:p>
    <w:p>
      <w:r>
        <w:rPr>
          <w:rFonts w:hint="eastAsia" w:ascii="宋体" w:hAnsi="宋体" w:eastAsia="宋体"/>
          <w:szCs w:val="21"/>
        </w:rPr>
        <w:t>C．否定董仲舒的“天人合一”思想        D．否定董仲舒的“三纲五常”学说</w:t>
      </w:r>
    </w:p>
    <w:p>
      <w:r>
        <w:rPr>
          <w:rFonts w:hint="eastAsia" w:ascii="宋体" w:hAnsi="宋体" w:eastAsia="宋体"/>
          <w:szCs w:val="21"/>
        </w:rPr>
        <w:t>9．在君民关系上，孟子把孔子的“仁”发展为“仁政”的学说。董仲舒主张“近古限民名田，以澹不长，塞并兼之路。盐铁皆归于民。薄赋敛，省徭役，以宽民力，然后可善治也”。据此推断董仲舒</w:t>
      </w:r>
    </w:p>
    <w:p>
      <w:r>
        <w:rPr>
          <w:rFonts w:hint="eastAsia" w:ascii="宋体" w:hAnsi="宋体" w:eastAsia="宋体"/>
          <w:szCs w:val="21"/>
        </w:rPr>
        <w:t>A．继承了原始儒学的全部宗旨            B．继承了原始儒学的民本思想</w:t>
      </w:r>
    </w:p>
    <w:p>
      <w:r>
        <w:rPr>
          <w:rFonts w:hint="eastAsia" w:ascii="宋体" w:hAnsi="宋体" w:eastAsia="宋体"/>
          <w:szCs w:val="21"/>
        </w:rPr>
        <w:t>C．背离了原始儒学的仁爱思想            D．摒弃了原始儒学的德治主张</w:t>
      </w:r>
    </w:p>
    <w:p>
      <w:r>
        <w:rPr>
          <w:rFonts w:hint="eastAsia" w:ascii="宋体" w:hAnsi="宋体" w:eastAsia="宋体"/>
          <w:szCs w:val="21"/>
        </w:rPr>
        <w:t>10．钱穆认为：“汉政府自武帝后，渐次由宗室、军人、商人之组合转变为士人参政之新局面，公卿朝士，名儒辈出。”材料所述的“转变”</w:t>
      </w:r>
    </w:p>
    <w:p>
      <w:r>
        <w:rPr>
          <w:rFonts w:hint="eastAsia" w:ascii="宋体" w:hAnsi="宋体" w:eastAsia="宋体"/>
          <w:szCs w:val="21"/>
        </w:rPr>
        <w:t>A．源于汉初“无为而治”的治国理念        B．奠定儒学“独尊”的政治基础</w:t>
      </w:r>
    </w:p>
    <w:p>
      <w:r>
        <w:rPr>
          <w:rFonts w:hint="eastAsia" w:ascii="宋体" w:hAnsi="宋体" w:eastAsia="宋体"/>
          <w:szCs w:val="21"/>
        </w:rPr>
        <w:t>C．开启建立官僚政治体制之先河            D．促成了封建君主专制国家的建立</w:t>
      </w:r>
    </w:p>
    <w:p>
      <w:r>
        <w:rPr>
          <w:rFonts w:hint="eastAsia" w:ascii="宋体" w:hAnsi="宋体" w:eastAsia="宋体"/>
          <w:szCs w:val="21"/>
        </w:rPr>
        <w:t>11．西汉时期，太学开设并讲解《易》、《诗》、《书》、《礼》、《公羊传》、《谷梁传》、《左传》等课程。这反映出儒学教育</w:t>
      </w:r>
    </w:p>
    <w:p>
      <w:r>
        <w:rPr>
          <w:rFonts w:hint="eastAsia" w:ascii="宋体" w:hAnsi="宋体" w:eastAsia="宋体"/>
          <w:szCs w:val="21"/>
        </w:rPr>
        <w:t>A．课程设置多样化                      B．由精英化走向世俗化</w:t>
      </w:r>
    </w:p>
    <w:p>
      <w:r>
        <w:rPr>
          <w:rFonts w:hint="eastAsia" w:ascii="宋体" w:hAnsi="宋体" w:eastAsia="宋体"/>
          <w:szCs w:val="21"/>
        </w:rPr>
        <w:t>C．向社会下层扩展                      D．逐步官方化和制度化</w:t>
      </w:r>
    </w:p>
    <w:p>
      <w:r>
        <w:rPr>
          <w:rFonts w:hint="eastAsia" w:ascii="宋体" w:hAnsi="宋体" w:eastAsia="宋体"/>
          <w:szCs w:val="21"/>
        </w:rPr>
        <w:t>12．孔子创立的儒家思想能长期成为我国封建社会统治思想，主要是由于</w:t>
      </w:r>
    </w:p>
    <w:p>
      <w:r>
        <w:rPr>
          <w:rFonts w:hint="eastAsia" w:ascii="宋体" w:hAnsi="宋体" w:eastAsia="宋体"/>
          <w:szCs w:val="21"/>
        </w:rPr>
        <w:t>A.历代皇帝都重用信奉儒家思想的人        B.董仲舒对儒家学说的发挥</w:t>
      </w:r>
    </w:p>
    <w:p>
      <w:r>
        <w:rPr>
          <w:rFonts w:hint="eastAsia" w:ascii="宋体" w:hAnsi="宋体" w:eastAsia="宋体"/>
          <w:szCs w:val="21"/>
        </w:rPr>
        <w:t>C.儒家思想适应了君主专制统治需要        D.儒家思想代表了劳动人民利益</w:t>
      </w:r>
    </w:p>
    <w:p>
      <w:r>
        <w:rPr>
          <w:rFonts w:hint="eastAsia" w:ascii="宋体" w:hAnsi="宋体" w:eastAsia="宋体"/>
          <w:szCs w:val="21"/>
        </w:rPr>
        <w:t>13．阅读材料，完成下列要求。</w:t>
      </w:r>
    </w:p>
    <w:p>
      <w:r>
        <w:rPr>
          <w:rFonts w:hint="eastAsia" w:ascii="宋体" w:hAnsi="宋体" w:eastAsia="宋体"/>
          <w:szCs w:val="21"/>
        </w:rPr>
        <w:t>材料一  《墨子》：“一同天下”；《孟子》：(天下)“定于一”；《荀子》：“一天下，财万物，长养人民，兼利天下”；《韩非子》：“一匡天下”</w:t>
      </w:r>
    </w:p>
    <w:p>
      <w:r>
        <w:rPr>
          <w:rFonts w:hint="eastAsia" w:ascii="宋体" w:hAnsi="宋体" w:eastAsia="宋体"/>
          <w:szCs w:val="21"/>
        </w:rPr>
        <w:t>材料二  《春秋》大一统者，天地之常经，古今之通谊也。今师异道，人异论，百家殊方，指意不同，是以上亡以持一统……愚以为诸不在六艺之科孔子之术者，皆绝其道，勿使并进……古之王者……南面而治天下，莫不以教化为大务。立太学以教于国，设庠序以化于邑。</w:t>
      </w:r>
      <w:r>
        <w:rPr>
          <w:rFonts w:hint="eastAsia" w:ascii="宋体" w:hAnsi="宋体" w:eastAsia="宋体"/>
          <w:szCs w:val="21"/>
          <w:lang w:val="en-US" w:eastAsia="zh-CN"/>
        </w:rPr>
        <w:t xml:space="preserve">              </w:t>
      </w:r>
      <w:r>
        <w:rPr>
          <w:rFonts w:hint="eastAsia" w:ascii="宋体" w:hAnsi="宋体" w:eastAsia="宋体"/>
          <w:szCs w:val="21"/>
        </w:rPr>
        <w:t>——《汉书•董仲舒传》</w:t>
      </w:r>
    </w:p>
    <w:p>
      <w:r>
        <w:rPr>
          <w:rFonts w:hint="eastAsia" w:ascii="宋体" w:hAnsi="宋体" w:eastAsia="宋体"/>
          <w:szCs w:val="21"/>
        </w:rPr>
        <w:t>（1）根据材料一并结合所学知识，指出当时思想家言论中“天下”的含义及其共同主张，并分析这种主张形成的社会原因。</w:t>
      </w: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（2）根据材料二并结合所学知识，指出董仲舒的“大一统”思想中的“统”含义，并分析这一思想产生的结果与影响。</w:t>
      </w: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14．阅读材料，完成下列要求。</w:t>
      </w:r>
    </w:p>
    <w:p>
      <w:r>
        <w:rPr>
          <w:rFonts w:hint="eastAsia" w:ascii="宋体" w:hAnsi="宋体" w:eastAsia="宋体"/>
          <w:szCs w:val="21"/>
        </w:rPr>
        <w:t>材料一  哲学家们在晚周时期大动乱的形势下，力图提出稳定社会安抚人心的原则。</w:t>
      </w:r>
    </w:p>
    <w:p>
      <w:r>
        <w:rPr>
          <w:rFonts w:hint="eastAsia" w:ascii="宋体" w:hAnsi="宋体" w:eastAsia="宋体"/>
          <w:szCs w:val="21"/>
        </w:rPr>
        <w:t>——美•泊恩斯等《世界文明史》</w:t>
      </w:r>
    </w:p>
    <w:p>
      <w:r>
        <w:rPr>
          <w:rFonts w:hint="eastAsia" w:ascii="宋体" w:hAnsi="宋体" w:eastAsia="宋体"/>
          <w:szCs w:val="21"/>
        </w:rPr>
        <w:t>材料二  其实儒家思想取得胜利是一个缓慢的过程，两汉400余年，它渐渐由孔孟时期的原始儒学衍化为掺杂了诸子思想和古代迷信的庞杂思想体系……与其说儒家思想征服了汉代学者，不如讲是汉代学者改造了儒家思想。</w:t>
      </w:r>
      <w:r>
        <w:rPr>
          <w:rFonts w:hint="eastAsia" w:ascii="宋体" w:hAnsi="宋体" w:eastAsia="宋体"/>
          <w:szCs w:val="21"/>
          <w:lang w:val="en-US" w:eastAsia="zh-CN"/>
        </w:rPr>
        <w:t xml:space="preserve">                             </w:t>
      </w:r>
      <w:r>
        <w:rPr>
          <w:rFonts w:hint="eastAsia" w:ascii="宋体" w:hAnsi="宋体" w:eastAsia="宋体"/>
          <w:szCs w:val="21"/>
        </w:rPr>
        <w:t>——费正清《中国：传统与变迁》</w:t>
      </w:r>
    </w:p>
    <w:p>
      <w:r>
        <w:rPr>
          <w:rFonts w:hint="eastAsia" w:ascii="宋体" w:hAnsi="宋体" w:eastAsia="宋体"/>
          <w:szCs w:val="21"/>
        </w:rPr>
        <w:t>材料三  胡适：“正因为二千年吃人的礼教法制都挂着孔丘的招牌，故这块孔丘的招牌——无论是老店，是冒牌——不能不拿下来，捶碎，烧去。”伏尔秦认为，中国是“举世最优美、最古老、最广大、人口最多和治理最好的国家”,“在道德上欧洲人应该成为中国人的徒弟”,信奉儒学的中国人“没有侮辱理性和曲解自认。”</w:t>
      </w:r>
    </w:p>
    <w:p>
      <w:r>
        <w:rPr>
          <w:rFonts w:hint="eastAsia" w:ascii="宋体" w:hAnsi="宋体" w:eastAsia="宋体"/>
          <w:szCs w:val="21"/>
        </w:rPr>
        <w:t>——余英时《现代危机与思想人物》</w:t>
      </w:r>
    </w:p>
    <w:p>
      <w:r>
        <w:rPr>
          <w:rFonts w:hint="eastAsia" w:ascii="宋体" w:hAnsi="宋体" w:eastAsia="宋体"/>
          <w:szCs w:val="21"/>
        </w:rPr>
        <w:t>（1）根据材料一并结合所学知识，指出晚周时期的儒家学者提出的“稳定社会和安抚人心的原则”。</w:t>
      </w: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（2）根据材料二并结合所学知识，分析“儒家思想取得胜利”的含义，并指出儒家思想在当时取得胜利的原因。</w:t>
      </w: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（3）综合上述材料并结合所学知识，概括儒学在人类文明进程中的影响。</w:t>
      </w:r>
    </w:p>
    <w:p>
      <w:pPr>
        <w:sectPr>
          <w:footerReference r:id="rId3" w:type="default"/>
          <w:footerReference r:id="rId4" w:type="even"/>
          <w:pgSz w:w="11907" w:h="16839"/>
          <w:pgMar w:top="900" w:right="1070" w:bottom="900" w:left="957" w:header="500" w:footer="500" w:gutter="0"/>
          <w:cols w:space="425" w:num="1" w:sep="1"/>
          <w:docGrid w:type="lines" w:linePitch="312" w:charSpace="0"/>
        </w:sectPr>
      </w:pPr>
    </w:p>
    <w:p>
      <w:pPr>
        <w:jc w:val="center"/>
        <w:rPr>
          <w:b/>
        </w:rPr>
      </w:pPr>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1．D</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西汉是在农民大起义推翻了暴秦统治的基础上建立起来的，汉初社会经济破坏严重，百废待兴。汉统治者吸取道家“无为而治”的思想，采取与民休息的政策，因此黄老学说成为汉初统治者治国的指导思想，是由当时的现实状况决定的，故选D项，不选ABC三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【考点】中国传统文化主流思想的演变•汉代儒学成为正统思想•汉初“无为”思想</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2．D</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【解析】材料中作者认为仅仅运用法律是无法治理好国家的，D项符合题意，故选D项。西汉文景时期儒学还不是正统思想，不选B项。AC两项说法不符合史实，不选AC两项。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3．D</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材料反映的是诏书风格的变化，根据题意，汉代诏令措辞中不断引入儒家经典，说明汉诏书风格受到了儒家思想的影响，体现了儒家影响力的不断加强，故选D项。汉初实行黄老之学，与民休养生息，随着经济的恢复和发展，黄老之学不再适应经济强大的需要，但并不意味着在汉代消失，不选A项。儒家独尊地位的确立是在汉武帝时期，不选BC两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【考点】中国传统文化主流思想的演变••汉代儒学成为正统思想••儒家思想影响</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4．B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本题考查学生解读材料信息的能力。这句话的意思是：上天赋予人的本性，有的人天生具有善的素质而不能成为善良的人，于是上天树立国王来教化这些人为善，这是天意。董仲舒从中得出了“君权神授”的主张，故选B项。材料探讨的是人性论，并未涉及到孔子“仁”的主张，不选A项。荀子认为人性本恶，与材料思想相反，不选C项。D项与题干材料不符，不选D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【考点】中国传统文化主流思想的演变•汉代儒学成为正统思想•董仲舒的儒学思想</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5．B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根据题干可知，皇帝受到了“天人感应”思想的影响，见日蚀故而下发罪己诏，对过去一些行为自省，与题意相符，故选B项。因为《汉书》与司马迁无关，不选A项。C项表述绝对化，其记载一定程度上有利于科学研究，不选C项。根据《汉书•宣帝传》：“五凤四年（公元前54年）四月辛丑晦，日有蚀之”可知，这反映的是西汉汉宣帝时期的历史，与东汉无关，不选C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【考点】中国传统文化主流思想的演变•汉代儒学成为正统思想•董仲舒的儒学思想</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6．A</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汉代儒学主要是为统治者“正名”，董仲舒提出“天人感应、君权神授”，儒学由“民本”发展到“君本”，适应了汉武帝君主专制的需要，成为封建思想的正统，故选A项。人文主义强调人，汉代儒学强调君主，儒家思想的三纲五常维系封建统治，压抑人性，不选B项。董仲舒提出“天人感应”在一定程度上起到抑制暴政的作用，目的是维护统治秩序，并不是批判暴政，不选C项。汉代儒学和先秦儒学都是以维护当政者的统治为出发点，是其共同点，不选D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【考点】中国传统文化主流思想的演变••汉代儒学成为正统思想••汉代儒学</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7．A</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董仲舒主张“罢黜百家、独尊儒术”是思想上的大一统，是封建思想专制的体现，这反映了法家的思想专制的主张，故选A项。董仲舒新儒学吸收法家、道家等学说，但不能说法家思想是董仲舒新儒学的核心，不选B项。董仲舒新儒学是对儒学的继承与发展，没有失去先秦时期儒家的民本思想，不选C项。D项错在“全面吸收”的说法，不选D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【考点】中国传统文化主流思想的演变•百家争鸣•法家、儒家思想</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8．D</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本题考查学生分析材料，获取有效信息的能力。董仲舒提出的“君为臣纲”等思想体现了统治者的利益与要求，目的是维护封建统治秩序，但也压抑人性，束缚了人们的头脑，形成了封闭、保守、落后等民族性格，阻碍了社会的进步，与题干材料相符，故选D项。根据材料可以判断出该学者持的是一种否定态度，不选AB两项。“天人合一”思想具有积极成分，也有不良成分，但并不是对“天人合一”思想完全否定，不选C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【考点】中国传统文化主流思想的演变·汉代儒学成为正统思想·董仲舒的思想主张</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9．B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董仲舒主张“限田”“轻徭薄赋”，是原初的民本思想具体的体现，反映出其继承了儒学的民本思想，故选B项。A项中“全部”说法不准确，不选A项。董仲舒的新儒学在一定程度上体现出儒学原初的仁爱思想，董仲舒的主张继承了儒学的德治，不选</w:t>
      </w:r>
      <w:r>
        <w:rPr>
          <w:rFonts w:ascii="宋体" w:hAnsi="宋体" w:eastAsia="宋体"/>
          <w:szCs w:val="21"/>
        </w:rPr>
        <w:t>C</w:t>
      </w:r>
      <w:r>
        <w:rPr>
          <w:rFonts w:hint="eastAsia" w:ascii="宋体" w:hAnsi="宋体" w:eastAsia="宋体"/>
          <w:szCs w:val="21"/>
        </w:rPr>
        <w:t>D两项。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【考点】中国传统文化主流思想的演变••汉代儒学成为正统思想••董仲舒新儒学</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10．B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根据材料“士人参政之新局面，公卿朝士，名儒辈出”可知是指汉武帝时期采纳董仲舒“罢黜百家、独尊儒术”的建议，重用儒生，从而使得儒学取得“独尊”的地位，故选B项。汉初“无为而治”的道家治国理念已经不适应汉武帝时期“大一统”的需要，不选A项。秦始皇时期中央与地方长官由皇帝直接任免，已经开启官僚政治体制之先河，不选C项。D项说法错误，不选D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【考点】中国传统文化主流思想的演变•汉代儒学成为正统思想•儒学“独尊”的形成</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11．D</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本题主要考查学生正确解读材料和运用所学知识解决问题的能力。汉武帝时期，太学兴立，标志着儒学教育的官方化和制度化，太学开设并讲解《易》、《诗》、《书》、《礼》、等，是儒学官方化的表现，故选D项。太学主要从事儒学的教育，A项的表述错误，不选A项。BC两项应为春秋时期孔子开设私学的影响，与题目中的信息“太学”不符，不选BC两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【考点】中国传统文化主流思想的演变•汉代儒学成为正统思想•太学的设立</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12．C</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西汉初期，董仲舒改造了儒家思想，宣扬“君权神授”、“天人合一”等思想，新儒学顺应了封建专制统治的需要，成为封建正统思想，故选C项。A项“历代皇帝”说法错误，不选A项。董仲舒在儒学成为正统思想过程中发挥了重要作用，但不能因此认为董仲舒的发挥是儒家思想能长期成为我国封建社会统治思想的主要原因，不选B项。儒家思想代表了劳动人民利益说法不准确，不选D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【考点】中国传统文化主流思想的演变•汉代儒学成为正统思想•儒家思想成为正统思想的原因</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13．（1）含义：周王朝统治区域。共同主张：都主张统一。社会原因：春秋战国持续的战乱，人心思定，渴望统一。</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2）含义：政治统一，思想统一（罢黜百家，独尊儒术）。结果与影响：结束了各派学术思想平等竞争的局面，确立儒学思想的正统地位，但遏制了学术思想的自由发展；创建太学，使儒学教育官方化、制度化，推动了儒学的传播与发展；儒学地位的上升，对中国传统文化发展影响深远。</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【解析】本题以“大一统”为切入点，主要考查学生获取、解读、分析和概括信息的能力。</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1）第一小问，“天下”的含义应注意与当今“天下”的区别，不要混为一谈，应从这些思想家所处的时代分析。第二小问，其主张应从材料中都有的“一”字入手进行归纳、概括其共同的主张即可。第三小问，原因要结合春秋战国时代社会动荡的背景分析。</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2）第一问依据材料二信息“愚以为诸不在六艺之科、孔子之术者，皆绝其道”及汉代“独尊儒术”的影响进行归纳、概括。第二问从儒家思想的正统地位、太学创立、儒学的发展、中国的传统文化的发展等方面作答即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【考点】中国传统文化主流思想的演变•汉代儒学成为正统思想•诸子百家的“天下”统一思想、董仲舒的“大一统”思想主张</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14．（1）孔子：仁和礼，为政以德；孟子：仁政学说，“民贵君轻”；荀子：礼法并施。</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（2）含义：汉武帝“罢黜百家，独尊儒术”，奠定了儒家思想的正统地位。原因：汉初经济的恢复发展，黄老之学不适应强化中央集权形势的需要；汉武帝巩固大一统局面的需要；董仲舒对先秦儒学的改造。</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3）对中国：积极影响：儒学强调伦理道德，提倡修齐治平，维护了社会稳定与国家统一，促进了社会道德的建设；促进中国文化教育发展与文明传承；消极影响：儒学成为正统后，维护了专制统治，扼杀人性；儒学“重经文，轻科技”的观念阻碍了传统科技向近代科技的发展。对世界：儒学传播到世界各地，推动了欧洲启蒙运动发展，促进了世界文明的进步。</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解析】本题主要考查学生的解读史料，获取有效信息，分析问题的能力。（1）结合所学知识，问题一“稳定社会和安抚人心的原则”是指春秋战国时期儒家的政治主张，结合所学史实可直接归纳出其各自的核心思想即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2）第一小问，结合所学内容可知“儒家思想取得胜利”是指汉武帝采纳了董仲舒的建议“罢黜百家、独尊儒术”，奠定了儒家思想的正统地位；第二小问，依据所学知识可知，汉代学者改造儒家思想是指董仲舒提出“大一统”、“天人感应”、“君为臣纲”等内容，这些内容不仅迎合统治者的需要，也使儒学本身神秘化，从政治、思想两个角度作答即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（3）可结合所学知识从儒学对中国和世界两个角度组织答案。</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pPr>
      <w:r>
        <w:rPr>
          <w:rFonts w:hint="eastAsia" w:ascii="宋体" w:hAnsi="宋体" w:eastAsia="宋体"/>
          <w:szCs w:val="21"/>
        </w:rPr>
        <w:t>【考点】中国传统文化主流思想演变•春秋战国时期的百家争鸣•孔子、孟子的思想；中国传统文化主流思想的演变•汉代儒学成为正统思想•董仲舒思想</w:t>
      </w:r>
      <w:bookmarkStart w:id="0" w:name="_GoBack"/>
      <w:bookmarkEnd w:id="0"/>
    </w:p>
    <w:sectPr>
      <w:headerReference r:id="rId5" w:type="default"/>
      <w:footerReference r:id="rId7" w:type="default"/>
      <w:headerReference r:id="rId6" w:type="even"/>
      <w:footerReference r:id="rId8" w:type="even"/>
      <w:pgSz w:w="11906" w:h="16838"/>
      <w:pgMar w:top="1440" w:right="1069" w:bottom="1440" w:left="95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353B6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semiHidden/>
    <w:qFormat/>
    <w:uiPriority w:val="99"/>
    <w:rPr>
      <w:sz w:val="18"/>
      <w:szCs w:val="18"/>
    </w:rPr>
  </w:style>
  <w:style w:type="character" w:customStyle="1" w:styleId="9">
    <w:name w:val="批注框文本 Char"/>
    <w:basedOn w:val="5"/>
    <w:link w:val="2"/>
    <w:semiHidden/>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0</TotalTime>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2017-09-16T02:53:47Z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