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1C5A" w:rsidRDefault="002E62C3" w:rsidP="002E62C3">
      <w:pPr>
        <w:pStyle w:val="1"/>
        <w:jc w:val="center"/>
        <w:rPr>
          <w:rFonts w:hint="eastAsia"/>
        </w:rPr>
      </w:pPr>
      <w:r>
        <w:rPr>
          <w:rFonts w:hint="eastAsia"/>
        </w:rPr>
        <w:t>《愚公移山》评课稿</w:t>
      </w:r>
    </w:p>
    <w:p w:rsidR="002E62C3" w:rsidRDefault="002E62C3" w:rsidP="002E62C3">
      <w:pPr>
        <w:pStyle w:val="a3"/>
        <w:spacing w:before="300" w:beforeAutospacing="0" w:after="300" w:afterAutospacing="0" w:line="540" w:lineRule="atLeast"/>
        <w:ind w:firstLineChars="200" w:firstLine="480"/>
        <w:rPr>
          <w:rFonts w:ascii="Arial" w:hAnsi="Arial" w:cs="Arial"/>
          <w:color w:val="222222"/>
          <w:sz w:val="27"/>
          <w:szCs w:val="27"/>
        </w:rPr>
      </w:pPr>
      <w:r>
        <w:rPr>
          <w:rFonts w:hint="eastAsia"/>
        </w:rPr>
        <w:t>第7周，第四节向</w:t>
      </w:r>
      <w:r>
        <w:rPr>
          <w:rFonts w:ascii="Arial" w:hAnsi="Arial" w:cs="Arial"/>
          <w:color w:val="222222"/>
          <w:sz w:val="27"/>
          <w:szCs w:val="27"/>
        </w:rPr>
        <w:t>老师</w:t>
      </w:r>
      <w:r>
        <w:rPr>
          <w:rFonts w:ascii="Arial" w:hAnsi="Arial" w:cs="Arial" w:hint="eastAsia"/>
          <w:color w:val="222222"/>
          <w:sz w:val="27"/>
          <w:szCs w:val="27"/>
        </w:rPr>
        <w:t>上了一节生动的课—《愚公移山》。</w:t>
      </w:r>
      <w:r>
        <w:rPr>
          <w:rFonts w:ascii="Arial" w:hAnsi="Arial" w:cs="Arial"/>
          <w:color w:val="222222"/>
          <w:sz w:val="27"/>
          <w:szCs w:val="27"/>
        </w:rPr>
        <w:t>这堂课给人总的感觉是平淡而有味。教师在教学过程中讲得很少，讲得很精，引导到位，点拨得法，学生自己探究，自己解决问题，充分体现了新课标倡导的教师主导、学生主体的新理念。</w:t>
      </w:r>
    </w:p>
    <w:p w:rsidR="002E62C3" w:rsidRDefault="002E62C3" w:rsidP="002E62C3">
      <w:pPr>
        <w:pStyle w:val="a3"/>
        <w:spacing w:before="300" w:beforeAutospacing="0" w:after="300" w:afterAutospacing="0" w:line="540" w:lineRule="atLeast"/>
        <w:ind w:firstLine="480"/>
        <w:rPr>
          <w:rFonts w:ascii="Arial" w:hAnsi="Arial" w:cs="Arial"/>
          <w:color w:val="222222"/>
          <w:sz w:val="27"/>
          <w:szCs w:val="27"/>
        </w:rPr>
      </w:pPr>
      <w:r>
        <w:rPr>
          <w:rFonts w:ascii="Arial" w:hAnsi="Arial" w:cs="Arial"/>
          <w:color w:val="222222"/>
          <w:sz w:val="27"/>
          <w:szCs w:val="27"/>
        </w:rPr>
        <w:t>在解读文本的环节中，教师引导学生由浅入深地走进文本，先找出有哪些人？这些人要干什么？有困难吗？他们对移山这件事的态度怎样？在回答这些问题的时候，教师始终立足文本引导学生进行分析。具体体现在，当学生一一回答后，教师还要追问？</w:t>
      </w:r>
      <w:r>
        <w:rPr>
          <w:rFonts w:ascii="Arial" w:hAnsi="Arial" w:cs="Arial"/>
          <w:color w:val="222222"/>
          <w:sz w:val="27"/>
          <w:szCs w:val="27"/>
        </w:rPr>
        <w:t>“</w:t>
      </w:r>
      <w:r>
        <w:rPr>
          <w:rFonts w:ascii="Arial" w:hAnsi="Arial" w:cs="Arial"/>
          <w:color w:val="222222"/>
          <w:sz w:val="27"/>
          <w:szCs w:val="27"/>
        </w:rPr>
        <w:t>你从哪里知道？</w:t>
      </w:r>
      <w:r>
        <w:rPr>
          <w:rFonts w:ascii="Arial" w:hAnsi="Arial" w:cs="Arial"/>
          <w:color w:val="222222"/>
          <w:sz w:val="27"/>
          <w:szCs w:val="27"/>
        </w:rPr>
        <w:t>”</w:t>
      </w:r>
      <w:r>
        <w:rPr>
          <w:rFonts w:ascii="Arial" w:hAnsi="Arial" w:cs="Arial"/>
          <w:color w:val="222222"/>
          <w:sz w:val="27"/>
          <w:szCs w:val="27"/>
        </w:rPr>
        <w:t>同时，在解读文本的过程中，又引导学生回归到对文言的解读，如</w:t>
      </w:r>
      <w:r>
        <w:rPr>
          <w:rFonts w:ascii="Arial" w:hAnsi="Arial" w:cs="Arial"/>
          <w:color w:val="222222"/>
          <w:sz w:val="27"/>
          <w:szCs w:val="27"/>
        </w:rPr>
        <w:t>“</w:t>
      </w:r>
      <w:r>
        <w:rPr>
          <w:rFonts w:ascii="Arial" w:hAnsi="Arial" w:cs="Arial"/>
          <w:color w:val="222222"/>
          <w:sz w:val="27"/>
          <w:szCs w:val="27"/>
        </w:rPr>
        <w:t>箕畚</w:t>
      </w:r>
      <w:r>
        <w:rPr>
          <w:rFonts w:ascii="Arial" w:hAnsi="Arial" w:cs="Arial"/>
          <w:color w:val="222222"/>
          <w:sz w:val="27"/>
          <w:szCs w:val="27"/>
        </w:rPr>
        <w:t>”</w:t>
      </w:r>
      <w:r>
        <w:rPr>
          <w:rFonts w:ascii="Arial" w:hAnsi="Arial" w:cs="Arial"/>
          <w:color w:val="222222"/>
          <w:sz w:val="27"/>
          <w:szCs w:val="27"/>
        </w:rPr>
        <w:t>的特殊用法，倒装句</w:t>
      </w:r>
      <w:r>
        <w:rPr>
          <w:rFonts w:ascii="Arial" w:hAnsi="Arial" w:cs="Arial"/>
          <w:color w:val="222222"/>
          <w:sz w:val="27"/>
          <w:szCs w:val="27"/>
        </w:rPr>
        <w:t>“</w:t>
      </w:r>
      <w:r>
        <w:rPr>
          <w:rFonts w:ascii="Arial" w:hAnsi="Arial" w:cs="Arial"/>
          <w:color w:val="222222"/>
          <w:sz w:val="27"/>
          <w:szCs w:val="27"/>
        </w:rPr>
        <w:t>甚矣，汝之不惠！</w:t>
      </w:r>
      <w:r>
        <w:rPr>
          <w:rFonts w:ascii="Arial" w:hAnsi="Arial" w:cs="Arial"/>
          <w:color w:val="222222"/>
          <w:sz w:val="27"/>
          <w:szCs w:val="27"/>
        </w:rPr>
        <w:t>”</w:t>
      </w:r>
      <w:r>
        <w:rPr>
          <w:rFonts w:ascii="Arial" w:hAnsi="Arial" w:cs="Arial"/>
          <w:color w:val="222222"/>
          <w:sz w:val="27"/>
          <w:szCs w:val="27"/>
        </w:rPr>
        <w:t>的讲解。</w:t>
      </w:r>
    </w:p>
    <w:p w:rsidR="002E62C3" w:rsidRDefault="002E62C3" w:rsidP="002E62C3">
      <w:pPr>
        <w:pStyle w:val="a3"/>
        <w:spacing w:before="300" w:beforeAutospacing="0" w:after="300" w:afterAutospacing="0" w:line="540" w:lineRule="atLeast"/>
        <w:ind w:firstLine="480"/>
        <w:rPr>
          <w:rFonts w:ascii="Arial" w:hAnsi="Arial" w:cs="Arial"/>
          <w:color w:val="222222"/>
          <w:sz w:val="27"/>
          <w:szCs w:val="27"/>
        </w:rPr>
      </w:pPr>
      <w:r>
        <w:rPr>
          <w:rFonts w:ascii="Arial" w:hAnsi="Arial" w:cs="Arial"/>
          <w:color w:val="222222"/>
          <w:sz w:val="27"/>
          <w:szCs w:val="27"/>
        </w:rPr>
        <w:t>此外，这堂课结构紧凑，环环相扣，过渡自然。如分析愚公和智叟的年龄，就为后面领会妻子和智叟对移山的态度做了铺垫。学生平时也训练有素，齐读课文，声音洪亮，抑扬顿挫。对课文的预习也很扎实。</w:t>
      </w:r>
    </w:p>
    <w:p w:rsidR="002E62C3" w:rsidRDefault="002E62C3" w:rsidP="002E62C3">
      <w:pPr>
        <w:pStyle w:val="a3"/>
        <w:spacing w:before="300" w:beforeAutospacing="0" w:after="300" w:afterAutospacing="0" w:line="540" w:lineRule="atLeast"/>
        <w:ind w:firstLine="480"/>
        <w:rPr>
          <w:rFonts w:ascii="Arial" w:hAnsi="Arial" w:cs="Arial"/>
          <w:color w:val="222222"/>
          <w:sz w:val="27"/>
          <w:szCs w:val="27"/>
        </w:rPr>
      </w:pPr>
      <w:r>
        <w:rPr>
          <w:rFonts w:ascii="Arial" w:hAnsi="Arial" w:cs="Arial"/>
          <w:color w:val="222222"/>
          <w:sz w:val="27"/>
          <w:szCs w:val="27"/>
        </w:rPr>
        <w:t>在讲到妻子和智叟对移山的态度的时候，如果加强对他们语言的朗读，进一步品味他们不同的态度，我认为会更好。还有老师上课的声音应再大点，后面的学生几乎不容易听到。</w:t>
      </w:r>
    </w:p>
    <w:p w:rsidR="002E62C3" w:rsidRPr="002E62C3" w:rsidRDefault="002E62C3" w:rsidP="002E62C3">
      <w:bookmarkStart w:id="0" w:name="_GoBack"/>
      <w:bookmarkEnd w:id="0"/>
    </w:p>
    <w:sectPr w:rsidR="002E62C3" w:rsidRPr="002E62C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2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6096"/>
    <w:rsid w:val="001A1C5A"/>
    <w:rsid w:val="002E62C3"/>
    <w:rsid w:val="004F6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2E62C3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2E62C3"/>
    <w:rPr>
      <w:b/>
      <w:bCs/>
      <w:kern w:val="44"/>
      <w:sz w:val="44"/>
      <w:szCs w:val="44"/>
    </w:rPr>
  </w:style>
  <w:style w:type="paragraph" w:styleId="a3">
    <w:name w:val="Normal (Web)"/>
    <w:basedOn w:val="a"/>
    <w:uiPriority w:val="99"/>
    <w:semiHidden/>
    <w:unhideWhenUsed/>
    <w:rsid w:val="002E62C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2E62C3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2E62C3"/>
    <w:rPr>
      <w:b/>
      <w:bCs/>
      <w:kern w:val="44"/>
      <w:sz w:val="44"/>
      <w:szCs w:val="44"/>
    </w:rPr>
  </w:style>
  <w:style w:type="paragraph" w:styleId="a3">
    <w:name w:val="Normal (Web)"/>
    <w:basedOn w:val="a"/>
    <w:uiPriority w:val="99"/>
    <w:semiHidden/>
    <w:unhideWhenUsed/>
    <w:rsid w:val="002E62C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754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70</Words>
  <Characters>399</Characters>
  <Application>Microsoft Office Word</Application>
  <DocSecurity>0</DocSecurity>
  <Lines>3</Lines>
  <Paragraphs>1</Paragraphs>
  <ScaleCrop>false</ScaleCrop>
  <Company/>
  <LinksUpToDate>false</LinksUpToDate>
  <CharactersWithSpaces>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2018-01-12T06:31:00Z</dcterms:created>
  <dcterms:modified xsi:type="dcterms:W3CDTF">2018-01-12T06:35:00Z</dcterms:modified>
</cp:coreProperties>
</file>