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54DAA" w14:textId="77777777" w:rsidR="002A375F" w:rsidRDefault="002A375F" w:rsidP="002A375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jc w:val="left"/>
        <w:rPr>
          <w:rFonts w:ascii="PingFang SC" w:eastAsia="PingFang SC" w:hAnsi="PingFang SC" w:cs="Courier New" w:hint="eastAsia"/>
          <w:color w:val="333333"/>
          <w:kern w:val="0"/>
        </w:rPr>
      </w:pPr>
      <w:r>
        <w:rPr>
          <w:rFonts w:ascii="PingFang SC" w:eastAsia="PingFang SC" w:hAnsi="PingFang SC" w:cs="Courier New" w:hint="eastAsia"/>
          <w:color w:val="333333"/>
          <w:kern w:val="0"/>
        </w:rPr>
        <w:t xml:space="preserve">                      《古今数学思想》所想</w:t>
      </w:r>
    </w:p>
    <w:p w14:paraId="73E13A9C" w14:textId="77777777" w:rsidR="002A375F" w:rsidRPr="002A375F" w:rsidRDefault="002A375F" w:rsidP="002A375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35" w:lineRule="atLeast"/>
        <w:jc w:val="left"/>
        <w:rPr>
          <w:rFonts w:ascii="PingFang SC" w:eastAsia="PingFang SC" w:hAnsi="PingFang SC" w:cs="Courier New"/>
          <w:color w:val="333333"/>
          <w:kern w:val="0"/>
        </w:rPr>
      </w:pPr>
      <w:r>
        <w:rPr>
          <w:rFonts w:ascii="PingFang SC" w:eastAsia="PingFang SC" w:hAnsi="PingFang SC" w:cs="Courier New" w:hint="eastAsia"/>
          <w:color w:val="333333"/>
          <w:kern w:val="0"/>
        </w:rPr>
        <w:t xml:space="preserve"> 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阅读M·克莱因的《古今数学思想》一书后，使我了解了数学的乐趣所在。《古今数学思想》论述了从古代一直到20世纪头几十年，这数千年中数学大部分分支的历史发展，内容有美索不达米亚的数学、埃及的数学、古典希腊数学的产生等，阐述了一些重要的数学思想的来源、数学之间与数学和其他自然科学，尤其是力学、物理学的关系。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br/>
      </w:r>
      <w:r>
        <w:rPr>
          <w:rFonts w:ascii="PingFang SC" w:eastAsia="PingFang SC" w:hAnsi="PingFang SC" w:cs="Courier New" w:hint="eastAsia"/>
          <w:color w:val="333333"/>
          <w:kern w:val="0"/>
        </w:rPr>
        <w:t xml:space="preserve">   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恐怕没有人比M.克莱因更熟悉数学的来龙去脉了，作者把西方数学史写得脉络清晰，也非常吸引人。读了古今数学思想1后，颇有感触：看来读任何学科的东西都要读它的发展史啊 。</w:t>
      </w:r>
      <w:r>
        <w:rPr>
          <w:rFonts w:ascii="PingFang SC" w:eastAsia="PingFang SC" w:hAnsi="PingFang SC" w:cs="Courier New" w:hint="eastAsia"/>
          <w:color w:val="333333"/>
          <w:kern w:val="0"/>
        </w:rPr>
        <w:br/>
        <w:t xml:space="preserve">   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我们往往太过于吹捧数学的理性精神了。但实际上这门学科的发展从来都是和经验密不可分，否则负数、无理数、无穷大、无穷小也不会几千年都不被人接受。有天文才有三角和球面几何，有绘画才有射影几何。第11章文艺复兴的最后一节，“经验主义的兴起”，观点很精彩。正是有了经验的材料，数学才得以大跨步向前发展。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br/>
      </w:r>
      <w:r>
        <w:rPr>
          <w:rFonts w:ascii="PingFang SC" w:eastAsia="PingFang SC" w:hAnsi="PingFang SC" w:cs="Courier New" w:hint="eastAsia"/>
          <w:color w:val="333333"/>
          <w:kern w:val="0"/>
        </w:rPr>
        <w:t xml:space="preserve">  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当然，这也</w:t>
      </w:r>
      <w:r>
        <w:rPr>
          <w:rFonts w:ascii="PingFang SC" w:eastAsia="PingFang SC" w:hAnsi="PingFang SC" w:cs="Courier New" w:hint="eastAsia"/>
          <w:color w:val="333333"/>
          <w:kern w:val="0"/>
        </w:rPr>
        <w:t>是符合我的观点的。我一向都认为，根本不存在什么脱离经验的纯理性。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但也不可否定理性对经验的指导作用。没有微积分就没有现代数学，众所周知，从希腊世界到中世纪，一直崇尚几何蔑视代数的情形下，是很难产生变化的思想的，必须要有从几何到代数的适当转移。经过阿拉伯世界的熏陶，西方人终于开始解放思想。13章，“十六七世纪的代数”，牛顿、莱布尼兹、费马等开始登场，代数终于从几何中脱离出来了。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br/>
      </w:r>
      <w:r>
        <w:rPr>
          <w:rFonts w:ascii="PingFang SC" w:eastAsia="PingFang SC" w:hAnsi="PingFang SC" w:cs="Courier New" w:hint="eastAsia"/>
          <w:color w:val="333333"/>
          <w:kern w:val="0"/>
        </w:rPr>
        <w:t xml:space="preserve">  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最后一章射影几何，在经验材料的基础上，在人们对现实应用的需求上，数学（几何学）终于开始走下神坛，新分支新理论终于开始出现。从此，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lastRenderedPageBreak/>
        <w:t>数学的视野不断放宽。其实大学的射影几何也不过是Desargues一人的成果。　　原来帕斯卡最重要的贡献是射影几何方面。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br/>
      </w:r>
      <w:r>
        <w:rPr>
          <w:rFonts w:ascii="PingFang SC" w:eastAsia="PingFang SC" w:hAnsi="PingFang SC" w:cs="Courier New" w:hint="eastAsia"/>
          <w:color w:val="333333"/>
          <w:kern w:val="0"/>
        </w:rPr>
        <w:t xml:space="preserve">  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最后一节太精彩了。连续变化的思想就此开始。微积分的思想基础渐渐渗透、增压，待到第二册中引发爆炸。就整个第一册来讲，有这么样一种感觉：作者太迷恋希腊世界了，然后对罗马世界嗤之以鼻。这也许应该是作者的一种偏见吧。</w:t>
      </w:r>
      <w:r>
        <w:rPr>
          <w:rFonts w:ascii="PingFang SC" w:eastAsia="PingFang SC" w:hAnsi="PingFang SC" w:cs="Courier New" w:hint="eastAsia"/>
          <w:color w:val="333333"/>
          <w:kern w:val="0"/>
        </w:rPr>
        <w:t xml:space="preserve"> </w:t>
      </w:r>
      <w:r>
        <w:rPr>
          <w:rFonts w:ascii="PingFang SC" w:eastAsia="PingFang SC" w:hAnsi="PingFang SC" w:cs="Courier New" w:hint="eastAsia"/>
          <w:color w:val="333333"/>
          <w:kern w:val="0"/>
        </w:rPr>
        <w:br/>
        <w:t xml:space="preserve"> 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读古今数学思想1后使我感悟到：学习数学，重要的是理解,而不是像别的科目一样死背下来</w:t>
      </w:r>
      <w:r>
        <w:rPr>
          <w:rFonts w:ascii="PingFang SC" w:eastAsia="PingFang SC" w:hAnsi="PingFang SC" w:cs="Courier New" w:hint="eastAsia"/>
          <w:color w:val="333333"/>
          <w:kern w:val="0"/>
        </w:rPr>
        <w:t>.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数学有一个特点,那就是“闻一知十”.做会了一道题,就可以总结这道题所包含的方法和原理,再用总结的原理去解决这类题</w:t>
      </w:r>
      <w:r>
        <w:rPr>
          <w:rFonts w:ascii="PingFang SC" w:eastAsia="PingFang SC" w:hAnsi="PingFang SC" w:cs="Courier New" w:hint="eastAsia"/>
          <w:color w:val="333333"/>
          <w:kern w:val="0"/>
        </w:rPr>
        <w:t>,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学习数学还有一点很重要,那就是从已知、基本的入手,稳妥当当的去练,不好高骛远，不求全部题都做。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br/>
      </w:r>
      <w:r w:rsidR="001B2720">
        <w:rPr>
          <w:rFonts w:ascii="PingFang SC" w:eastAsia="PingFang SC" w:hAnsi="PingFang SC" w:cs="Courier New" w:hint="eastAsia"/>
          <w:color w:val="333333"/>
          <w:kern w:val="0"/>
        </w:rPr>
        <w:t xml:space="preserve">     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在做题的过程中,最忌讳的就是粗心大意.明明一道题会做,却因大意做错了,是很不值得的</w:t>
      </w:r>
      <w:r w:rsidR="001B2720">
        <w:rPr>
          <w:rFonts w:ascii="PingFang SC" w:eastAsia="PingFang SC" w:hAnsi="PingFang SC" w:cs="Courier New" w:hint="eastAsia"/>
          <w:color w:val="333333"/>
          <w:kern w:val="0"/>
        </w:rPr>
        <w:t>.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所以在考数学的时候,肯定不要太急,要条理清楚的去计算,思索;这样速率可能会稍慢,但却可以使你不丢分.相比之下,我会接纳稍慢的计算方法，多思、多想,尽量做到不漏、不错</w:t>
      </w:r>
      <w:r w:rsidR="001B2720">
        <w:rPr>
          <w:rFonts w:ascii="PingFang SC" w:eastAsia="PingFang SC" w:hAnsi="PingFang SC" w:cs="Courier New" w:hint="eastAsia"/>
          <w:color w:val="333333"/>
          <w:kern w:val="0"/>
        </w:rPr>
        <w:t>.</w:t>
      </w:r>
      <w:r w:rsidRPr="002A375F">
        <w:rPr>
          <w:rFonts w:ascii="PingFang SC" w:eastAsia="PingFang SC" w:hAnsi="PingFang SC" w:cs="Courier New" w:hint="eastAsia"/>
          <w:color w:val="333333"/>
          <w:kern w:val="0"/>
        </w:rPr>
        <w:t>我想学习是终身的事情,不要过于着急,一步一个脚迹的来,肯定会取得意想不到的效果</w:t>
      </w:r>
      <w:r w:rsidR="001B2720">
        <w:rPr>
          <w:rFonts w:ascii="PingFang SC" w:eastAsia="PingFang SC" w:hAnsi="PingFang SC" w:cs="Courier New" w:hint="eastAsia"/>
          <w:color w:val="333333"/>
          <w:kern w:val="0"/>
        </w:rPr>
        <w:t>.</w:t>
      </w:r>
      <w:bookmarkStart w:id="0" w:name="_GoBack"/>
      <w:bookmarkEnd w:id="0"/>
    </w:p>
    <w:p w14:paraId="22927A4B" w14:textId="77777777" w:rsidR="00D27114" w:rsidRPr="002A375F" w:rsidRDefault="001B2720" w:rsidP="003E671F">
      <w:pPr>
        <w:rPr>
          <w:rFonts w:ascii="SimSun" w:eastAsia="SimSun" w:hAnsi="SimSun"/>
        </w:rPr>
      </w:pPr>
    </w:p>
    <w:sectPr w:rsidR="00D27114" w:rsidRPr="002A375F" w:rsidSect="0007457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PingFang SC">
    <w:panose1 w:val="020B0400000000000000"/>
    <w:charset w:val="86"/>
    <w:family w:val="auto"/>
    <w:pitch w:val="variable"/>
    <w:sig w:usb0="A00002FF" w:usb1="7ACFFDFB" w:usb2="00000016" w:usb3="00000000" w:csb0="00140001" w:csb1="00000000"/>
  </w:font>
  <w:font w:name="SimSun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1F"/>
    <w:rsid w:val="00074573"/>
    <w:rsid w:val="001B2720"/>
    <w:rsid w:val="002A375F"/>
    <w:rsid w:val="003E671F"/>
    <w:rsid w:val="00516E56"/>
    <w:rsid w:val="009313BD"/>
    <w:rsid w:val="00EA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6FF2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A375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</w:rPr>
  </w:style>
  <w:style w:type="character" w:customStyle="1" w:styleId="HTML0">
    <w:name w:val="HTML 预设格式字符"/>
    <w:basedOn w:val="a0"/>
    <w:link w:val="HTML"/>
    <w:uiPriority w:val="99"/>
    <w:semiHidden/>
    <w:rsid w:val="002A375F"/>
    <w:rPr>
      <w:rFonts w:ascii="Courier New" w:hAnsi="Courier New" w:cs="Courier New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9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ＭＳ ゴシック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ＭＳ 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180</Words>
  <Characters>1027</Characters>
  <Application>Microsoft Macintosh Word</Application>
  <DocSecurity>0</DocSecurity>
  <Lines>8</Lines>
  <Paragraphs>2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</cp:revision>
  <dcterms:created xsi:type="dcterms:W3CDTF">2018-01-20T02:56:00Z</dcterms:created>
  <dcterms:modified xsi:type="dcterms:W3CDTF">2018-01-20T03:14:00Z</dcterms:modified>
</cp:coreProperties>
</file>