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E2B" w:rsidRPr="00E76E2B" w:rsidRDefault="00A529B7" w:rsidP="00A529B7">
      <w:pPr>
        <w:ind w:firstLineChars="100" w:firstLine="241"/>
        <w:rPr>
          <w:rFonts w:ascii="宋体" w:eastAsia="宋体" w:hAnsi="宋体" w:cs="Arial" w:hint="eastAsia"/>
          <w:color w:val="000000" w:themeColor="text1"/>
          <w:sz w:val="24"/>
          <w:szCs w:val="24"/>
        </w:rPr>
      </w:pPr>
      <w:r w:rsidRPr="00A529B7">
        <w:rPr>
          <w:rFonts w:ascii="宋体" w:eastAsia="宋体" w:hAnsi="宋体" w:cs="Arial"/>
          <w:b/>
          <w:color w:val="000000" w:themeColor="text1"/>
          <w:sz w:val="24"/>
          <w:szCs w:val="24"/>
        </w:rPr>
        <w:t>敦煌</w:t>
      </w:r>
      <w:hyperlink r:id="rId4" w:tgtFrame="_blank" w:history="1">
        <w:r w:rsidRPr="00A529B7">
          <w:rPr>
            <w:rFonts w:ascii="宋体" w:eastAsia="宋体" w:hAnsi="宋体" w:cs="Arial"/>
            <w:b/>
            <w:color w:val="000000" w:themeColor="text1"/>
            <w:sz w:val="24"/>
            <w:szCs w:val="24"/>
          </w:rPr>
          <w:t>壁画</w:t>
        </w:r>
      </w:hyperlink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是敦煌艺术的主要组成部分，规模巨大，技艺精湛。敦煌壁画的内容丰富多彩，它和别的宗教艺术一样，是描写神的形象、神的活动、神与神的关系、神与人的关系以寄托人们善良的愿望，安抚人们心灵的艺术。因此，壁画的风格，具有与世俗绘画不同的特征。但是，任何艺术都源于现实生活，</w:t>
      </w:r>
      <w:r w:rsidR="00E76E2B" w:rsidRPr="00E76E2B">
        <w:rPr>
          <w:rFonts w:ascii="宋体" w:eastAsia="宋体" w:hAnsi="宋体" w:cs="Arial" w:hint="eastAsia"/>
          <w:color w:val="000000" w:themeColor="text1"/>
          <w:sz w:val="24"/>
          <w:szCs w:val="24"/>
        </w:rPr>
        <w:t>下面讲三个故事</w:t>
      </w:r>
      <w:r w:rsidR="00E76E2B">
        <w:rPr>
          <w:rFonts w:ascii="宋体" w:eastAsia="宋体" w:hAnsi="宋体" w:cs="Arial" w:hint="eastAsia"/>
          <w:color w:val="000000" w:themeColor="text1"/>
          <w:sz w:val="24"/>
          <w:szCs w:val="24"/>
        </w:rPr>
        <w:t>，与读者共享之、体会之。</w:t>
      </w:r>
    </w:p>
    <w:p w:rsidR="00E76E2B" w:rsidRDefault="00E76E2B" w:rsidP="00A529B7">
      <w:pPr>
        <w:ind w:firstLineChars="100" w:firstLine="241"/>
        <w:rPr>
          <w:rFonts w:ascii="宋体" w:eastAsia="宋体" w:hAnsi="宋体" w:cs="Arial" w:hint="eastAsia"/>
          <w:b/>
          <w:color w:val="000000" w:themeColor="text1"/>
          <w:sz w:val="24"/>
          <w:szCs w:val="24"/>
        </w:rPr>
      </w:pPr>
    </w:p>
    <w:p w:rsidR="00A529B7" w:rsidRPr="00A529B7" w:rsidRDefault="007C4CFB" w:rsidP="00A529B7">
      <w:pPr>
        <w:ind w:firstLineChars="100" w:firstLine="241"/>
        <w:rPr>
          <w:rFonts w:ascii="宋体" w:eastAsia="宋体" w:hAnsi="宋体" w:cs="Arial"/>
          <w:b/>
          <w:color w:val="000000" w:themeColor="text1"/>
          <w:sz w:val="24"/>
          <w:szCs w:val="24"/>
        </w:rPr>
      </w:pPr>
      <w:r w:rsidRPr="00A529B7">
        <w:rPr>
          <w:rFonts w:ascii="宋体" w:eastAsia="宋体" w:hAnsi="宋体" w:cs="Arial"/>
          <w:b/>
          <w:color w:val="000000" w:themeColor="text1"/>
          <w:sz w:val="24"/>
          <w:szCs w:val="24"/>
        </w:rPr>
        <w:t>故事</w:t>
      </w:r>
      <w:proofErr w:type="gramStart"/>
      <w:r>
        <w:rPr>
          <w:rFonts w:ascii="宋体" w:eastAsia="宋体" w:hAnsi="宋体" w:cs="Arial"/>
          <w:b/>
          <w:color w:val="000000" w:themeColor="text1"/>
          <w:sz w:val="24"/>
          <w:szCs w:val="24"/>
        </w:rPr>
        <w:t>一</w:t>
      </w:r>
      <w:proofErr w:type="gramEnd"/>
      <w:r>
        <w:rPr>
          <w:rFonts w:ascii="宋体" w:eastAsia="宋体" w:hAnsi="宋体" w:cs="Arial"/>
          <w:b/>
          <w:color w:val="000000" w:themeColor="text1"/>
          <w:sz w:val="24"/>
          <w:szCs w:val="24"/>
        </w:rPr>
        <w:t>：九色鹿</w:t>
      </w:r>
    </w:p>
    <w:p w:rsidR="00917FE4" w:rsidRPr="00917FE4" w:rsidRDefault="00917FE4" w:rsidP="00917FE4">
      <w:pPr>
        <w:ind w:firstLineChars="200" w:firstLine="482"/>
        <w:rPr>
          <w:rFonts w:ascii="宋体" w:eastAsia="宋体" w:hAnsi="宋体" w:cs="Arial" w:hint="eastAsia"/>
          <w:b/>
          <w:color w:val="000000" w:themeColor="text1"/>
          <w:sz w:val="24"/>
          <w:szCs w:val="24"/>
        </w:rPr>
      </w:pPr>
      <w:r w:rsidRPr="00917FE4">
        <w:rPr>
          <w:rFonts w:ascii="Times New Roman" w:hAnsi="Times New Roman" w:cs="Times New Roman"/>
          <w:b/>
          <w:color w:val="333333"/>
          <w:sz w:val="24"/>
          <w:szCs w:val="24"/>
        </w:rPr>
        <w:t>敦煌莫高窟二五七窟（北魏）西壁的壁画</w:t>
      </w:r>
    </w:p>
    <w:p w:rsidR="00A529B7" w:rsidRPr="00A529B7" w:rsidRDefault="00A529B7" w:rsidP="00917FE4">
      <w:pPr>
        <w:ind w:firstLineChars="100" w:firstLine="240"/>
        <w:rPr>
          <w:rFonts w:ascii="宋体" w:eastAsia="宋体" w:hAnsi="宋体" w:cs="Arial"/>
          <w:color w:val="000000" w:themeColor="text1"/>
          <w:sz w:val="24"/>
          <w:szCs w:val="24"/>
        </w:rPr>
      </w:pPr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这个故事主要讲的是有一位菩萨现在鹿王身上，鹿王身上的毛有九种颜色，鹿角白如雪，鹿只要站着不动，就能看到它身体闪着七彩光。在鹿的身边常有一只小鸟与它做伴。鹿与鸟生活在恒河边的一块水草肥美的地方，自在安乐。</w:t>
      </w:r>
    </w:p>
    <w:p w:rsidR="00A529B7" w:rsidRPr="00A529B7" w:rsidRDefault="00A529B7" w:rsidP="00A529B7">
      <w:pPr>
        <w:ind w:firstLineChars="100" w:firstLine="240"/>
        <w:rPr>
          <w:rFonts w:ascii="宋体" w:eastAsia="宋体" w:hAnsi="宋体" w:cs="Arial"/>
          <w:color w:val="000000" w:themeColor="text1"/>
          <w:sz w:val="24"/>
          <w:szCs w:val="24"/>
        </w:rPr>
      </w:pPr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有一日，一个打柴人进山打柴，不慎落入水中，随着恒河水的波涛时出时没。他在河心遇到一段枯树枝，赶紧抱住树木，伸出头来仰天呼叫：“龙天神灵啊！</w:t>
      </w:r>
      <w:proofErr w:type="gramStart"/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可怜可怜</w:t>
      </w:r>
      <w:proofErr w:type="gramEnd"/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我这受难的人吧！”</w:t>
      </w:r>
    </w:p>
    <w:p w:rsidR="007C4CFB" w:rsidRPr="00A529B7" w:rsidRDefault="00A529B7" w:rsidP="007C4CFB">
      <w:pPr>
        <w:ind w:firstLineChars="200" w:firstLine="480"/>
        <w:rPr>
          <w:rFonts w:ascii="宋体" w:eastAsia="宋体" w:hAnsi="宋体" w:cs="Arial"/>
          <w:color w:val="000000" w:themeColor="text1"/>
          <w:sz w:val="24"/>
          <w:szCs w:val="24"/>
        </w:rPr>
      </w:pPr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九色</w:t>
      </w:r>
      <w:proofErr w:type="gramStart"/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鹿听到</w:t>
      </w:r>
      <w:proofErr w:type="gramEnd"/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人的哀嚎呼救声，急忙奔了过去，跳进水中，将这位溺水者驮负上岸。溺水人清醒后，向九色鹿叩谢救命之恩。</w:t>
      </w:r>
      <w:r w:rsidR="007C4CFB" w:rsidRPr="00A529B7">
        <w:rPr>
          <w:rFonts w:ascii="宋体" w:eastAsia="宋体" w:hAnsi="宋体" w:cs="Arial"/>
          <w:color w:val="000000" w:themeColor="text1"/>
          <w:sz w:val="24"/>
          <w:szCs w:val="24"/>
        </w:rPr>
        <w:t xml:space="preserve"> </w:t>
      </w:r>
    </w:p>
    <w:p w:rsidR="00A529B7" w:rsidRPr="00A529B7" w:rsidRDefault="007C4CFB" w:rsidP="00A529B7">
      <w:pPr>
        <w:ind w:firstLineChars="200" w:firstLine="480"/>
        <w:rPr>
          <w:rFonts w:ascii="宋体" w:eastAsia="宋体" w:hAnsi="宋体" w:cs="Arial"/>
          <w:color w:val="000000" w:themeColor="text1"/>
          <w:sz w:val="24"/>
          <w:szCs w:val="24"/>
        </w:rPr>
      </w:pPr>
      <w:r>
        <w:rPr>
          <w:rFonts w:ascii="宋体" w:eastAsia="宋体" w:hAnsi="宋体" w:cs="Arial"/>
          <w:color w:val="000000" w:themeColor="text1"/>
          <w:sz w:val="24"/>
          <w:szCs w:val="24"/>
        </w:rPr>
        <w:t>那个曾被九色鹿救起过的溺水人给国王带路</w:t>
      </w:r>
      <w:r w:rsidR="00A529B7" w:rsidRPr="00A529B7">
        <w:rPr>
          <w:rFonts w:ascii="宋体" w:eastAsia="宋体" w:hAnsi="宋体" w:cs="Arial"/>
          <w:color w:val="000000" w:themeColor="text1"/>
          <w:sz w:val="24"/>
          <w:szCs w:val="24"/>
        </w:rPr>
        <w:t>前去捕捉九色鹿。</w:t>
      </w:r>
    </w:p>
    <w:p w:rsidR="00A529B7" w:rsidRDefault="00A529B7" w:rsidP="00A529B7">
      <w:pPr>
        <w:ind w:firstLine="480"/>
        <w:rPr>
          <w:rFonts w:ascii="宋体" w:eastAsia="宋体" w:hAnsi="宋体" w:cs="Arial" w:hint="eastAsia"/>
          <w:color w:val="000000" w:themeColor="text1"/>
          <w:sz w:val="24"/>
          <w:szCs w:val="24"/>
        </w:rPr>
      </w:pPr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国王带兵进山时，九色</w:t>
      </w:r>
      <w:proofErr w:type="gramStart"/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鹿正在</w:t>
      </w:r>
      <w:proofErr w:type="gramEnd"/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睡觉。它身边的小鸟在高高的树枝上，看到那个溺水人带来</w:t>
      </w:r>
      <w:proofErr w:type="gramStart"/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一</w:t>
      </w:r>
      <w:proofErr w:type="gramEnd"/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大队人马，知道是</w:t>
      </w:r>
      <w:proofErr w:type="gramStart"/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为捉九色</w:t>
      </w:r>
      <w:proofErr w:type="gramEnd"/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鹿。九色鹿看到那个人说：“大王，就是此人，当初落入水中，向天呼救，无有人应它。我听到呼救声，不顾自己的身命，跳入水中托他上岸。它曾经发誓说，为了报救命之恩，不把我的行踪告诉任何人。现在他自食其言，这种丧失天良的人，不如水中漂浮的朽木。”</w:t>
      </w:r>
      <w:r w:rsidR="007C4CFB">
        <w:rPr>
          <w:rFonts w:ascii="宋体" w:eastAsia="宋体" w:hAnsi="宋体" w:cs="Arial"/>
          <w:color w:val="000000" w:themeColor="text1"/>
          <w:sz w:val="24"/>
          <w:szCs w:val="24"/>
        </w:rPr>
        <w:t>国王听了神鹿的一番话，心中惭愧。转身喝斥那个溺水</w:t>
      </w:r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的人说：“你真是禽兽不如，你如此以怨报德，实在该死。”</w:t>
      </w:r>
    </w:p>
    <w:p w:rsidR="00A529B7" w:rsidRPr="00A529B7" w:rsidRDefault="00A529B7" w:rsidP="00A529B7">
      <w:pPr>
        <w:ind w:firstLine="480"/>
        <w:rPr>
          <w:rFonts w:ascii="宋体" w:eastAsia="宋体" w:hAnsi="宋体" w:cs="Arial"/>
          <w:color w:val="000000" w:themeColor="text1"/>
          <w:sz w:val="24"/>
          <w:szCs w:val="24"/>
        </w:rPr>
      </w:pPr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国王令士兵放开一条路，让九</w:t>
      </w:r>
      <w:proofErr w:type="gramStart"/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色鹿重获</w:t>
      </w:r>
      <w:proofErr w:type="gramEnd"/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自由。并且颁布法令：“以后如果有人射杀鹿群，当</w:t>
      </w:r>
      <w:proofErr w:type="gramStart"/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诛</w:t>
      </w:r>
      <w:proofErr w:type="gramEnd"/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其五属。”</w:t>
      </w:r>
    </w:p>
    <w:p w:rsidR="00A529B7" w:rsidRPr="00A529B7" w:rsidRDefault="00A529B7" w:rsidP="00A529B7">
      <w:pPr>
        <w:ind w:firstLineChars="100" w:firstLine="240"/>
        <w:rPr>
          <w:rFonts w:ascii="宋体" w:eastAsia="宋体" w:hAnsi="宋体" w:cs="Arial"/>
          <w:color w:val="000000" w:themeColor="text1"/>
          <w:sz w:val="24"/>
          <w:szCs w:val="24"/>
        </w:rPr>
      </w:pPr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国王自从见到神鹿以后，就在全国施行善政，教化愚民。使得当时的人民没有病苦，风调雨顺，五谷丰收，世界升平。</w:t>
      </w:r>
    </w:p>
    <w:p w:rsidR="00917FE4" w:rsidRDefault="00917FE4" w:rsidP="00917FE4">
      <w:pPr>
        <w:ind w:firstLine="480"/>
        <w:rPr>
          <w:rFonts w:ascii="宋体" w:eastAsia="宋体" w:hAnsi="宋体" w:cs="Arial" w:hint="eastAsia"/>
          <w:b/>
          <w:color w:val="000000" w:themeColor="text1"/>
          <w:sz w:val="24"/>
          <w:szCs w:val="24"/>
        </w:rPr>
      </w:pPr>
    </w:p>
    <w:p w:rsidR="00917FE4" w:rsidRPr="00917FE4" w:rsidRDefault="007C4CFB" w:rsidP="00917FE4">
      <w:pPr>
        <w:ind w:firstLine="480"/>
        <w:rPr>
          <w:rFonts w:ascii="宋体" w:eastAsia="宋体" w:hAnsi="宋体" w:cs="Arial"/>
          <w:color w:val="000000" w:themeColor="text1"/>
          <w:sz w:val="24"/>
          <w:szCs w:val="24"/>
        </w:rPr>
      </w:pPr>
      <w:r>
        <w:rPr>
          <w:rFonts w:ascii="宋体" w:eastAsia="宋体" w:hAnsi="宋体" w:cs="Arial"/>
          <w:b/>
          <w:color w:val="000000" w:themeColor="text1"/>
          <w:sz w:val="24"/>
          <w:szCs w:val="24"/>
        </w:rPr>
        <w:t>故事二：</w:t>
      </w:r>
      <w:proofErr w:type="gramStart"/>
      <w:r w:rsidR="00917FE4" w:rsidRPr="00917FE4">
        <w:rPr>
          <w:rFonts w:ascii="宋体" w:eastAsia="宋体" w:hAnsi="宋体" w:cs="Arial"/>
          <w:b/>
          <w:color w:val="000000" w:themeColor="text1"/>
          <w:sz w:val="24"/>
          <w:szCs w:val="24"/>
        </w:rPr>
        <w:t>萨埵</w:t>
      </w:r>
      <w:proofErr w:type="gramEnd"/>
      <w:r w:rsidR="00917FE4" w:rsidRPr="00917FE4">
        <w:rPr>
          <w:rFonts w:ascii="宋体" w:eastAsia="宋体" w:hAnsi="宋体" w:cs="Arial"/>
          <w:b/>
          <w:color w:val="000000" w:themeColor="text1"/>
          <w:sz w:val="24"/>
          <w:szCs w:val="24"/>
        </w:rPr>
        <w:t>那太子舍身饲虎</w:t>
      </w:r>
    </w:p>
    <w:p w:rsidR="00917FE4" w:rsidRPr="00917FE4" w:rsidRDefault="00917FE4" w:rsidP="00917FE4">
      <w:pPr>
        <w:ind w:firstLine="480"/>
        <w:rPr>
          <w:rFonts w:ascii="宋体" w:eastAsia="宋体" w:hAnsi="宋体" w:cs="Arial" w:hint="eastAsia"/>
          <w:b/>
          <w:color w:val="000000" w:themeColor="text1"/>
          <w:sz w:val="24"/>
          <w:szCs w:val="24"/>
        </w:rPr>
      </w:pPr>
      <w:r w:rsidRPr="00917FE4">
        <w:rPr>
          <w:rFonts w:ascii="宋体" w:eastAsia="宋体" w:hAnsi="宋体" w:cs="Arial"/>
          <w:b/>
          <w:color w:val="000000" w:themeColor="text1"/>
          <w:sz w:val="24"/>
          <w:szCs w:val="24"/>
        </w:rPr>
        <w:t>敦煌莫高窟二五四窟（北魏）南壁中</w:t>
      </w:r>
    </w:p>
    <w:p w:rsidR="00917FE4" w:rsidRPr="00917FE4" w:rsidRDefault="00917FE4" w:rsidP="00917FE4">
      <w:pPr>
        <w:ind w:firstLine="480"/>
        <w:rPr>
          <w:rFonts w:ascii="宋体" w:eastAsia="宋体" w:hAnsi="宋体" w:cs="Arial"/>
          <w:color w:val="000000" w:themeColor="text1"/>
          <w:sz w:val="24"/>
          <w:szCs w:val="24"/>
        </w:rPr>
      </w:pPr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久远以前，有位国王名号大车，他有三位王子，其中小王子名曰摩诃萨</w:t>
      </w:r>
      <w:proofErr w:type="gramStart"/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埵</w:t>
      </w:r>
      <w:proofErr w:type="gramEnd"/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。一天，三位王子游赏山野谷地，来到一处竹林。见</w:t>
      </w:r>
      <w:proofErr w:type="gramStart"/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一</w:t>
      </w:r>
      <w:proofErr w:type="gramEnd"/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母虎</w:t>
      </w:r>
      <w:proofErr w:type="gramStart"/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新产七子</w:t>
      </w:r>
      <w:proofErr w:type="gramEnd"/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，看似多日未进食，奄奄一息。大王子说：“七只幼虎缠身，母老虎无暇觅食，最后饿坏了，一定是把幼虎给吃了。”二太子附和道：“可怜啊！这些老虎势必无法活命，我有什么能力帮助它们呢？” </w:t>
      </w:r>
    </w:p>
    <w:p w:rsidR="00917FE4" w:rsidRPr="00917FE4" w:rsidRDefault="00917FE4" w:rsidP="00917FE4">
      <w:pPr>
        <w:ind w:firstLine="480"/>
        <w:rPr>
          <w:rFonts w:ascii="宋体" w:eastAsia="宋体" w:hAnsi="宋体" w:cs="Arial"/>
          <w:color w:val="000000" w:themeColor="text1"/>
          <w:sz w:val="24"/>
          <w:szCs w:val="24"/>
        </w:rPr>
      </w:pPr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小太子摩诃萨</w:t>
      </w:r>
      <w:proofErr w:type="gramStart"/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埵</w:t>
      </w:r>
      <w:proofErr w:type="gramEnd"/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不发一言，深思我这身体千百劫来生死不休，未曾有真实利益，今日为救老虎，</w:t>
      </w:r>
      <w:proofErr w:type="gramStart"/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何不能</w:t>
      </w:r>
      <w:proofErr w:type="gramEnd"/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舍弃呢？此身之大用，在于能行大善业、于生死轮回中作大慈航。</w:t>
      </w:r>
      <w:proofErr w:type="gramStart"/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若舍离这些</w:t>
      </w:r>
      <w:proofErr w:type="gramEnd"/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，此身不过一具躯壳罢了。</w:t>
      </w:r>
      <w:proofErr w:type="gramStart"/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我应舍对</w:t>
      </w:r>
      <w:proofErr w:type="gramEnd"/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身体的执着，以求无</w:t>
      </w:r>
      <w:r>
        <w:rPr>
          <w:rFonts w:ascii="宋体" w:eastAsia="宋体" w:hAnsi="宋体" w:cs="Arial"/>
          <w:color w:val="000000" w:themeColor="text1"/>
          <w:sz w:val="24"/>
          <w:szCs w:val="24"/>
        </w:rPr>
        <w:t>上究竟</w:t>
      </w:r>
      <w:proofErr w:type="gramStart"/>
      <w:r>
        <w:rPr>
          <w:rFonts w:ascii="宋体" w:eastAsia="宋体" w:hAnsi="宋体" w:cs="Arial"/>
          <w:color w:val="000000" w:themeColor="text1"/>
          <w:sz w:val="24"/>
          <w:szCs w:val="24"/>
        </w:rPr>
        <w:t>涅</w:t>
      </w:r>
      <w:proofErr w:type="gramEnd"/>
      <w:r>
        <w:rPr>
          <w:rFonts w:ascii="宋体" w:eastAsia="宋体" w:hAnsi="宋体" w:cs="Arial"/>
          <w:color w:val="000000" w:themeColor="text1"/>
          <w:sz w:val="24"/>
          <w:szCs w:val="24"/>
        </w:rPr>
        <w:t>盘</w:t>
      </w:r>
      <w:r>
        <w:rPr>
          <w:rFonts w:ascii="宋体" w:eastAsia="宋体" w:hAnsi="宋体" w:cs="Arial" w:hint="eastAsia"/>
          <w:color w:val="000000" w:themeColor="text1"/>
          <w:sz w:val="24"/>
          <w:szCs w:val="24"/>
        </w:rPr>
        <w:t>.</w:t>
      </w:r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但顾虑两位皇兄，故请其先行回宫。</w:t>
      </w:r>
    </w:p>
    <w:p w:rsidR="00917FE4" w:rsidRPr="00917FE4" w:rsidRDefault="00917FE4" w:rsidP="00917FE4">
      <w:pPr>
        <w:ind w:firstLine="480"/>
        <w:rPr>
          <w:rFonts w:ascii="宋体" w:eastAsia="宋体" w:hAnsi="宋体" w:cs="Arial"/>
          <w:color w:val="000000" w:themeColor="text1"/>
          <w:sz w:val="24"/>
          <w:szCs w:val="24"/>
        </w:rPr>
      </w:pPr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于是摩诃萨</w:t>
      </w:r>
      <w:proofErr w:type="gramStart"/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埵</w:t>
      </w:r>
      <w:proofErr w:type="gramEnd"/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太子来到虎穴，脱去衣裳，挂于竹枝，然后躺卧老虎前面，但老虎饿极耗弱，无力吃他。慈悲的太子见状，就以干</w:t>
      </w:r>
      <w:proofErr w:type="gramStart"/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竹枝刺颈出血</w:t>
      </w:r>
      <w:proofErr w:type="gramEnd"/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，舍身饲虎。饿虎</w:t>
      </w:r>
      <w:proofErr w:type="gramStart"/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舐</w:t>
      </w:r>
      <w:proofErr w:type="gramEnd"/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血</w:t>
      </w:r>
      <w:proofErr w:type="gramStart"/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啖</w:t>
      </w:r>
      <w:proofErr w:type="gramEnd"/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肉皆尽，唯留余骨。</w:t>
      </w:r>
    </w:p>
    <w:p w:rsidR="00917FE4" w:rsidRPr="00917FE4" w:rsidRDefault="00917FE4" w:rsidP="00917FE4">
      <w:pPr>
        <w:ind w:firstLineChars="50" w:firstLine="120"/>
        <w:rPr>
          <w:rFonts w:ascii="宋体" w:eastAsia="宋体" w:hAnsi="宋体" w:cs="Arial"/>
          <w:color w:val="000000" w:themeColor="text1"/>
          <w:sz w:val="24"/>
          <w:szCs w:val="24"/>
        </w:rPr>
      </w:pPr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国王皇后身处宫中，忽梦不祥。这时惊闻宫女禀报，小太子外出历久未归。国</w:t>
      </w:r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lastRenderedPageBreak/>
        <w:t>王派员四处寻找，最后得报王子舍身之事。国王皇后悲不自胜，一起前往王子舍身之地，唯见遗骨四处交横，母后伤心欲绝，如鱼处陆、</w:t>
      </w:r>
      <w:proofErr w:type="gramStart"/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若牛失犊</w:t>
      </w:r>
      <w:proofErr w:type="gramEnd"/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，情何以</w:t>
      </w:r>
      <w:proofErr w:type="gramStart"/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堪</w:t>
      </w:r>
      <w:proofErr w:type="gramEnd"/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。国王谕令左右收拾</w:t>
      </w:r>
      <w:proofErr w:type="gramStart"/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萨埵</w:t>
      </w:r>
      <w:proofErr w:type="gramEnd"/>
      <w:r w:rsidRPr="00917FE4">
        <w:rPr>
          <w:rFonts w:ascii="宋体" w:eastAsia="宋体" w:hAnsi="宋体" w:cs="Arial"/>
          <w:color w:val="000000" w:themeColor="text1"/>
          <w:sz w:val="24"/>
          <w:szCs w:val="24"/>
        </w:rPr>
        <w:t>太子遗骨舍利，启建宝塔供养。菩萨舍身饲虎的圣地，就在尼泊尔一带，至今仍为佛教徒所朝圣供养。</w:t>
      </w:r>
    </w:p>
    <w:p w:rsidR="00917FE4" w:rsidRPr="00A529B7" w:rsidRDefault="00917FE4" w:rsidP="00917FE4">
      <w:pPr>
        <w:ind w:firstLine="480"/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A529B7" w:rsidRPr="00A529B7" w:rsidRDefault="007C4CFB" w:rsidP="00A529B7">
      <w:pPr>
        <w:ind w:firstLine="480"/>
        <w:rPr>
          <w:rFonts w:ascii="宋体" w:eastAsia="宋体" w:hAnsi="宋体" w:cs="Arial"/>
          <w:b/>
          <w:color w:val="000000" w:themeColor="text1"/>
          <w:sz w:val="24"/>
          <w:szCs w:val="24"/>
        </w:rPr>
      </w:pPr>
      <w:r>
        <w:rPr>
          <w:rFonts w:ascii="宋体" w:eastAsia="宋体" w:hAnsi="宋体" w:cs="Arial"/>
          <w:b/>
          <w:color w:val="000000" w:themeColor="text1"/>
          <w:sz w:val="24"/>
          <w:szCs w:val="24"/>
        </w:rPr>
        <w:t>故事三：</w:t>
      </w:r>
      <w:r w:rsidR="00A529B7" w:rsidRPr="00A529B7">
        <w:rPr>
          <w:rFonts w:ascii="宋体" w:eastAsia="宋体" w:hAnsi="宋体" w:cs="Arial"/>
          <w:b/>
          <w:color w:val="000000" w:themeColor="text1"/>
          <w:sz w:val="24"/>
          <w:szCs w:val="24"/>
        </w:rPr>
        <w:t>五百强盗成佛</w:t>
      </w:r>
    </w:p>
    <w:p w:rsidR="00917FE4" w:rsidRPr="00917FE4" w:rsidRDefault="00A529B7" w:rsidP="00A529B7">
      <w:pPr>
        <w:ind w:firstLine="480"/>
        <w:rPr>
          <w:rFonts w:ascii="宋体" w:eastAsia="宋体" w:hAnsi="宋体" w:cs="Arial" w:hint="eastAsia"/>
          <w:b/>
          <w:color w:val="000000" w:themeColor="text1"/>
          <w:sz w:val="24"/>
          <w:szCs w:val="24"/>
        </w:rPr>
      </w:pPr>
      <w:r w:rsidRPr="00917FE4">
        <w:rPr>
          <w:rFonts w:ascii="宋体" w:eastAsia="宋体" w:hAnsi="宋体" w:cs="Arial"/>
          <w:b/>
          <w:color w:val="000000" w:themeColor="text1"/>
          <w:sz w:val="24"/>
          <w:szCs w:val="24"/>
        </w:rPr>
        <w:t>敦煌莫高窟二八五窟（西魏）南壁的壁画</w:t>
      </w:r>
    </w:p>
    <w:p w:rsidR="00A529B7" w:rsidRPr="00A529B7" w:rsidRDefault="00A529B7" w:rsidP="00A529B7">
      <w:pPr>
        <w:ind w:firstLine="480"/>
        <w:rPr>
          <w:rFonts w:ascii="宋体" w:eastAsia="宋体" w:hAnsi="宋体" w:cs="Arial"/>
          <w:color w:val="000000" w:themeColor="text1"/>
          <w:sz w:val="24"/>
          <w:szCs w:val="24"/>
        </w:rPr>
      </w:pPr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从前，有个侨</w:t>
      </w:r>
      <w:proofErr w:type="gramStart"/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萨</w:t>
      </w:r>
      <w:proofErr w:type="gramEnd"/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罗王国。国中出了五百个强盗，占山扎寨，拦路抢劫，打家劫舍，杀人放火，无恶不作，商客游人和地方百姓深受其害。地方官员多次用兵，终</w:t>
      </w:r>
      <w:proofErr w:type="gramStart"/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不</w:t>
      </w:r>
      <w:proofErr w:type="gramEnd"/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获胜。只好报知国王，国王派精兵良将前来征</w:t>
      </w:r>
      <w:proofErr w:type="gramStart"/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剿</w:t>
      </w:r>
      <w:proofErr w:type="gramEnd"/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，经过激烈的战斗，五百强盗战败全部当了俘虏。</w:t>
      </w:r>
    </w:p>
    <w:p w:rsidR="00A529B7" w:rsidRPr="00A529B7" w:rsidRDefault="00A529B7" w:rsidP="00A529B7">
      <w:pPr>
        <w:ind w:firstLine="480"/>
        <w:rPr>
          <w:rFonts w:ascii="宋体" w:eastAsia="宋体" w:hAnsi="宋体" w:cs="Arial"/>
          <w:color w:val="000000" w:themeColor="text1"/>
          <w:sz w:val="24"/>
          <w:szCs w:val="24"/>
        </w:rPr>
      </w:pPr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国王决定，对人们恨之人骨的五百强盗处以酷刑。这天，刑场戒备森严，杀气腾腾。兵士手持尖刀将赤身裸体、披头散发、</w:t>
      </w:r>
      <w:proofErr w:type="gramStart"/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捆在刑柱上</w:t>
      </w:r>
      <w:proofErr w:type="gramEnd"/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的强盗双眼全部挖掉，有的还割掉鼻子、耳朵，然后放逐到荒无人迹的深山老林中。这座山谷林木葱笼，狼嗥虎啸，阴森恐惧，衣食无着。强盗们悲愤欲绝，撕心裂肺地绝望嚎叫着。</w:t>
      </w:r>
    </w:p>
    <w:p w:rsidR="00A529B7" w:rsidRPr="00A529B7" w:rsidRDefault="00A529B7" w:rsidP="00A529B7">
      <w:pPr>
        <w:ind w:firstLine="480"/>
        <w:rPr>
          <w:rFonts w:ascii="宋体" w:eastAsia="宋体" w:hAnsi="宋体" w:cs="Arial"/>
          <w:color w:val="000000" w:themeColor="text1"/>
          <w:sz w:val="24"/>
          <w:szCs w:val="24"/>
        </w:rPr>
      </w:pPr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凄惨的呼叫声传遍四野，也传进了释迦牟尼佛的耳朵。知道这是五百强盗在生死线上挣扎呼救，便用神力送来了香山妙药，吹进了五百强盗的眼眶。霎时，个个双眼重又见到光明。释迦牟尼亲临山谷，给五百强盗讲经说法：“正是你们以前作恶多端，才有今天的苦难。只要洗心革面，弃恶从善，皈依佛门，就能赎清罪孽，修成正果，脱离苦海，进入极乐世界。”众强盗听了佛的教诲俯首悔过，口称尊师，成了佛门弟子。从此，山谷中的森林被称作“得眼林</w:t>
      </w:r>
      <w:r w:rsidR="00917FE4">
        <w:rPr>
          <w:rFonts w:ascii="宋体" w:eastAsia="宋体" w:hAnsi="宋体" w:cs="Arial"/>
          <w:color w:val="000000" w:themeColor="text1"/>
          <w:sz w:val="24"/>
          <w:szCs w:val="24"/>
        </w:rPr>
        <w:t>”。</w:t>
      </w:r>
      <w:r w:rsidRPr="00A529B7">
        <w:rPr>
          <w:rFonts w:ascii="宋体" w:eastAsia="宋体" w:hAnsi="宋体" w:cs="Arial"/>
          <w:color w:val="000000" w:themeColor="text1"/>
          <w:sz w:val="24"/>
          <w:szCs w:val="24"/>
        </w:rPr>
        <w:t>很多年后，当年的五百强盗终于修成正果，成为五百罗汉。</w:t>
      </w:r>
    </w:p>
    <w:p w:rsidR="00A529B7" w:rsidRPr="00A529B7" w:rsidRDefault="00A529B7" w:rsidP="00A529B7">
      <w:pPr>
        <w:ind w:firstLine="480"/>
        <w:rPr>
          <w:rFonts w:ascii="宋体" w:eastAsia="宋体" w:hAnsi="宋体" w:cs="Arial"/>
          <w:color w:val="000000" w:themeColor="text1"/>
          <w:sz w:val="24"/>
          <w:szCs w:val="24"/>
        </w:rPr>
      </w:pPr>
    </w:p>
    <w:sectPr w:rsidR="00A529B7" w:rsidRPr="00A529B7" w:rsidSect="0042690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529B7"/>
    <w:rsid w:val="00426904"/>
    <w:rsid w:val="007C4CFB"/>
    <w:rsid w:val="00917FE4"/>
    <w:rsid w:val="00A529B7"/>
    <w:rsid w:val="00E76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90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29B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1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1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036889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03257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838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0862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1534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20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1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14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949853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90665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271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792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348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89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0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53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74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313133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20201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2289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1638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169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77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08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3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60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17402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27596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126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2191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9520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aike.baidu.com/item/%E5%A3%81%E7%94%BB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286</Words>
  <Characters>1635</Characters>
  <Application>Microsoft Office Word</Application>
  <DocSecurity>0</DocSecurity>
  <Lines>13</Lines>
  <Paragraphs>3</Paragraphs>
  <ScaleCrop>false</ScaleCrop>
  <Company>China</Company>
  <LinksUpToDate>false</LinksUpToDate>
  <CharactersWithSpaces>1918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2018-07-09T08:22:00Z</dcterms:created>
  <dcterms:modified xsi:type="dcterms:W3CDTF">2018-07-09T08:54:00Z</dcterms:modified>
</cp:coreProperties>
</file>