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71D" w:rsidRDefault="00313A4D" w:rsidP="0041071D">
      <w:pPr>
        <w:ind w:firstLineChars="1050" w:firstLine="2530"/>
        <w:rPr>
          <w:rFonts w:ascii="仿宋" w:eastAsia="仿宋" w:hAnsi="仿宋" w:hint="eastAsia"/>
          <w:b/>
          <w:sz w:val="24"/>
          <w:szCs w:val="24"/>
        </w:rPr>
      </w:pPr>
      <w:r>
        <w:rPr>
          <w:rFonts w:ascii="仿宋" w:eastAsia="仿宋" w:hAnsi="仿宋" w:hint="eastAsia"/>
          <w:b/>
          <w:sz w:val="24"/>
          <w:szCs w:val="24"/>
        </w:rPr>
        <w:t>评课：《永遇乐　京口北固亭怀古》</w:t>
      </w:r>
    </w:p>
    <w:p w:rsidR="0041071D" w:rsidRPr="0041071D" w:rsidRDefault="0041071D" w:rsidP="0041071D">
      <w:pPr>
        <w:ind w:firstLineChars="1050" w:firstLine="2530"/>
        <w:rPr>
          <w:rFonts w:ascii="仿宋" w:eastAsia="仿宋" w:hAnsi="仿宋" w:hint="eastAsia"/>
          <w:b/>
          <w:sz w:val="24"/>
          <w:szCs w:val="24"/>
        </w:rPr>
      </w:pPr>
    </w:p>
    <w:p w:rsidR="0041071D" w:rsidRDefault="0041071D" w:rsidP="0041071D">
      <w:pPr>
        <w:ind w:firstLineChars="200" w:firstLine="420"/>
        <w:rPr>
          <w:rFonts w:ascii="仿宋" w:eastAsia="仿宋" w:hAnsi="仿宋" w:hint="eastAsia"/>
        </w:rPr>
      </w:pPr>
      <w:r>
        <w:rPr>
          <w:rFonts w:ascii="仿宋" w:eastAsia="仿宋" w:hAnsi="仿宋" w:hint="eastAsia"/>
        </w:rPr>
        <w:t>梁老师</w:t>
      </w:r>
      <w:r w:rsidRPr="0041071D">
        <w:rPr>
          <w:rFonts w:ascii="仿宋" w:eastAsia="仿宋" w:hAnsi="仿宋" w:hint="eastAsia"/>
        </w:rPr>
        <w:t>将教学目标定为：通过对这首词的鉴赏，体会作者的爱国情怀并掌握一定的鉴赏技巧。本</w:t>
      </w:r>
      <w:proofErr w:type="gramStart"/>
      <w:r w:rsidRPr="0041071D">
        <w:rPr>
          <w:rFonts w:ascii="仿宋" w:eastAsia="仿宋" w:hAnsi="仿宋" w:hint="eastAsia"/>
        </w:rPr>
        <w:t>词突出</w:t>
      </w:r>
      <w:proofErr w:type="gramEnd"/>
      <w:r w:rsidRPr="0041071D">
        <w:rPr>
          <w:rFonts w:ascii="仿宋" w:eastAsia="仿宋" w:hAnsi="仿宋" w:hint="eastAsia"/>
        </w:rPr>
        <w:t>特点就是用典，这也是辛词的独特之处，教师如何让学生把词中所涉及的这些典故尽量熟悉，是读懂这首词的关键；如何在45分钟内让学生不厌其烦地面对这几个典故，就成为又一个教学难点。</w:t>
      </w:r>
    </w:p>
    <w:p w:rsidR="0041071D" w:rsidRPr="0041071D" w:rsidRDefault="0041071D" w:rsidP="0041071D">
      <w:pPr>
        <w:ind w:firstLineChars="200" w:firstLine="420"/>
        <w:rPr>
          <w:rFonts w:ascii="仿宋" w:eastAsia="仿宋" w:hAnsi="仿宋" w:hint="eastAsia"/>
        </w:rPr>
      </w:pPr>
      <w:r>
        <w:rPr>
          <w:rFonts w:ascii="仿宋" w:eastAsia="仿宋" w:hAnsi="仿宋" w:hint="eastAsia"/>
        </w:rPr>
        <w:t>本节课的几大亮点是：</w:t>
      </w:r>
      <w:r w:rsidRPr="0041071D">
        <w:rPr>
          <w:rFonts w:ascii="仿宋" w:eastAsia="仿宋" w:hAnsi="仿宋" w:hint="eastAsia"/>
        </w:rPr>
        <w:t xml:space="preserve"> </w:t>
      </w:r>
    </w:p>
    <w:p w:rsidR="0041071D" w:rsidRPr="0041071D" w:rsidRDefault="0041071D" w:rsidP="0041071D">
      <w:pPr>
        <w:ind w:firstLineChars="250" w:firstLine="525"/>
        <w:rPr>
          <w:rFonts w:ascii="仿宋" w:eastAsia="仿宋" w:hAnsi="仿宋" w:hint="eastAsia"/>
        </w:rPr>
      </w:pPr>
      <w:r>
        <w:rPr>
          <w:rFonts w:ascii="仿宋" w:eastAsia="仿宋" w:hAnsi="仿宋" w:hint="eastAsia"/>
        </w:rPr>
        <w:t>一、充分地诵读文本。在教学过程中，</w:t>
      </w:r>
      <w:r w:rsidRPr="0041071D">
        <w:rPr>
          <w:rFonts w:ascii="仿宋" w:eastAsia="仿宋" w:hAnsi="仿宋" w:hint="eastAsia"/>
        </w:rPr>
        <w:t xml:space="preserve"> </w:t>
      </w:r>
      <w:r w:rsidRPr="0041071D">
        <w:rPr>
          <w:rFonts w:ascii="仿宋" w:eastAsia="仿宋" w:hAnsi="仿宋" w:hint="eastAsia"/>
        </w:rPr>
        <w:t>“文以载道”是语文特点之一，那“道”从何而来？单凭作者经历的介绍与主观想象是不行的，还是应注重学生对“文”的充分诵读。另外，在知识的拓展及迁移中，让学生进入情境，问题的设计也相对侧重于学生纯粹的主观感受。事实证明在文本没有读透之前，任何扩展与迁移都是流于表层的，甚至会适得其反。所以还是要回到“文本”这个源头，培养学生从文本入手进行深入细致分析。《永遇乐·京口北固亭怀古》这首怀古词在题目中就点明了怀古地点，应该在充分解题基础上，由文本内容入手指导诵读。词以“千古江山”起笔，气势恢弘，一位久经沙场的老者凭栏远眺，“古来万事东流水”，此时此刻却汹涌在他的心中，在这英雄辈出之地，在这胸怀壮志之时，他看到了什么？又想到了什么呢？</w:t>
      </w:r>
      <w:proofErr w:type="gramStart"/>
      <w:r w:rsidRPr="0041071D">
        <w:rPr>
          <w:rFonts w:ascii="仿宋" w:eastAsia="仿宋" w:hAnsi="仿宋" w:hint="eastAsia"/>
        </w:rPr>
        <w:t>就此让</w:t>
      </w:r>
      <w:proofErr w:type="gramEnd"/>
      <w:r w:rsidRPr="0041071D">
        <w:rPr>
          <w:rFonts w:ascii="仿宋" w:eastAsia="仿宋" w:hAnsi="仿宋" w:hint="eastAsia"/>
        </w:rPr>
        <w:t xml:space="preserve">学生自由诵读、体会，再通过指名朗读来掌握学生对词情感的把握，并促使学生在反复诵读中思考，为进行下一步诗词鉴赏做好充分准备。      </w:t>
      </w:r>
    </w:p>
    <w:p w:rsidR="0041071D" w:rsidRPr="0041071D" w:rsidRDefault="0041071D" w:rsidP="0041071D">
      <w:pPr>
        <w:ind w:firstLineChars="200" w:firstLine="420"/>
        <w:rPr>
          <w:rFonts w:ascii="仿宋" w:eastAsia="仿宋" w:hAnsi="仿宋" w:hint="eastAsia"/>
        </w:rPr>
      </w:pPr>
      <w:r w:rsidRPr="0041071D">
        <w:rPr>
          <w:rFonts w:ascii="仿宋" w:eastAsia="仿宋" w:hAnsi="仿宋" w:hint="eastAsia"/>
        </w:rPr>
        <w:t>二、注重意象的分析。《永遇乐·</w:t>
      </w:r>
      <w:r>
        <w:rPr>
          <w:rFonts w:ascii="仿宋" w:eastAsia="仿宋" w:hAnsi="仿宋" w:hint="eastAsia"/>
        </w:rPr>
        <w:t>京口北固亭怀古》不是意象较为集中的诗词，所以在讲课过程中没有注重</w:t>
      </w:r>
      <w:r w:rsidRPr="0041071D">
        <w:rPr>
          <w:rFonts w:ascii="仿宋" w:eastAsia="仿宋" w:hAnsi="仿宋" w:hint="eastAsia"/>
        </w:rPr>
        <w:t>对意象的分析。意象是作者为表达自己情感所选取的客观之物，是诗词意境营造的重要部分，鉴赏诗词要通过这些客观之物的自身特征找到与作者思想感情的契合点。《永遇乐·京口北固亭怀古》上片中选取了“舞榭歌台”“寻常巷陌”等平凡、细微之景，这些景中蕴涵的是作者对英雄的叹惋，分析这些意象能使学生更深地体会到作者对美好事物及</w:t>
      </w:r>
      <w:proofErr w:type="gramStart"/>
      <w:r w:rsidRPr="0041071D">
        <w:rPr>
          <w:rFonts w:ascii="仿宋" w:eastAsia="仿宋" w:hAnsi="仿宋" w:hint="eastAsia"/>
        </w:rPr>
        <w:t>英雄之逝的</w:t>
      </w:r>
      <w:proofErr w:type="gramEnd"/>
      <w:r w:rsidRPr="0041071D">
        <w:rPr>
          <w:rFonts w:ascii="仿宋" w:eastAsia="仿宋" w:hAnsi="仿宋" w:hint="eastAsia"/>
        </w:rPr>
        <w:t>叹息，对英雄遗迹的感怀。同时也可为诗词由细微之景入手表情的艺术特点找到有力的依据。类似于此的意象就好比诗词鉴赏的一个“支点”，只要在充分诵读的基础上找到这个“支点”，再运用丰富的联想和想象能力这有力的“杠杆”，就能轻松地撬起压在学生身上的诗词鉴赏的“巨石”，经过反复实践，</w:t>
      </w:r>
      <w:proofErr w:type="gramStart"/>
      <w:r w:rsidRPr="0041071D">
        <w:rPr>
          <w:rFonts w:ascii="仿宋" w:eastAsia="仿宋" w:hAnsi="仿宋" w:hint="eastAsia"/>
        </w:rPr>
        <w:t>对于课</w:t>
      </w:r>
      <w:proofErr w:type="gramEnd"/>
      <w:r w:rsidRPr="0041071D">
        <w:rPr>
          <w:rFonts w:ascii="仿宋" w:eastAsia="仿宋" w:hAnsi="仿宋" w:hint="eastAsia"/>
        </w:rPr>
        <w:t xml:space="preserve">内外诗词学生就不会感到无所适从了！      </w:t>
      </w:r>
    </w:p>
    <w:p w:rsidR="0041071D" w:rsidRPr="0041071D" w:rsidRDefault="0041071D" w:rsidP="0041071D">
      <w:pPr>
        <w:ind w:firstLineChars="200" w:firstLine="420"/>
        <w:rPr>
          <w:rFonts w:ascii="仿宋" w:eastAsia="仿宋" w:hAnsi="仿宋" w:hint="eastAsia"/>
        </w:rPr>
      </w:pPr>
      <w:r>
        <w:rPr>
          <w:rFonts w:ascii="仿宋" w:eastAsia="仿宋" w:hAnsi="仿宋" w:hint="eastAsia"/>
        </w:rPr>
        <w:t>三、抓住关键词。设计课时，梁老师</w:t>
      </w:r>
      <w:r w:rsidRPr="0041071D">
        <w:rPr>
          <w:rFonts w:ascii="仿宋" w:eastAsia="仿宋" w:hAnsi="仿宋" w:hint="eastAsia"/>
        </w:rPr>
        <w:t>将一些比较关键的词列入分析重点，以其为依据体会作者情感的表达。但还是由于对一些词的忽略，没有让学生掌握古今不同的词语，也没能更深入、全面地体悟到作者流露于字里行间的情感。诗词中有一些词语随着时间的流逝，在音、形、义上发生了很大变化。《永遇乐·京口北固亭怀古》中“烽火扬州路”的“路”是指宋代行政区域名，相当于现代的“省”。此类词语古诗文中较为常见，本应作重点交代给学生，作为知识的积累。另外，词中常见一些富有表现力的词语，为诗词增添了神韵。有一些较为传神的动词，《永遇乐·京口北固亭怀古》中：“英雄无觅孙仲谋处”，一个“觅”字写出了词人仔仔细细寻觅的状态，就是因为如此细致的找寻，才更突出找不到的失落与叹惋； “四十三年，望中犹记，烽火扬州路”，越过了层层山峰，超越了时空界限，词人“望”到了四十三年前扬州城内生灵涂炭的场景，也“望”出了千里江山，“望”出了词人精忠报国的理想；……此外，还有一些修饰词语的运用，大部分都是形容词，“斜阳草树”“寻常巷陌”之景因形容修饰更体现其平凡、落寞，也因为人们对英雄的传诵而蕴涵了不平常之情。还有一些程度副词，词中 “风流总被雨打风吹去”“人道寄奴曾住”两个副词的运用突出了历史风雨的无情打击，诸如此类词语还有很多。课上由于急于完成既定目标，没有把这些重点词分析到位，如果单就几个</w:t>
      </w:r>
      <w:proofErr w:type="gramStart"/>
      <w:r w:rsidRPr="0041071D">
        <w:rPr>
          <w:rFonts w:ascii="仿宋" w:eastAsia="仿宋" w:hAnsi="仿宋" w:hint="eastAsia"/>
        </w:rPr>
        <w:t>词重点</w:t>
      </w:r>
      <w:proofErr w:type="gramEnd"/>
      <w:r w:rsidRPr="0041071D">
        <w:rPr>
          <w:rFonts w:ascii="仿宋" w:eastAsia="仿宋" w:hAnsi="仿宋" w:hint="eastAsia"/>
        </w:rPr>
        <w:t>分析，其余的让学生自己去品味，就不会有将刚要走入情境的学生拉回来的遗憾了。</w:t>
      </w:r>
    </w:p>
    <w:p w:rsidR="0041071D" w:rsidRPr="0041071D" w:rsidRDefault="0041071D" w:rsidP="0041071D">
      <w:pPr>
        <w:ind w:firstLineChars="200" w:firstLine="420"/>
        <w:rPr>
          <w:rFonts w:ascii="仿宋" w:eastAsia="仿宋" w:hAnsi="仿宋" w:hint="eastAsia"/>
        </w:rPr>
      </w:pPr>
      <w:r w:rsidRPr="0041071D">
        <w:rPr>
          <w:rFonts w:ascii="仿宋" w:eastAsia="仿宋" w:hAnsi="仿宋" w:hint="eastAsia"/>
        </w:rPr>
        <w:t>四、把握每首诗词的独特之处。对于诗词本身的突出特点，教学时应作重点把握。《永遇乐·京口北固亭怀古》的突出特点就是用典，这也是辛词的独特之处，在教学时让学生了解所用典故并掌握用典目的是非常必要的,</w:t>
      </w:r>
      <w:r>
        <w:rPr>
          <w:rFonts w:ascii="仿宋" w:eastAsia="仿宋" w:hAnsi="仿宋" w:hint="eastAsia"/>
        </w:rPr>
        <w:t>下一次再教这首词时，</w:t>
      </w:r>
      <w:r w:rsidRPr="0041071D">
        <w:rPr>
          <w:rFonts w:ascii="仿宋" w:eastAsia="仿宋" w:hAnsi="仿宋" w:hint="eastAsia"/>
        </w:rPr>
        <w:t>尝试让学生针对此问题讨论，这既有益于对文本的深入研读,也使学生在了解一些历史故事的同时加深对诗词的理解。诗词中，用典是较为常见的，如果讨论得和谐、透彻，学生还可以通过对《永遇乐·京口北固亭怀古》中用典手法的掌握，来指导课外诗词鉴赏，并应用在自己的诗词创作及其他文体写作当中。</w:t>
      </w:r>
    </w:p>
    <w:p w:rsidR="0041071D" w:rsidRPr="0041071D" w:rsidRDefault="0041071D" w:rsidP="0041071D">
      <w:pPr>
        <w:rPr>
          <w:rFonts w:ascii="仿宋" w:eastAsia="仿宋" w:hAnsi="仿宋" w:hint="eastAsia"/>
        </w:rPr>
      </w:pPr>
      <w:r w:rsidRPr="0041071D">
        <w:rPr>
          <w:rFonts w:ascii="仿宋" w:eastAsia="仿宋" w:hAnsi="仿宋" w:hint="eastAsia"/>
        </w:rPr>
        <w:lastRenderedPageBreak/>
        <w:t xml:space="preserve">　　辛词用典突破了史料的简单堆砌，要体现这种糅合的艺术魅力，就需要捕捉</w:t>
      </w:r>
      <w:proofErr w:type="gramStart"/>
      <w:r w:rsidRPr="0041071D">
        <w:rPr>
          <w:rFonts w:ascii="仿宋" w:eastAsia="仿宋" w:hAnsi="仿宋" w:hint="eastAsia"/>
        </w:rPr>
        <w:t>词中能恰倒好</w:t>
      </w:r>
      <w:proofErr w:type="gramEnd"/>
      <w:r w:rsidRPr="0041071D">
        <w:rPr>
          <w:rFonts w:ascii="仿宋" w:eastAsia="仿宋" w:hAnsi="仿宋" w:hint="eastAsia"/>
        </w:rPr>
        <w:t xml:space="preserve">处地发挥衔接功能的字词。一个“望”字不仅将眼前与隔江之景连接起来，还将历史的回顾与现实的沉思有机地融合在一起。既有回首历史的悲壮，又有面对现实的苍凉；既有登临送目的情状，又有抒发思古幽情的依凭。寻找到这个“望”字，整首词的内在联系及教学内容的衔接便豁然开朗了。 </w:t>
      </w:r>
    </w:p>
    <w:p w:rsidR="0041071D" w:rsidRPr="0041071D" w:rsidRDefault="0041071D" w:rsidP="0041071D">
      <w:pPr>
        <w:rPr>
          <w:rFonts w:ascii="仿宋" w:eastAsia="仿宋" w:hAnsi="仿宋" w:hint="eastAsia"/>
        </w:rPr>
      </w:pPr>
      <w:r w:rsidRPr="0041071D">
        <w:rPr>
          <w:rFonts w:ascii="仿宋" w:eastAsia="仿宋" w:hAnsi="仿宋" w:hint="eastAsia"/>
        </w:rPr>
        <w:t xml:space="preserve">　　回味整堂课的教学，我感到比较满意的还是</w:t>
      </w:r>
      <w:r>
        <w:rPr>
          <w:rFonts w:ascii="仿宋" w:eastAsia="仿宋" w:hAnsi="仿宋" w:hint="eastAsia"/>
        </w:rPr>
        <w:t>梁老师</w:t>
      </w:r>
      <w:r w:rsidRPr="0041071D">
        <w:rPr>
          <w:rFonts w:ascii="仿宋" w:eastAsia="仿宋" w:hAnsi="仿宋" w:hint="eastAsia"/>
        </w:rPr>
        <w:t>对典故这一难点的处理。有了反复熟悉典故的基础，词中所隐含的作者悲壮的情志在读者面前才得以酣畅淋漓地展现；“凭谁问：廉颇老矣，尚能饭否”的痛楚和失落才让人咀嚼出深层的味道来，才让每一位进入意境的人为</w:t>
      </w:r>
      <w:proofErr w:type="gramStart"/>
      <w:r w:rsidRPr="0041071D">
        <w:rPr>
          <w:rFonts w:ascii="仿宋" w:eastAsia="仿宋" w:hAnsi="仿宋" w:hint="eastAsia"/>
        </w:rPr>
        <w:t>之捧泪</w:t>
      </w:r>
      <w:proofErr w:type="gramEnd"/>
      <w:r w:rsidRPr="0041071D">
        <w:rPr>
          <w:rFonts w:ascii="仿宋" w:eastAsia="仿宋" w:hAnsi="仿宋" w:hint="eastAsia"/>
        </w:rPr>
        <w:t xml:space="preserve">，为之扼腕。 </w:t>
      </w:r>
    </w:p>
    <w:p w:rsidR="0041071D" w:rsidRPr="0041071D" w:rsidRDefault="0041071D" w:rsidP="0041071D">
      <w:pPr>
        <w:rPr>
          <w:rFonts w:ascii="仿宋" w:eastAsia="仿宋" w:hAnsi="仿宋" w:hint="eastAsia"/>
        </w:rPr>
      </w:pPr>
      <w:r w:rsidRPr="0041071D">
        <w:rPr>
          <w:rFonts w:ascii="仿宋" w:eastAsia="仿宋" w:hAnsi="仿宋" w:hint="eastAsia"/>
        </w:rPr>
        <w:t xml:space="preserve">　　当然，这堂</w:t>
      </w:r>
      <w:proofErr w:type="gramStart"/>
      <w:r w:rsidRPr="0041071D">
        <w:rPr>
          <w:rFonts w:ascii="仿宋" w:eastAsia="仿宋" w:hAnsi="仿宋" w:hint="eastAsia"/>
        </w:rPr>
        <w:t>课不足</w:t>
      </w:r>
      <w:proofErr w:type="gramEnd"/>
      <w:r w:rsidRPr="0041071D">
        <w:rPr>
          <w:rFonts w:ascii="仿宋" w:eastAsia="仿宋" w:hAnsi="仿宋" w:hint="eastAsia"/>
        </w:rPr>
        <w:t>的地方还有很多。应该说，在诗歌教学中，诵读是一项重要的内容。如果在理清思路、展示意境之后能紧接着再进行一次读的训练，</w:t>
      </w:r>
      <w:proofErr w:type="gramStart"/>
      <w:r w:rsidRPr="0041071D">
        <w:rPr>
          <w:rFonts w:ascii="仿宋" w:eastAsia="仿宋" w:hAnsi="仿宋" w:hint="eastAsia"/>
        </w:rPr>
        <w:t>范</w:t>
      </w:r>
      <w:proofErr w:type="gramEnd"/>
      <w:r w:rsidRPr="0041071D">
        <w:rPr>
          <w:rFonts w:ascii="仿宋" w:eastAsia="仿宋" w:hAnsi="仿宋" w:hint="eastAsia"/>
        </w:rPr>
        <w:t>读也好，听读也罢，或者干脆让学生进行试读，以此来检测他们对作品的独立理解，这样会使整堂课的处理更完美一些，教学高潮也必将更明朗一些，诗歌的韵味也会显得更浓一些。除此之外，在反思过程中，我也深深感受到课堂语言准确的必要性。比如，课堂上我曾提出这样一个问题：“请用一句简洁而完整的话概括词中所涉及的典故。”这一问让很多学生摸不着头脑。这个问题无意中丢掉了概括的“数量”，学生对概括的要求也不很清楚。</w:t>
      </w:r>
    </w:p>
    <w:p w:rsidR="002778E8" w:rsidRPr="0041071D" w:rsidRDefault="0041071D" w:rsidP="0041071D">
      <w:pPr>
        <w:ind w:firstLineChars="200" w:firstLine="420"/>
        <w:rPr>
          <w:rFonts w:ascii="仿宋" w:eastAsia="仿宋" w:hAnsi="仿宋"/>
        </w:rPr>
      </w:pPr>
      <w:r w:rsidRPr="0041071D">
        <w:rPr>
          <w:rFonts w:ascii="仿宋" w:eastAsia="仿宋" w:hAnsi="仿宋" w:hint="eastAsia"/>
        </w:rPr>
        <w:t>综述以上认识，就是要从文本出发，充分地把握文本，深入研读文本，才不至于“攀无根之木”“寻无水之源”，才不会越走离目标越远，不仅是诗词鉴赏如此，文本的内涵很丰富，所有用语言文字符号表达出来的内容都是文本，诗词、现代文是文本，应用文也是文本，甚至从一个标点符号中，我们也能揣摩出作者及文中人物情感。所以，教语文，还是要回归文本！</w:t>
      </w:r>
    </w:p>
    <w:sectPr w:rsidR="002778E8" w:rsidRPr="0041071D" w:rsidSect="0041071D">
      <w:pgSz w:w="11906" w:h="16838"/>
      <w:pgMar w:top="1440" w:right="1247" w:bottom="1440" w:left="1247"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1071D"/>
    <w:rsid w:val="002778E8"/>
    <w:rsid w:val="00313A4D"/>
    <w:rsid w:val="0041071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8E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3116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377</Words>
  <Characters>2153</Characters>
  <Application>Microsoft Office Word</Application>
  <DocSecurity>0</DocSecurity>
  <Lines>17</Lines>
  <Paragraphs>5</Paragraphs>
  <ScaleCrop>false</ScaleCrop>
  <Company/>
  <LinksUpToDate>false</LinksUpToDate>
  <CharactersWithSpaces>2525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1</cp:revision>
  <dcterms:created xsi:type="dcterms:W3CDTF">2018-07-10T06:53:00Z</dcterms:created>
  <dcterms:modified xsi:type="dcterms:W3CDTF">2018-07-10T07:04:00Z</dcterms:modified>
</cp:coreProperties>
</file>