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300CC3" w:rsidTr="00300CC3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苏晴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300CC3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8.4.20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300CC3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a student of wildlife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B2B81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读前活动通过猜人名迅速调动了班级氛围；读中</w:t>
            </w:r>
            <w:r w:rsidR="007B2B81">
              <w:rPr>
                <w:rFonts w:hint="eastAsia"/>
              </w:rPr>
              <w:t>难度</w:t>
            </w:r>
            <w:r>
              <w:rPr>
                <w:rFonts w:hint="eastAsia"/>
              </w:rPr>
              <w:t>层层递进，从关键词到</w:t>
            </w:r>
            <w:proofErr w:type="gramStart"/>
            <w:r>
              <w:rPr>
                <w:rFonts w:hint="eastAsia"/>
              </w:rPr>
              <w:t>关键句再到</w:t>
            </w:r>
            <w:proofErr w:type="gramEnd"/>
            <w:r>
              <w:rPr>
                <w:rFonts w:hint="eastAsia"/>
              </w:rPr>
              <w:t>关键段落</w:t>
            </w:r>
            <w:r w:rsidR="007B2B81">
              <w:rPr>
                <w:rFonts w:hint="eastAsia"/>
              </w:rPr>
              <w:t>，条理清晰，并</w:t>
            </w:r>
            <w:r>
              <w:rPr>
                <w:rFonts w:hint="eastAsia"/>
              </w:rPr>
              <w:t>利用思维导</w:t>
            </w:r>
            <w:proofErr w:type="gramStart"/>
            <w:r>
              <w:rPr>
                <w:rFonts w:hint="eastAsia"/>
              </w:rPr>
              <w:t>图引导</w:t>
            </w:r>
            <w:proofErr w:type="gramEnd"/>
            <w:r>
              <w:rPr>
                <w:rFonts w:hint="eastAsia"/>
              </w:rPr>
              <w:t>学生梳理文章框架；</w:t>
            </w:r>
            <w:r w:rsidR="007B2B81">
              <w:rPr>
                <w:rFonts w:hint="eastAsia"/>
              </w:rPr>
              <w:t>读后的开放性问题能启发学生思考，培养其</w:t>
            </w:r>
            <w:bookmarkStart w:id="0" w:name="_GoBack"/>
            <w:bookmarkEnd w:id="0"/>
            <w:r w:rsidR="007B2B81">
              <w:rPr>
                <w:rFonts w:hint="eastAsia"/>
              </w:rPr>
              <w:t>逐步形成自主思维模式。</w:t>
            </w:r>
            <w:proofErr w:type="gramStart"/>
            <w:r w:rsidR="007B2B81">
              <w:rPr>
                <w:rFonts w:hint="eastAsia"/>
              </w:rPr>
              <w:t>教师教态自然</w:t>
            </w:r>
            <w:proofErr w:type="gramEnd"/>
            <w:r w:rsidR="007B2B81">
              <w:rPr>
                <w:rFonts w:hint="eastAsia"/>
              </w:rPr>
              <w:t>大方，语音流利，指令清晰。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B2B81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7B2B81">
              <w:rPr>
                <w:rFonts w:hint="eastAsia"/>
              </w:rPr>
              <w:t>读后活动的设置与教学目标稍有偏差，读完之后的活动似乎并没有落脚到提高学生对妇女角色的认识上来</w:t>
            </w:r>
            <w:r>
              <w:rPr>
                <w:rFonts w:hint="eastAsia"/>
              </w:rPr>
              <w:t>。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B2B81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7B2B81">
              <w:rPr>
                <w:rFonts w:hint="eastAsia"/>
              </w:rPr>
              <w:t>读后活动与前一环包括主题的练习可以更紧密，贴合主题</w:t>
            </w:r>
            <w:r>
              <w:rPr>
                <w:rFonts w:hint="eastAsia"/>
              </w:rPr>
              <w:t>。</w:t>
            </w:r>
          </w:p>
        </w:tc>
      </w:tr>
    </w:tbl>
    <w:p w:rsidR="008052C2" w:rsidRPr="00300CC3" w:rsidRDefault="008052C2"/>
    <w:sectPr w:rsidR="008052C2" w:rsidRPr="00300C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FB"/>
    <w:rsid w:val="00300CC3"/>
    <w:rsid w:val="004323FB"/>
    <w:rsid w:val="007B2B81"/>
    <w:rsid w:val="0080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2018-07-05T07:04:00Z</dcterms:created>
  <dcterms:modified xsi:type="dcterms:W3CDTF">2018-07-05T07:18:00Z</dcterms:modified>
</cp:coreProperties>
</file>