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611" w:rsidRDefault="00226611" w:rsidP="00226611">
      <w:pPr>
        <w:jc w:val="center"/>
        <w:rPr>
          <w:rFonts w:hint="eastAsia"/>
          <w:b/>
          <w:sz w:val="44"/>
          <w:szCs w:val="44"/>
        </w:rPr>
      </w:pPr>
      <w:r w:rsidRPr="00126F54">
        <w:rPr>
          <w:b/>
          <w:sz w:val="44"/>
          <w:szCs w:val="44"/>
        </w:rPr>
        <w:t>生物课上的</w:t>
      </w:r>
      <w:r w:rsidRPr="00126F54">
        <w:rPr>
          <w:b/>
          <w:sz w:val="44"/>
          <w:szCs w:val="44"/>
        </w:rPr>
        <w:t>“</w:t>
      </w:r>
      <w:r w:rsidRPr="00126F54">
        <w:rPr>
          <w:b/>
          <w:sz w:val="44"/>
          <w:szCs w:val="44"/>
        </w:rPr>
        <w:t>体循环</w:t>
      </w:r>
      <w:r w:rsidRPr="00126F54">
        <w:rPr>
          <w:b/>
          <w:sz w:val="44"/>
          <w:szCs w:val="44"/>
        </w:rPr>
        <w:t>”</w:t>
      </w:r>
    </w:p>
    <w:p w:rsidR="00226611" w:rsidRDefault="00226611" w:rsidP="0022661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罗久远老师在这节课堂充分展示了一个老师的幽默、睿智及知识的渊博。不但展示出生物方面的专业知识，更能渗透到其它学科。</w:t>
      </w:r>
    </w:p>
    <w:p w:rsidR="00226611" w:rsidRPr="00126F54" w:rsidRDefault="00226611" w:rsidP="0022661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课堂中一些环节引用分组竞猜答题积分的形式，积极调动学生的兴趣，激发学生对掌握知识灵活运用，又有一些理解后才能得出的答案，学生非常踊跃，让学生认识到只有多些学习，多些记忆，才能让自己的知识储存量比别人的更大一些。</w:t>
      </w:r>
    </w:p>
    <w:p w:rsidR="00226611" w:rsidRPr="00A51CB1" w:rsidRDefault="00226611" w:rsidP="00226611"/>
    <w:p w:rsidR="0018386C" w:rsidRPr="00226611" w:rsidRDefault="0018386C"/>
    <w:sectPr w:rsidR="0018386C" w:rsidRPr="002266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6611"/>
    <w:rsid w:val="0018386C"/>
    <w:rsid w:val="00226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61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2018-07-14T07:44:00Z</dcterms:created>
  <dcterms:modified xsi:type="dcterms:W3CDTF">2018-07-14T07:45:00Z</dcterms:modified>
</cp:coreProperties>
</file>