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2E5" w:rsidRDefault="00BD0533" w:rsidP="00BD0533">
      <w:pPr>
        <w:ind w:firstLineChars="1450" w:firstLine="3045"/>
        <w:rPr>
          <w:rFonts w:asciiTheme="minorEastAsia" w:hAnsiTheme="minorEastAsia"/>
        </w:rPr>
      </w:pPr>
      <w:r w:rsidRPr="00767050">
        <w:rPr>
          <w:rFonts w:asciiTheme="minorEastAsia" w:hAnsiTheme="minorEastAsia" w:hint="eastAsia"/>
        </w:rPr>
        <w:t>高考模拟试题（中大附中）</w:t>
      </w:r>
    </w:p>
    <w:p w:rsidR="00FF3DD2" w:rsidRPr="00BB3DF0" w:rsidRDefault="00FF3DD2" w:rsidP="00FF3DD2">
      <w:pPr>
        <w:rPr>
          <w:rFonts w:asciiTheme="minorEastAsia" w:hAnsiTheme="minorEastAsia"/>
          <w:b/>
        </w:rPr>
      </w:pPr>
      <w:r w:rsidRPr="00BB3DF0">
        <w:rPr>
          <w:rFonts w:asciiTheme="minorEastAsia" w:hAnsiTheme="minorEastAsia" w:hint="eastAsia"/>
          <w:b/>
        </w:rPr>
        <w:t>一、单项选择题（每题6分）</w:t>
      </w:r>
    </w:p>
    <w:p w:rsidR="00767050" w:rsidRPr="00767050" w:rsidRDefault="00767050" w:rsidP="00767050">
      <w:pPr>
        <w:spacing w:line="360" w:lineRule="auto"/>
        <w:jc w:val="left"/>
        <w:textAlignment w:val="center"/>
        <w:rPr>
          <w:rFonts w:asciiTheme="minorEastAsia" w:hAnsiTheme="minorEastAsia"/>
          <w:szCs w:val="21"/>
        </w:rPr>
      </w:pPr>
      <w:r w:rsidRPr="005C324D">
        <w:rPr>
          <w:rFonts w:asciiTheme="minorEastAsia" w:hAnsiTheme="minorEastAsia"/>
          <w:b/>
          <w:color w:val="FF0000"/>
          <w:szCs w:val="21"/>
        </w:rPr>
        <w:t>1．</w:t>
      </w:r>
      <w:r w:rsidRPr="00767050">
        <w:rPr>
          <w:rFonts w:asciiTheme="minorEastAsia" w:hAnsiTheme="minorEastAsia"/>
          <w:szCs w:val="21"/>
        </w:rPr>
        <w:t>下列有关无机盐的叙述，错误的是（　）</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A．</w:t>
      </w:r>
      <w:r w:rsidRPr="00767050">
        <w:rPr>
          <w:rFonts w:asciiTheme="minorEastAsia" w:hAnsiTheme="minorEastAsia" w:hint="eastAsia"/>
          <w:szCs w:val="21"/>
        </w:rPr>
        <w:t>人体缺Ｆｅ会得贫血症</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B．植物叶肉细胞内Mg可分布在类囊体的薄膜上</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C．血浆中的无机盐浓度会影响抗利尿激素的分泌</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D．用含</w:t>
      </w:r>
      <w:r w:rsidRPr="00767050">
        <w:rPr>
          <w:rFonts w:asciiTheme="minorEastAsia" w:hAnsiTheme="minorEastAsia"/>
          <w:szCs w:val="21"/>
          <w:vertAlign w:val="superscript"/>
        </w:rPr>
        <w:t>15</w:t>
      </w:r>
      <w:r w:rsidRPr="00767050">
        <w:rPr>
          <w:rFonts w:asciiTheme="minorEastAsia" w:hAnsiTheme="minorEastAsia"/>
          <w:szCs w:val="21"/>
        </w:rPr>
        <w:t>NH</w:t>
      </w:r>
      <w:r w:rsidRPr="00767050">
        <w:rPr>
          <w:rFonts w:asciiTheme="minorEastAsia" w:hAnsiTheme="minorEastAsia"/>
          <w:szCs w:val="21"/>
          <w:vertAlign w:val="subscript"/>
        </w:rPr>
        <w:t>4</w:t>
      </w:r>
      <w:r w:rsidRPr="00767050">
        <w:rPr>
          <w:rFonts w:asciiTheme="minorEastAsia" w:hAnsiTheme="minorEastAsia"/>
          <w:szCs w:val="21"/>
        </w:rPr>
        <w:t>Cl的培养液培养大肠杆菌不能标记DNA</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：生命观念：对生命现象的认识，细胞的生活需要营养．</w:t>
      </w:r>
    </w:p>
    <w:p w:rsidR="00767050" w:rsidRPr="00767050" w:rsidRDefault="00767050" w:rsidP="00767050">
      <w:pPr>
        <w:spacing w:line="360" w:lineRule="auto"/>
        <w:jc w:val="left"/>
        <w:textAlignment w:val="center"/>
        <w:rPr>
          <w:rFonts w:asciiTheme="minorEastAsia" w:hAnsiTheme="minorEastAsia"/>
          <w:color w:val="0000FF"/>
          <w:szCs w:val="21"/>
        </w:rPr>
      </w:pPr>
      <w:r w:rsidRPr="00767050">
        <w:rPr>
          <w:rFonts w:asciiTheme="minorEastAsia" w:hAnsiTheme="minorEastAsia"/>
          <w:color w:val="0000FF"/>
          <w:szCs w:val="21"/>
        </w:rPr>
        <w:t>【考点】</w:t>
      </w:r>
    </w:p>
    <w:tbl>
      <w:tblPr>
        <w:tblStyle w:val="a5"/>
        <w:tblW w:w="8058" w:type="dxa"/>
        <w:tblLayout w:type="fixed"/>
        <w:tblLook w:val="04A0" w:firstRow="1" w:lastRow="0" w:firstColumn="1" w:lastColumn="0" w:noHBand="0" w:noVBand="1"/>
      </w:tblPr>
      <w:tblGrid>
        <w:gridCol w:w="6488"/>
        <w:gridCol w:w="1570"/>
      </w:tblGrid>
      <w:tr w:rsidR="00767050" w:rsidRPr="00767050" w:rsidTr="000B04C1">
        <w:trPr>
          <w:trHeight w:val="324"/>
        </w:trPr>
        <w:tc>
          <w:tcPr>
            <w:tcW w:w="6488"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ind w:firstLineChars="100" w:firstLine="211"/>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知识内容</w:t>
            </w:r>
          </w:p>
        </w:tc>
        <w:tc>
          <w:tcPr>
            <w:tcW w:w="1570"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考纲要求</w:t>
            </w:r>
          </w:p>
        </w:tc>
      </w:tr>
      <w:tr w:rsidR="00767050" w:rsidRPr="00767050" w:rsidTr="000B04C1">
        <w:trPr>
          <w:trHeight w:val="335"/>
        </w:trPr>
        <w:tc>
          <w:tcPr>
            <w:tcW w:w="6488"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numPr>
                <w:ilvl w:val="0"/>
                <w:numId w:val="1"/>
              </w:num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无机盐的作用</w:t>
            </w:r>
          </w:p>
          <w:p w:rsidR="00767050" w:rsidRPr="00767050" w:rsidRDefault="00767050" w:rsidP="00767050">
            <w:pPr>
              <w:numPr>
                <w:ilvl w:val="0"/>
                <w:numId w:val="1"/>
              </w:num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cs="宋体" w:hint="eastAsia"/>
                <w:b/>
                <w:sz w:val="21"/>
                <w:szCs w:val="21"/>
              </w:rPr>
              <w:t>核酸的结构</w:t>
            </w:r>
          </w:p>
          <w:p w:rsidR="00767050" w:rsidRPr="00767050" w:rsidRDefault="00767050" w:rsidP="00767050">
            <w:pPr>
              <w:numPr>
                <w:ilvl w:val="0"/>
                <w:numId w:val="1"/>
              </w:num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cs="宋体" w:hint="eastAsia"/>
                <w:b/>
                <w:sz w:val="21"/>
                <w:szCs w:val="21"/>
              </w:rPr>
              <w:t>水盐的调节</w:t>
            </w:r>
          </w:p>
        </w:tc>
        <w:tc>
          <w:tcPr>
            <w:tcW w:w="1570"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hint="eastAsia"/>
                <w:b/>
                <w:sz w:val="21"/>
                <w:szCs w:val="21"/>
              </w:rPr>
              <w:t>Ⅰ</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hint="eastAsia"/>
                <w:b/>
                <w:sz w:val="21"/>
                <w:szCs w:val="21"/>
              </w:rPr>
              <w:t>Ⅱ</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hint="eastAsia"/>
                <w:b/>
                <w:sz w:val="21"/>
                <w:szCs w:val="21"/>
              </w:rPr>
              <w:t>Ⅱ</w:t>
            </w:r>
          </w:p>
        </w:tc>
      </w:tr>
    </w:tbl>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【分析】</w:t>
      </w:r>
      <w:r w:rsidRPr="00767050">
        <w:rPr>
          <w:rFonts w:asciiTheme="minorEastAsia" w:hAnsiTheme="minorEastAsia"/>
          <w:szCs w:val="21"/>
        </w:rPr>
        <w:t>细胞内的无机盐绝大多数是以离子</w:t>
      </w:r>
      <w:proofErr w:type="gramStart"/>
      <w:r w:rsidRPr="00767050">
        <w:rPr>
          <w:rFonts w:asciiTheme="minorEastAsia" w:hAnsiTheme="minorEastAsia"/>
          <w:szCs w:val="21"/>
        </w:rPr>
        <w:t>态形式</w:t>
      </w:r>
      <w:proofErr w:type="gramEnd"/>
      <w:r w:rsidRPr="00767050">
        <w:rPr>
          <w:rFonts w:asciiTheme="minorEastAsia" w:hAnsiTheme="minorEastAsia"/>
          <w:szCs w:val="21"/>
        </w:rPr>
        <w:t>存在，少量以化合态存在．</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化合态的无机盐是细胞和生物体的重要组成成分，有些无机盐是细胞内某些复杂化合物的组成成分，如Mg</w:t>
      </w:r>
      <w:r w:rsidRPr="00767050">
        <w:rPr>
          <w:rFonts w:asciiTheme="minorEastAsia" w:hAnsiTheme="minorEastAsia"/>
          <w:szCs w:val="21"/>
          <w:vertAlign w:val="superscript"/>
        </w:rPr>
        <w:t>2</w:t>
      </w:r>
      <w:r w:rsidRPr="00767050">
        <w:rPr>
          <w:rFonts w:asciiTheme="minorEastAsia" w:hAnsiTheme="minorEastAsia" w:hint="eastAsia"/>
          <w:szCs w:val="21"/>
          <w:vertAlign w:val="superscript"/>
        </w:rPr>
        <w:t>+</w:t>
      </w:r>
      <w:r w:rsidRPr="00767050">
        <w:rPr>
          <w:rFonts w:asciiTheme="minorEastAsia" w:hAnsiTheme="minorEastAsia"/>
          <w:szCs w:val="21"/>
        </w:rPr>
        <w:t>是构成叶绿素的成分、Fe</w:t>
      </w:r>
      <w:r w:rsidRPr="00767050">
        <w:rPr>
          <w:rFonts w:asciiTheme="minorEastAsia" w:hAnsiTheme="minorEastAsia"/>
          <w:szCs w:val="21"/>
          <w:vertAlign w:val="superscript"/>
        </w:rPr>
        <w:t>2</w:t>
      </w:r>
      <w:r w:rsidRPr="00767050">
        <w:rPr>
          <w:rFonts w:asciiTheme="minorEastAsia" w:hAnsiTheme="minorEastAsia" w:hint="eastAsia"/>
          <w:szCs w:val="21"/>
          <w:vertAlign w:val="superscript"/>
        </w:rPr>
        <w:t>+</w:t>
      </w:r>
      <w:r w:rsidRPr="00767050">
        <w:rPr>
          <w:rFonts w:asciiTheme="minorEastAsia" w:hAnsiTheme="minorEastAsia"/>
          <w:szCs w:val="21"/>
        </w:rPr>
        <w:t>是构成血红蛋白的成分、I</w:t>
      </w:r>
      <w:r w:rsidRPr="00767050">
        <w:rPr>
          <w:rFonts w:asciiTheme="minorEastAsia" w:hAnsiTheme="minorEastAsia"/>
          <w:szCs w:val="21"/>
          <w:vertAlign w:val="superscript"/>
        </w:rPr>
        <w:t>﹣</w:t>
      </w:r>
      <w:r w:rsidRPr="00767050">
        <w:rPr>
          <w:rFonts w:asciiTheme="minorEastAsia" w:hAnsiTheme="minorEastAsia"/>
          <w:szCs w:val="21"/>
        </w:rPr>
        <w:t>是构成甲状腺激素的成分．</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【解答】</w:t>
      </w:r>
      <w:r w:rsidRPr="00767050">
        <w:rPr>
          <w:rFonts w:asciiTheme="minorEastAsia" w:hAnsiTheme="minorEastAsia"/>
          <w:szCs w:val="21"/>
        </w:rPr>
        <w:t>解：A、细胞内的无机盐大多数以离子形式存在，A正确；</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B、植物叶肉细胞内Mg是合成叶绿素的原料，故可分布在类囊体的薄膜上，B正确；</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C、血浆中的无机盐浓度会影响渗透压，进而影响抗利尿激素的分泌，C正确；</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D、由于DNA中含有N元素，故用含</w:t>
      </w:r>
      <w:r w:rsidRPr="00767050">
        <w:rPr>
          <w:rFonts w:asciiTheme="minorEastAsia" w:hAnsiTheme="minorEastAsia"/>
          <w:szCs w:val="21"/>
          <w:vertAlign w:val="superscript"/>
        </w:rPr>
        <w:t>15</w:t>
      </w:r>
      <w:r w:rsidRPr="00767050">
        <w:rPr>
          <w:rFonts w:asciiTheme="minorEastAsia" w:hAnsiTheme="minorEastAsia"/>
          <w:szCs w:val="21"/>
        </w:rPr>
        <w:t>NH</w:t>
      </w:r>
      <w:r w:rsidRPr="00767050">
        <w:rPr>
          <w:rFonts w:asciiTheme="minorEastAsia" w:hAnsiTheme="minorEastAsia"/>
          <w:szCs w:val="21"/>
          <w:vertAlign w:val="subscript"/>
        </w:rPr>
        <w:t>4</w:t>
      </w:r>
      <w:r w:rsidRPr="00767050">
        <w:rPr>
          <w:rFonts w:asciiTheme="minorEastAsia" w:hAnsiTheme="minorEastAsia"/>
          <w:szCs w:val="21"/>
        </w:rPr>
        <w:t>Cl的培养液培养大肠杆菌能标记DNA，D错误．</w:t>
      </w:r>
    </w:p>
    <w:p w:rsidR="00767050" w:rsidRPr="00767050" w:rsidRDefault="00D46C1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00767050" w:rsidRPr="00767050">
        <w:rPr>
          <w:rFonts w:asciiTheme="minorEastAsia" w:hAnsiTheme="minorEastAsia"/>
          <w:szCs w:val="21"/>
        </w:rPr>
        <w:t>D．</w:t>
      </w:r>
    </w:p>
    <w:p w:rsidR="00767050" w:rsidRPr="00767050" w:rsidRDefault="00767050" w:rsidP="00767050">
      <w:pPr>
        <w:spacing w:line="360" w:lineRule="auto"/>
        <w:jc w:val="left"/>
        <w:textAlignment w:val="center"/>
        <w:rPr>
          <w:rFonts w:asciiTheme="minorEastAsia" w:hAnsiTheme="minorEastAsia"/>
          <w:szCs w:val="21"/>
        </w:rPr>
      </w:pPr>
      <w:r w:rsidRPr="005C324D">
        <w:rPr>
          <w:rFonts w:asciiTheme="minorEastAsia" w:hAnsiTheme="minorEastAsia"/>
          <w:b/>
          <w:color w:val="FF0000"/>
          <w:szCs w:val="21"/>
        </w:rPr>
        <w:t>2．</w:t>
      </w:r>
      <w:r w:rsidRPr="00767050">
        <w:rPr>
          <w:rFonts w:asciiTheme="minorEastAsia" w:hAnsiTheme="minorEastAsia"/>
          <w:szCs w:val="21"/>
        </w:rPr>
        <w:t>下列是以洋葱为材料进行实验的相关叙述，正确的是（　）</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A．经染色后，在高倍镜下能观察低温诱导洋葱细胞染色体数加倍过程</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B．经染色后，在高倍镜下能观察到洋葱根尖分生区多数细胞的染色体</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C．洋葱鳞片叶细胞在发生质壁分离复原时，细胞的吸水能力逐渐降低</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D．内表皮经甲基绿</w:t>
      </w:r>
      <w:proofErr w:type="gramStart"/>
      <w:r w:rsidRPr="00767050">
        <w:rPr>
          <w:rFonts w:asciiTheme="minorEastAsia" w:hAnsiTheme="minorEastAsia"/>
          <w:szCs w:val="21"/>
        </w:rPr>
        <w:t>吡</w:t>
      </w:r>
      <w:proofErr w:type="gramEnd"/>
      <w:r w:rsidRPr="00767050">
        <w:rPr>
          <w:rFonts w:asciiTheme="minorEastAsia" w:hAnsiTheme="minorEastAsia"/>
          <w:szCs w:val="21"/>
        </w:rPr>
        <w:t>罗红染色后，能观察到细胞中大部分区域呈绿色</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：科学探究：掌握最基本的实验技能．</w:t>
      </w:r>
    </w:p>
    <w:p w:rsidR="00767050" w:rsidRPr="00767050" w:rsidRDefault="00ED2EB1" w:rsidP="00767050">
      <w:pPr>
        <w:spacing w:line="360" w:lineRule="auto"/>
        <w:jc w:val="left"/>
        <w:textAlignment w:val="center"/>
        <w:rPr>
          <w:rFonts w:asciiTheme="minorEastAsia" w:hAnsiTheme="minorEastAsia"/>
          <w:color w:val="0000FF"/>
          <w:szCs w:val="21"/>
        </w:rPr>
      </w:pPr>
      <w:r>
        <w:rPr>
          <w:rFonts w:asciiTheme="minorEastAsia" w:hAnsiTheme="minorEastAsia"/>
          <w:color w:val="0000FF"/>
          <w:szCs w:val="21"/>
        </w:rPr>
        <w:t>【考点</w:t>
      </w:r>
      <w:r w:rsidRPr="00767050">
        <w:rPr>
          <w:rFonts w:asciiTheme="minorEastAsia" w:hAnsiTheme="minorEastAsia"/>
          <w:color w:val="0000FF"/>
          <w:szCs w:val="21"/>
        </w:rPr>
        <w:t>】</w:t>
      </w:r>
    </w:p>
    <w:tbl>
      <w:tblPr>
        <w:tblStyle w:val="a5"/>
        <w:tblW w:w="8058" w:type="dxa"/>
        <w:tblLayout w:type="fixed"/>
        <w:tblLook w:val="04A0" w:firstRow="1" w:lastRow="0" w:firstColumn="1" w:lastColumn="0" w:noHBand="0" w:noVBand="1"/>
      </w:tblPr>
      <w:tblGrid>
        <w:gridCol w:w="6488"/>
        <w:gridCol w:w="1570"/>
      </w:tblGrid>
      <w:tr w:rsidR="00767050" w:rsidRPr="00767050" w:rsidTr="000B04C1">
        <w:trPr>
          <w:trHeight w:val="324"/>
        </w:trPr>
        <w:tc>
          <w:tcPr>
            <w:tcW w:w="6488"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ind w:firstLineChars="100" w:firstLine="211"/>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知识内容</w:t>
            </w:r>
          </w:p>
        </w:tc>
        <w:tc>
          <w:tcPr>
            <w:tcW w:w="1570"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考纲要求</w:t>
            </w:r>
          </w:p>
        </w:tc>
      </w:tr>
      <w:tr w:rsidR="00767050" w:rsidRPr="00767050" w:rsidTr="000B04C1">
        <w:trPr>
          <w:trHeight w:val="335"/>
        </w:trPr>
        <w:tc>
          <w:tcPr>
            <w:tcW w:w="6488"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pStyle w:val="a6"/>
              <w:numPr>
                <w:ilvl w:val="0"/>
                <w:numId w:val="2"/>
              </w:numPr>
              <w:spacing w:line="360" w:lineRule="auto"/>
              <w:ind w:firstLineChars="0"/>
              <w:jc w:val="left"/>
              <w:rPr>
                <w:rFonts w:asciiTheme="minorEastAsia" w:eastAsiaTheme="minorEastAsia" w:hAnsiTheme="minorEastAsia"/>
                <w:b/>
                <w:sz w:val="21"/>
                <w:szCs w:val="21"/>
              </w:rPr>
            </w:pPr>
            <w:r w:rsidRPr="00767050">
              <w:rPr>
                <w:rFonts w:asciiTheme="minorEastAsia" w:eastAsiaTheme="minorEastAsia" w:hAnsiTheme="minorEastAsia"/>
                <w:sz w:val="21"/>
                <w:szCs w:val="21"/>
              </w:rPr>
              <w:lastRenderedPageBreak/>
              <w:t>观察植物细胞的质壁分离和复原</w:t>
            </w:r>
            <w:r w:rsidRPr="00767050">
              <w:rPr>
                <w:rFonts w:asciiTheme="minorEastAsia" w:eastAsiaTheme="minorEastAsia" w:hAnsiTheme="minorEastAsia" w:hint="eastAsia"/>
                <w:sz w:val="21"/>
                <w:szCs w:val="21"/>
              </w:rPr>
              <w:t>。</w:t>
            </w:r>
          </w:p>
          <w:p w:rsidR="00767050" w:rsidRPr="00767050" w:rsidRDefault="00767050" w:rsidP="00767050">
            <w:pPr>
              <w:pStyle w:val="a6"/>
              <w:numPr>
                <w:ilvl w:val="0"/>
                <w:numId w:val="2"/>
              </w:numPr>
              <w:spacing w:line="360" w:lineRule="auto"/>
              <w:ind w:firstLineChars="0"/>
              <w:jc w:val="left"/>
              <w:rPr>
                <w:rFonts w:asciiTheme="minorEastAsia" w:eastAsiaTheme="minorEastAsia" w:hAnsiTheme="minorEastAsia"/>
                <w:b/>
                <w:sz w:val="21"/>
                <w:szCs w:val="21"/>
              </w:rPr>
            </w:pPr>
            <w:r w:rsidRPr="00767050">
              <w:rPr>
                <w:rFonts w:asciiTheme="minorEastAsia" w:eastAsiaTheme="minorEastAsia" w:hAnsiTheme="minorEastAsia"/>
                <w:sz w:val="21"/>
                <w:szCs w:val="21"/>
              </w:rPr>
              <w:t>DNA、RNA在细胞中的分布实验</w:t>
            </w:r>
            <w:r w:rsidRPr="00767050">
              <w:rPr>
                <w:rFonts w:asciiTheme="minorEastAsia" w:eastAsiaTheme="minorEastAsia" w:hAnsiTheme="minorEastAsia" w:hint="eastAsia"/>
                <w:sz w:val="21"/>
                <w:szCs w:val="21"/>
              </w:rPr>
              <w:t>。</w:t>
            </w:r>
          </w:p>
          <w:p w:rsidR="00767050" w:rsidRPr="00767050" w:rsidRDefault="00767050" w:rsidP="00767050">
            <w:pPr>
              <w:pStyle w:val="a6"/>
              <w:numPr>
                <w:ilvl w:val="0"/>
                <w:numId w:val="2"/>
              </w:numPr>
              <w:spacing w:line="360" w:lineRule="auto"/>
              <w:ind w:firstLineChars="0"/>
              <w:jc w:val="left"/>
              <w:rPr>
                <w:rFonts w:asciiTheme="minorEastAsia" w:eastAsiaTheme="minorEastAsia" w:hAnsiTheme="minorEastAsia"/>
                <w:b/>
                <w:sz w:val="21"/>
                <w:szCs w:val="21"/>
              </w:rPr>
            </w:pPr>
            <w:r w:rsidRPr="00767050">
              <w:rPr>
                <w:rFonts w:asciiTheme="minorEastAsia" w:eastAsiaTheme="minorEastAsia" w:hAnsiTheme="minorEastAsia"/>
                <w:sz w:val="21"/>
                <w:szCs w:val="21"/>
              </w:rPr>
              <w:t>观察细胞的有丝分裂</w:t>
            </w:r>
            <w:r w:rsidRPr="00767050">
              <w:rPr>
                <w:rFonts w:asciiTheme="minorEastAsia" w:eastAsiaTheme="minorEastAsia" w:hAnsiTheme="minorEastAsia" w:hint="eastAsia"/>
                <w:sz w:val="21"/>
                <w:szCs w:val="21"/>
              </w:rPr>
              <w:t>。</w:t>
            </w:r>
          </w:p>
          <w:p w:rsidR="00767050" w:rsidRPr="00767050" w:rsidRDefault="00767050" w:rsidP="00767050">
            <w:pPr>
              <w:pStyle w:val="a6"/>
              <w:numPr>
                <w:ilvl w:val="0"/>
                <w:numId w:val="2"/>
              </w:numPr>
              <w:spacing w:line="360" w:lineRule="auto"/>
              <w:ind w:firstLineChars="0"/>
              <w:jc w:val="left"/>
              <w:rPr>
                <w:rFonts w:asciiTheme="minorEastAsia" w:eastAsiaTheme="minorEastAsia" w:hAnsiTheme="minorEastAsia"/>
                <w:b/>
                <w:sz w:val="21"/>
                <w:szCs w:val="21"/>
              </w:rPr>
            </w:pPr>
            <w:r w:rsidRPr="00767050">
              <w:rPr>
                <w:rFonts w:asciiTheme="minorEastAsia" w:eastAsiaTheme="minorEastAsia" w:hAnsiTheme="minorEastAsia"/>
                <w:sz w:val="21"/>
                <w:szCs w:val="21"/>
              </w:rPr>
              <w:t>低温诱导染色体数目加倍</w:t>
            </w:r>
            <w:r w:rsidRPr="00767050">
              <w:rPr>
                <w:rFonts w:asciiTheme="minorEastAsia" w:eastAsiaTheme="minorEastAsia" w:hAnsiTheme="minorEastAsia" w:hint="eastAsia"/>
                <w:sz w:val="21"/>
                <w:szCs w:val="21"/>
              </w:rPr>
              <w:t>。</w:t>
            </w:r>
          </w:p>
        </w:tc>
        <w:tc>
          <w:tcPr>
            <w:tcW w:w="1570"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cs="宋体" w:hint="eastAsia"/>
                <w:b/>
                <w:sz w:val="21"/>
                <w:szCs w:val="21"/>
              </w:rPr>
              <w:t>实验与探究能力</w:t>
            </w:r>
          </w:p>
        </w:tc>
      </w:tr>
    </w:tbl>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【分析】</w:t>
      </w:r>
      <w:r w:rsidRPr="00767050">
        <w:rPr>
          <w:rFonts w:asciiTheme="minorEastAsia" w:hAnsiTheme="minorEastAsia"/>
          <w:szCs w:val="21"/>
        </w:rPr>
        <w:t>低温诱导染色体数目加倍实验的原理：</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1、低温能抑制纺锤体的形成，使子染色体不能移向细胞两极，从而引起细胞内染色体数目加倍．</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2、该实验的步骤为选材→</w:t>
      </w:r>
      <w:proofErr w:type="gramStart"/>
      <w:r w:rsidRPr="00767050">
        <w:rPr>
          <w:rFonts w:asciiTheme="minorEastAsia" w:hAnsiTheme="minorEastAsia"/>
          <w:szCs w:val="21"/>
        </w:rPr>
        <w:t>固定→</w:t>
      </w:r>
      <w:proofErr w:type="gramEnd"/>
      <w:r w:rsidRPr="00767050">
        <w:rPr>
          <w:rFonts w:asciiTheme="minorEastAsia" w:hAnsiTheme="minorEastAsia"/>
          <w:szCs w:val="21"/>
        </w:rPr>
        <w:t>解离→漂洗→染色→制片．</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3、该实验采用的试剂有卡诺氏液（固定）、改良苯酚品红染液（染色），体积分数为15%的盐酸溶液和体积分数为95%的酒精溶液（解离）．</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【解答】</w:t>
      </w:r>
      <w:r w:rsidRPr="00767050">
        <w:rPr>
          <w:rFonts w:asciiTheme="minorEastAsia" w:hAnsiTheme="minorEastAsia"/>
          <w:szCs w:val="21"/>
        </w:rPr>
        <w:t>解：A、由于在制作装片过程中，要进行解离，使细胞失去活性，所以在显微镜下不可能观察到染色体加倍的连续过程，A错误；</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B、大多数细胞处于有丝分裂的间期，看不到染色体，故观察洋葱根尖细胞的有丝分裂经染色后，只能观察到少数细胞的染色体，B错误；</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C、质壁分离复原过程中随着细胞逐渐吸水，细胞液浓度逐渐降低，细胞吸水能力逐渐降低，C正确；</w:t>
      </w:r>
    </w:p>
    <w:p w:rsidR="00767050" w:rsidRPr="00767050" w:rsidRDefault="00767050" w:rsidP="00767050">
      <w:pPr>
        <w:spacing w:line="360" w:lineRule="auto"/>
        <w:jc w:val="left"/>
        <w:textAlignment w:val="center"/>
        <w:rPr>
          <w:rFonts w:asciiTheme="minorEastAsia" w:hAnsiTheme="minorEastAsia"/>
          <w:szCs w:val="21"/>
        </w:rPr>
      </w:pPr>
      <w:r w:rsidRPr="00767050">
        <w:rPr>
          <w:rFonts w:asciiTheme="minorEastAsia" w:hAnsiTheme="minorEastAsia"/>
          <w:szCs w:val="21"/>
        </w:rPr>
        <w:t>D、用甲基绿和</w:t>
      </w:r>
      <w:proofErr w:type="gramStart"/>
      <w:r w:rsidRPr="00767050">
        <w:rPr>
          <w:rFonts w:asciiTheme="minorEastAsia" w:hAnsiTheme="minorEastAsia"/>
          <w:szCs w:val="21"/>
        </w:rPr>
        <w:t>吡</w:t>
      </w:r>
      <w:proofErr w:type="gramEnd"/>
      <w:r w:rsidRPr="00767050">
        <w:rPr>
          <w:rFonts w:asciiTheme="minorEastAsia" w:hAnsiTheme="minorEastAsia"/>
          <w:szCs w:val="21"/>
        </w:rPr>
        <w:t>罗红染色DNA和RNA，结果是细胞核呈绿色，细胞质呈红色，可观察到红色比绿色区域广泛，D错误．</w:t>
      </w:r>
    </w:p>
    <w:p w:rsidR="00767050" w:rsidRPr="00767050" w:rsidRDefault="00D46C10" w:rsidP="00767050">
      <w:pPr>
        <w:spacing w:line="360" w:lineRule="auto"/>
        <w:jc w:val="left"/>
        <w:textAlignment w:val="center"/>
        <w:rPr>
          <w:rFonts w:asciiTheme="minorEastAsia" w:hAnsiTheme="minorEastAsia"/>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00767050" w:rsidRPr="00767050">
        <w:rPr>
          <w:rFonts w:asciiTheme="minorEastAsia" w:hAnsiTheme="minorEastAsia"/>
          <w:szCs w:val="21"/>
        </w:rPr>
        <w:t>C．</w:t>
      </w:r>
    </w:p>
    <w:p w:rsidR="00767050" w:rsidRPr="00767050" w:rsidRDefault="00767050" w:rsidP="00767050">
      <w:pPr>
        <w:spacing w:line="360" w:lineRule="auto"/>
        <w:jc w:val="left"/>
        <w:rPr>
          <w:rFonts w:asciiTheme="minorEastAsia" w:hAnsiTheme="minorEastAsia"/>
          <w:szCs w:val="21"/>
        </w:rPr>
      </w:pPr>
      <w:r w:rsidRPr="007B3DB8">
        <w:rPr>
          <w:rFonts w:asciiTheme="minorEastAsia" w:hAnsiTheme="minorEastAsia" w:hint="eastAsia"/>
          <w:b/>
          <w:color w:val="FF0000"/>
          <w:szCs w:val="21"/>
        </w:rPr>
        <w:t>3</w:t>
      </w:r>
      <w:r w:rsidR="005C324D" w:rsidRPr="007B3DB8">
        <w:rPr>
          <w:rFonts w:asciiTheme="minorEastAsia" w:hAnsiTheme="minorEastAsia" w:hint="eastAsia"/>
          <w:b/>
          <w:color w:val="FF0000"/>
          <w:szCs w:val="21"/>
        </w:rPr>
        <w:t>.</w:t>
      </w:r>
      <w:r w:rsidRPr="00767050">
        <w:rPr>
          <w:rFonts w:asciiTheme="minorEastAsia" w:hAnsiTheme="minorEastAsia"/>
          <w:szCs w:val="21"/>
        </w:rPr>
        <w:t>下图表示一对同源染色体及其上的等位基因，下列说法错误的是</w:t>
      </w:r>
      <w:r w:rsidRPr="00767050">
        <w:rPr>
          <w:rFonts w:asciiTheme="minorEastAsia" w:hAnsiTheme="minorEastAsia" w:hint="eastAsia"/>
          <w:szCs w:val="21"/>
        </w:rPr>
        <w:t>（</w:t>
      </w:r>
      <w:r w:rsidR="005C324D">
        <w:rPr>
          <w:rFonts w:asciiTheme="minorEastAsia" w:hAnsiTheme="minorEastAsia" w:hint="eastAsia"/>
          <w:szCs w:val="21"/>
        </w:rPr>
        <w:t xml:space="preserve"> </w:t>
      </w:r>
      <w:r w:rsidRPr="00767050">
        <w:rPr>
          <w:rFonts w:asciiTheme="minorEastAsia" w:hAnsiTheme="minorEastAsia" w:hint="eastAsia"/>
          <w:szCs w:val="21"/>
        </w:rPr>
        <w:t>）</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noProof/>
          <w:szCs w:val="21"/>
        </w:rPr>
        <w:drawing>
          <wp:inline distT="0" distB="0" distL="0" distR="0" wp14:anchorId="30FDE9EB" wp14:editId="1803A474">
            <wp:extent cx="1019175" cy="1070779"/>
            <wp:effectExtent l="0" t="0" r="0" b="0"/>
            <wp:docPr id="1" name="图片 1" descr="http://imggzsw.cooco.net.cn/files/down/test/imggzsw/95/350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gzsw.cooco.net.cn/files/down/test/imggzsw/95/35059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5276" cy="1077189"/>
                    </a:xfrm>
                    <a:prstGeom prst="rect">
                      <a:avLst/>
                    </a:prstGeom>
                    <a:noFill/>
                    <a:ln>
                      <a:noFill/>
                    </a:ln>
                  </pic:spPr>
                </pic:pic>
              </a:graphicData>
            </a:graphic>
          </wp:inline>
        </w:drawing>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szCs w:val="21"/>
        </w:rPr>
        <w:t>A．1的染色单体与2的染色单体之间发生了交叉互换</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szCs w:val="21"/>
        </w:rPr>
        <w:t>B．B与b的分离发生减数第一次分裂</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szCs w:val="21"/>
        </w:rPr>
        <w:t>C．A与a的</w:t>
      </w:r>
      <w:proofErr w:type="gramStart"/>
      <w:r w:rsidRPr="00767050">
        <w:rPr>
          <w:rFonts w:asciiTheme="minorEastAsia" w:hAnsiTheme="minorEastAsia"/>
          <w:szCs w:val="21"/>
        </w:rPr>
        <w:t>分离仅</w:t>
      </w:r>
      <w:proofErr w:type="gramEnd"/>
      <w:r w:rsidRPr="00767050">
        <w:rPr>
          <w:rFonts w:asciiTheme="minorEastAsia" w:hAnsiTheme="minorEastAsia"/>
          <w:szCs w:val="21"/>
        </w:rPr>
        <w:t>发生在减数第一次分裂</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szCs w:val="21"/>
        </w:rPr>
        <w:t>D．A与a的分离发生在减数第一次分裂和减数第二次分裂</w:t>
      </w:r>
    </w:p>
    <w:p w:rsidR="001D5C4A" w:rsidRPr="00767050" w:rsidRDefault="005C324D" w:rsidP="001D5C4A">
      <w:pPr>
        <w:spacing w:line="360" w:lineRule="auto"/>
        <w:jc w:val="left"/>
        <w:rPr>
          <w:rFonts w:asciiTheme="minorEastAsia" w:hAnsiTheme="minorEastAsia"/>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sidR="001D5C4A" w:rsidRPr="00767050">
        <w:rPr>
          <w:rFonts w:asciiTheme="minorEastAsia" w:hAnsiTheme="minorEastAsia" w:hint="eastAsia"/>
          <w:b/>
          <w:szCs w:val="21"/>
        </w:rPr>
        <w:t>考察</w:t>
      </w:r>
      <w:r w:rsidR="001D5C4A" w:rsidRPr="00767050">
        <w:rPr>
          <w:rFonts w:asciiTheme="minorEastAsia" w:hAnsiTheme="minorEastAsia"/>
          <w:b/>
          <w:szCs w:val="21"/>
        </w:rPr>
        <w:t>生物学核心素养中的理性思维</w:t>
      </w:r>
      <w:r w:rsidR="001D5C4A" w:rsidRPr="00767050">
        <w:rPr>
          <w:rFonts w:asciiTheme="minorEastAsia" w:hAnsiTheme="minorEastAsia" w:hint="eastAsia"/>
          <w:b/>
          <w:szCs w:val="21"/>
        </w:rPr>
        <w:t>。学会分析</w:t>
      </w:r>
      <w:r w:rsidR="001D5C4A" w:rsidRPr="00767050">
        <w:rPr>
          <w:rFonts w:asciiTheme="minorEastAsia" w:hAnsiTheme="minorEastAsia"/>
          <w:b/>
          <w:szCs w:val="21"/>
        </w:rPr>
        <w:t>具体问题，</w:t>
      </w:r>
      <w:proofErr w:type="gramStart"/>
      <w:r w:rsidR="001D5C4A" w:rsidRPr="00767050">
        <w:rPr>
          <w:rFonts w:asciiTheme="minorEastAsia" w:hAnsiTheme="minorEastAsia" w:hint="eastAsia"/>
          <w:b/>
          <w:szCs w:val="21"/>
        </w:rPr>
        <w:t>做为</w:t>
      </w:r>
      <w:proofErr w:type="gramEnd"/>
      <w:r w:rsidR="001D5C4A" w:rsidRPr="00767050">
        <w:rPr>
          <w:rFonts w:asciiTheme="minorEastAsia" w:hAnsiTheme="minorEastAsia"/>
          <w:b/>
          <w:szCs w:val="21"/>
        </w:rPr>
        <w:t>遗传学</w:t>
      </w:r>
      <w:r w:rsidR="001D5C4A" w:rsidRPr="00767050">
        <w:rPr>
          <w:rFonts w:asciiTheme="minorEastAsia" w:hAnsiTheme="minorEastAsia" w:hint="eastAsia"/>
          <w:b/>
          <w:szCs w:val="21"/>
        </w:rPr>
        <w:t>理论</w:t>
      </w:r>
      <w:r w:rsidR="001D5C4A" w:rsidRPr="00767050">
        <w:rPr>
          <w:rFonts w:asciiTheme="minorEastAsia" w:hAnsiTheme="minorEastAsia"/>
          <w:b/>
          <w:szCs w:val="21"/>
        </w:rPr>
        <w:t>研</w:t>
      </w:r>
      <w:r w:rsidR="001D5C4A" w:rsidRPr="00767050">
        <w:rPr>
          <w:rFonts w:asciiTheme="minorEastAsia" w:hAnsiTheme="minorEastAsia"/>
          <w:b/>
          <w:szCs w:val="21"/>
        </w:rPr>
        <w:lastRenderedPageBreak/>
        <w:t>究的细胞学基础</w:t>
      </w:r>
      <w:r w:rsidR="001D5C4A" w:rsidRPr="00767050">
        <w:rPr>
          <w:rFonts w:asciiTheme="minorEastAsia" w:hAnsiTheme="minorEastAsia" w:hint="eastAsia"/>
          <w:b/>
          <w:szCs w:val="21"/>
        </w:rPr>
        <w:t>，掌握</w:t>
      </w:r>
      <w:r w:rsidR="001D5C4A" w:rsidRPr="00767050">
        <w:rPr>
          <w:rFonts w:asciiTheme="minorEastAsia" w:hAnsiTheme="minorEastAsia"/>
          <w:b/>
          <w:szCs w:val="21"/>
        </w:rPr>
        <w:t>了才能算学懂了遗传学。</w:t>
      </w:r>
    </w:p>
    <w:p w:rsidR="00767050" w:rsidRPr="001D5C4A" w:rsidRDefault="001D5C4A" w:rsidP="001D5C4A">
      <w:pPr>
        <w:spacing w:line="360" w:lineRule="auto"/>
        <w:jc w:val="left"/>
        <w:textAlignment w:val="center"/>
        <w:rPr>
          <w:rFonts w:asciiTheme="minorEastAsia" w:hAnsiTheme="minorEastAsia"/>
          <w:color w:val="0000FF"/>
          <w:szCs w:val="21"/>
        </w:rPr>
      </w:pPr>
      <w:r w:rsidRPr="00767050">
        <w:rPr>
          <w:rFonts w:asciiTheme="minorEastAsia" w:hAnsiTheme="minorEastAsia"/>
          <w:color w:val="0000FF"/>
          <w:szCs w:val="21"/>
        </w:rPr>
        <w:t>【考点】</w:t>
      </w:r>
      <w:r>
        <w:rPr>
          <w:rFonts w:asciiTheme="minorEastAsia" w:hAnsiTheme="minorEastAsia" w:hint="eastAsia"/>
          <w:color w:val="0000FF"/>
          <w:szCs w:val="21"/>
        </w:rPr>
        <w:t>:</w:t>
      </w:r>
      <w:r w:rsidR="00767050" w:rsidRPr="00767050">
        <w:rPr>
          <w:rFonts w:asciiTheme="minorEastAsia" w:hAnsiTheme="minorEastAsia" w:hint="eastAsia"/>
          <w:b/>
          <w:szCs w:val="21"/>
        </w:rPr>
        <w:t>减数分裂的</w:t>
      </w:r>
      <w:r w:rsidR="00767050" w:rsidRPr="00767050">
        <w:rPr>
          <w:rFonts w:asciiTheme="minorEastAsia" w:hAnsiTheme="minorEastAsia"/>
          <w:b/>
          <w:szCs w:val="21"/>
        </w:rPr>
        <w:t>基本过程，</w:t>
      </w:r>
      <w:r w:rsidR="00767050" w:rsidRPr="00767050">
        <w:rPr>
          <w:rFonts w:asciiTheme="minorEastAsia" w:hAnsiTheme="minorEastAsia" w:hint="eastAsia"/>
          <w:b/>
          <w:szCs w:val="21"/>
        </w:rPr>
        <w:t>理解</w:t>
      </w:r>
      <w:r w:rsidR="00767050" w:rsidRPr="00767050">
        <w:rPr>
          <w:rFonts w:asciiTheme="minorEastAsia" w:hAnsiTheme="minorEastAsia"/>
          <w:b/>
          <w:szCs w:val="21"/>
        </w:rPr>
        <w:t>两种基因重组的发生时间和发生位置。</w:t>
      </w:r>
    </w:p>
    <w:p w:rsidR="00767050" w:rsidRPr="00767050" w:rsidRDefault="001D5C4A" w:rsidP="00767050">
      <w:pPr>
        <w:spacing w:line="360" w:lineRule="auto"/>
        <w:jc w:val="left"/>
        <w:rPr>
          <w:rFonts w:asciiTheme="minorEastAsia" w:hAnsiTheme="minorEastAsia"/>
          <w:b/>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00767050" w:rsidRPr="00767050">
        <w:rPr>
          <w:rFonts w:asciiTheme="minorEastAsia" w:hAnsiTheme="minorEastAsia" w:hint="eastAsia"/>
          <w:b/>
          <w:szCs w:val="21"/>
        </w:rPr>
        <w:t>C</w:t>
      </w:r>
    </w:p>
    <w:p w:rsidR="00767050" w:rsidRPr="00767050" w:rsidRDefault="00767050" w:rsidP="00767050">
      <w:pPr>
        <w:spacing w:line="360" w:lineRule="auto"/>
        <w:jc w:val="left"/>
        <w:rPr>
          <w:rFonts w:asciiTheme="minorEastAsia" w:hAnsiTheme="minorEastAsia"/>
          <w:szCs w:val="21"/>
        </w:rPr>
      </w:pPr>
      <w:r w:rsidRPr="001C2C8B">
        <w:rPr>
          <w:rFonts w:asciiTheme="minorEastAsia" w:hAnsiTheme="minorEastAsia" w:hint="eastAsia"/>
          <w:b/>
          <w:color w:val="FF0000"/>
          <w:szCs w:val="21"/>
        </w:rPr>
        <w:t>4</w:t>
      </w:r>
      <w:r w:rsidR="005C324D" w:rsidRPr="001C2C8B">
        <w:rPr>
          <w:rFonts w:asciiTheme="minorEastAsia" w:hAnsiTheme="minorEastAsia" w:hint="eastAsia"/>
          <w:b/>
          <w:color w:val="FF0000"/>
          <w:szCs w:val="21"/>
        </w:rPr>
        <w:t>.</w:t>
      </w:r>
      <w:r w:rsidRPr="00767050">
        <w:rPr>
          <w:rFonts w:asciiTheme="minorEastAsia" w:hAnsiTheme="minorEastAsia" w:hint="eastAsia"/>
          <w:szCs w:val="21"/>
        </w:rPr>
        <w:t>新物种形成</w:t>
      </w:r>
      <w:r w:rsidRPr="00767050">
        <w:rPr>
          <w:rFonts w:asciiTheme="minorEastAsia" w:hAnsiTheme="minorEastAsia"/>
          <w:szCs w:val="21"/>
        </w:rPr>
        <w:t>的最显著的标志是</w:t>
      </w:r>
      <w:r w:rsidRPr="00767050">
        <w:rPr>
          <w:rFonts w:asciiTheme="minorEastAsia" w:hAnsiTheme="minorEastAsia" w:hint="eastAsia"/>
          <w:szCs w:val="21"/>
        </w:rPr>
        <w:t>（</w:t>
      </w:r>
      <w:r w:rsidR="005C324D">
        <w:rPr>
          <w:rFonts w:asciiTheme="minorEastAsia" w:hAnsiTheme="minorEastAsia" w:hint="eastAsia"/>
          <w:szCs w:val="21"/>
        </w:rPr>
        <w:t xml:space="preserve"> </w:t>
      </w:r>
      <w:r w:rsidRPr="00767050">
        <w:rPr>
          <w:rFonts w:asciiTheme="minorEastAsia" w:hAnsiTheme="minorEastAsia" w:hint="eastAsia"/>
          <w:szCs w:val="21"/>
        </w:rPr>
        <w:t>）</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A．具有一定的形态结构和生理功能    B．产生了</w:t>
      </w:r>
      <w:r w:rsidRPr="00767050">
        <w:rPr>
          <w:rFonts w:asciiTheme="minorEastAsia" w:hAnsiTheme="minorEastAsia"/>
          <w:szCs w:val="21"/>
        </w:rPr>
        <w:t>突变和基因重组</w:t>
      </w:r>
    </w:p>
    <w:p w:rsid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 xml:space="preserve">C．产生了生殖隔离        </w:t>
      </w:r>
      <w:r w:rsidRPr="00767050">
        <w:rPr>
          <w:rFonts w:asciiTheme="minorEastAsia" w:hAnsiTheme="minorEastAsia"/>
          <w:szCs w:val="21"/>
        </w:rPr>
        <w:t xml:space="preserve">          </w:t>
      </w:r>
      <w:r w:rsidRPr="00767050">
        <w:rPr>
          <w:rFonts w:asciiTheme="minorEastAsia" w:hAnsiTheme="minorEastAsia" w:hint="eastAsia"/>
          <w:szCs w:val="21"/>
        </w:rPr>
        <w:t>D．自然选择</w:t>
      </w:r>
      <w:r w:rsidRPr="00767050">
        <w:rPr>
          <w:rFonts w:asciiTheme="minorEastAsia" w:hAnsiTheme="minorEastAsia"/>
          <w:szCs w:val="21"/>
        </w:rPr>
        <w:t>定向的改变了</w:t>
      </w:r>
      <w:r w:rsidRPr="00767050">
        <w:rPr>
          <w:rFonts w:asciiTheme="minorEastAsia" w:hAnsiTheme="minorEastAsia" w:hint="eastAsia"/>
          <w:szCs w:val="21"/>
        </w:rPr>
        <w:t>基因频率</w:t>
      </w:r>
    </w:p>
    <w:p w:rsidR="001C2C8B" w:rsidRPr="00767050" w:rsidRDefault="001C2C8B" w:rsidP="001C2C8B">
      <w:pPr>
        <w:spacing w:line="360" w:lineRule="auto"/>
        <w:jc w:val="left"/>
        <w:rPr>
          <w:rFonts w:asciiTheme="minorEastAsia" w:hAnsiTheme="minorEastAsia"/>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proofErr w:type="gramStart"/>
      <w:r w:rsidRPr="00767050">
        <w:rPr>
          <w:rFonts w:asciiTheme="minorEastAsia" w:hAnsiTheme="minorEastAsia" w:hint="eastAsia"/>
          <w:b/>
          <w:szCs w:val="21"/>
        </w:rPr>
        <w:t>本内容</w:t>
      </w:r>
      <w:proofErr w:type="gramEnd"/>
      <w:r w:rsidRPr="00767050">
        <w:rPr>
          <w:rFonts w:asciiTheme="minorEastAsia" w:hAnsiTheme="minorEastAsia"/>
          <w:b/>
          <w:szCs w:val="21"/>
        </w:rPr>
        <w:t>虽然经过改编，但实际上</w:t>
      </w:r>
      <w:r w:rsidRPr="00767050">
        <w:rPr>
          <w:rFonts w:asciiTheme="minorEastAsia" w:hAnsiTheme="minorEastAsia" w:hint="eastAsia"/>
          <w:b/>
          <w:szCs w:val="21"/>
        </w:rPr>
        <w:t>还</w:t>
      </w:r>
      <w:r w:rsidRPr="00767050">
        <w:rPr>
          <w:rFonts w:asciiTheme="minorEastAsia" w:hAnsiTheme="minorEastAsia"/>
          <w:b/>
          <w:szCs w:val="21"/>
        </w:rPr>
        <w:t>达不到高考的要求</w:t>
      </w:r>
      <w:r w:rsidRPr="00767050">
        <w:rPr>
          <w:rFonts w:asciiTheme="minorEastAsia" w:hAnsiTheme="minorEastAsia" w:hint="eastAsia"/>
          <w:b/>
          <w:szCs w:val="21"/>
        </w:rPr>
        <w:t>。</w:t>
      </w:r>
      <w:r w:rsidRPr="00767050">
        <w:rPr>
          <w:rFonts w:asciiTheme="minorEastAsia" w:hAnsiTheme="minorEastAsia"/>
          <w:b/>
          <w:szCs w:val="21"/>
        </w:rPr>
        <w:t>不过</w:t>
      </w:r>
      <w:r w:rsidRPr="00767050">
        <w:rPr>
          <w:rFonts w:asciiTheme="minorEastAsia" w:hAnsiTheme="minorEastAsia" w:hint="eastAsia"/>
          <w:b/>
          <w:szCs w:val="21"/>
        </w:rPr>
        <w:t>对于</w:t>
      </w:r>
      <w:r w:rsidRPr="00767050">
        <w:rPr>
          <w:rFonts w:asciiTheme="minorEastAsia" w:hAnsiTheme="minorEastAsia"/>
          <w:b/>
          <w:szCs w:val="21"/>
        </w:rPr>
        <w:t>生物的分类的理解，</w:t>
      </w:r>
      <w:r w:rsidRPr="00767050">
        <w:rPr>
          <w:rFonts w:asciiTheme="minorEastAsia" w:hAnsiTheme="minorEastAsia" w:hint="eastAsia"/>
          <w:b/>
          <w:szCs w:val="21"/>
        </w:rPr>
        <w:t>却</w:t>
      </w:r>
      <w:r w:rsidRPr="00767050">
        <w:rPr>
          <w:rFonts w:asciiTheme="minorEastAsia" w:hAnsiTheme="minorEastAsia"/>
          <w:b/>
          <w:szCs w:val="21"/>
        </w:rPr>
        <w:t>很重要，</w:t>
      </w:r>
      <w:proofErr w:type="gramStart"/>
      <w:r w:rsidRPr="00767050">
        <w:rPr>
          <w:rFonts w:asciiTheme="minorEastAsia" w:hAnsiTheme="minorEastAsia"/>
          <w:b/>
          <w:szCs w:val="21"/>
        </w:rPr>
        <w:t>做为</w:t>
      </w:r>
      <w:proofErr w:type="gramEnd"/>
      <w:r w:rsidRPr="00767050">
        <w:rPr>
          <w:rFonts w:asciiTheme="minorEastAsia" w:hAnsiTheme="minorEastAsia"/>
          <w:b/>
          <w:szCs w:val="21"/>
        </w:rPr>
        <w:t>物种的分类依据，高中阶段学习的比较少，生活中却很常见，所以这个知识点对于提高生物学常识有意义。</w:t>
      </w:r>
      <w:r w:rsidRPr="00767050">
        <w:rPr>
          <w:rFonts w:asciiTheme="minorEastAsia" w:hAnsiTheme="minorEastAsia" w:hint="eastAsia"/>
          <w:b/>
          <w:szCs w:val="21"/>
        </w:rPr>
        <w:t>有</w:t>
      </w:r>
      <w:r w:rsidRPr="00767050">
        <w:rPr>
          <w:rFonts w:asciiTheme="minorEastAsia" w:hAnsiTheme="minorEastAsia"/>
          <w:b/>
          <w:szCs w:val="21"/>
        </w:rPr>
        <w:t>一定的理性思维和社会责任。</w:t>
      </w:r>
    </w:p>
    <w:p w:rsidR="00767050" w:rsidRDefault="001C2C8B" w:rsidP="00767050">
      <w:pPr>
        <w:spacing w:line="360" w:lineRule="auto"/>
        <w:jc w:val="left"/>
        <w:rPr>
          <w:rFonts w:asciiTheme="minorEastAsia" w:hAnsiTheme="minorEastAsia"/>
          <w:b/>
          <w:szCs w:val="21"/>
        </w:rPr>
      </w:pPr>
      <w:r w:rsidRPr="00767050">
        <w:rPr>
          <w:rFonts w:asciiTheme="minorEastAsia" w:hAnsiTheme="minorEastAsia"/>
          <w:color w:val="0000FF"/>
          <w:szCs w:val="21"/>
        </w:rPr>
        <w:t>【考点】</w:t>
      </w:r>
      <w:r>
        <w:rPr>
          <w:rFonts w:asciiTheme="minorEastAsia" w:hAnsiTheme="minorEastAsia" w:hint="eastAsia"/>
          <w:color w:val="0000FF"/>
          <w:szCs w:val="21"/>
        </w:rPr>
        <w:t>:</w:t>
      </w:r>
      <w:r w:rsidRPr="005C324D">
        <w:rPr>
          <w:rFonts w:asciiTheme="minorEastAsia" w:hAnsiTheme="minorEastAsia"/>
          <w:b/>
          <w:color w:val="0070C0"/>
          <w:szCs w:val="21"/>
        </w:rPr>
        <w:t xml:space="preserve"> </w:t>
      </w:r>
      <w:r w:rsidR="00767050" w:rsidRPr="00767050">
        <w:rPr>
          <w:rFonts w:asciiTheme="minorEastAsia" w:hAnsiTheme="minorEastAsia" w:hint="eastAsia"/>
          <w:b/>
          <w:szCs w:val="21"/>
        </w:rPr>
        <w:t>生物进化的</w:t>
      </w:r>
      <w:r w:rsidR="00767050" w:rsidRPr="00767050">
        <w:rPr>
          <w:rFonts w:asciiTheme="minorEastAsia" w:hAnsiTheme="minorEastAsia"/>
          <w:b/>
          <w:szCs w:val="21"/>
        </w:rPr>
        <w:t>基本环节，物种形成的标志。</w:t>
      </w:r>
    </w:p>
    <w:p w:rsidR="001C2C8B" w:rsidRPr="001C2C8B" w:rsidRDefault="001C2C8B" w:rsidP="00767050">
      <w:pPr>
        <w:spacing w:line="360" w:lineRule="auto"/>
        <w:jc w:val="left"/>
        <w:rPr>
          <w:rFonts w:asciiTheme="minorEastAsia" w:hAnsiTheme="minorEastAsia"/>
          <w:b/>
          <w:color w:val="0070C0"/>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Pr="001C2C8B">
        <w:rPr>
          <w:rFonts w:asciiTheme="minorEastAsia" w:hAnsiTheme="minorEastAsia" w:hint="eastAsia"/>
          <w:b/>
          <w:szCs w:val="21"/>
        </w:rPr>
        <w:t xml:space="preserve"> </w:t>
      </w:r>
      <w:r w:rsidRPr="00767050">
        <w:rPr>
          <w:rFonts w:asciiTheme="minorEastAsia" w:hAnsiTheme="minorEastAsia" w:hint="eastAsia"/>
          <w:b/>
          <w:szCs w:val="21"/>
        </w:rPr>
        <w:t>C</w:t>
      </w:r>
    </w:p>
    <w:p w:rsidR="00767050" w:rsidRPr="00767050" w:rsidRDefault="00767050" w:rsidP="00767050">
      <w:pPr>
        <w:spacing w:line="360" w:lineRule="auto"/>
        <w:jc w:val="left"/>
        <w:rPr>
          <w:rFonts w:asciiTheme="minorEastAsia" w:hAnsiTheme="minorEastAsia"/>
          <w:szCs w:val="21"/>
        </w:rPr>
      </w:pPr>
      <w:r w:rsidRPr="001C2C8B">
        <w:rPr>
          <w:rFonts w:asciiTheme="minorEastAsia" w:hAnsiTheme="minorEastAsia" w:hint="eastAsia"/>
          <w:b/>
          <w:color w:val="FF0000"/>
          <w:szCs w:val="21"/>
        </w:rPr>
        <w:t>5</w:t>
      </w:r>
      <w:r w:rsidR="001C2C8B" w:rsidRPr="001C2C8B">
        <w:rPr>
          <w:rFonts w:asciiTheme="minorEastAsia" w:hAnsiTheme="minorEastAsia" w:hint="eastAsia"/>
          <w:b/>
          <w:color w:val="FF0000"/>
          <w:szCs w:val="21"/>
        </w:rPr>
        <w:t>．</w:t>
      </w:r>
      <w:r w:rsidRPr="00767050">
        <w:rPr>
          <w:rFonts w:asciiTheme="minorEastAsia" w:hAnsiTheme="minorEastAsia" w:hint="eastAsia"/>
          <w:szCs w:val="21"/>
        </w:rPr>
        <w:t>下列关于调节的叙述不正确的是</w:t>
      </w:r>
      <w:r w:rsidR="00E85061">
        <w:rPr>
          <w:rFonts w:asciiTheme="minorEastAsia" w:hAnsiTheme="minorEastAsia" w:hint="eastAsia"/>
          <w:szCs w:val="21"/>
        </w:rPr>
        <w:t>（ ）</w:t>
      </w:r>
    </w:p>
    <w:p w:rsidR="00767050" w:rsidRPr="00767050" w:rsidRDefault="00767050" w:rsidP="00767050">
      <w:pPr>
        <w:spacing w:line="360" w:lineRule="auto"/>
        <w:jc w:val="left"/>
        <w:rPr>
          <w:rFonts w:asciiTheme="minorEastAsia" w:hAnsiTheme="minorEastAsia"/>
          <w:szCs w:val="21"/>
        </w:rPr>
      </w:pPr>
      <w:r w:rsidRPr="001C2C8B">
        <w:rPr>
          <w:rFonts w:asciiTheme="minorEastAsia" w:hAnsiTheme="minorEastAsia" w:hint="eastAsia"/>
          <w:szCs w:val="21"/>
        </w:rPr>
        <w:t>A</w:t>
      </w:r>
      <w:r w:rsidRPr="00767050">
        <w:rPr>
          <w:rFonts w:asciiTheme="minorEastAsia" w:hAnsiTheme="minorEastAsia" w:hint="eastAsia"/>
          <w:szCs w:val="21"/>
        </w:rPr>
        <w:t>.下丘脑除了与生物节律有关，还有许多维持生命的重要中枢如呼吸中枢</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B.细胞不仅依赖内环境，也参与了内环境的形成和维持</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C.动物体内激素只作用于靶器官靶细胞的根本原因是靶细胞基因选择性表达</w:t>
      </w:r>
    </w:p>
    <w:p w:rsid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D.神经递质都通过胞吐进入突触间隙</w:t>
      </w:r>
    </w:p>
    <w:p w:rsidR="00D46C10" w:rsidRPr="00767050" w:rsidRDefault="00D46C10" w:rsidP="00D46C10">
      <w:pPr>
        <w:spacing w:line="360" w:lineRule="auto"/>
        <w:jc w:val="left"/>
        <w:rPr>
          <w:rFonts w:asciiTheme="minorEastAsia" w:hAnsiTheme="minorEastAsia"/>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sidRPr="00767050">
        <w:rPr>
          <w:rFonts w:asciiTheme="minorEastAsia" w:hAnsiTheme="minorEastAsia" w:hint="eastAsia"/>
          <w:b/>
          <w:szCs w:val="21"/>
        </w:rPr>
        <w:t>稳态与平衡观。生命系统是一个稳态和平衡的系统，稳态和平衡是通过调节来实现的</w:t>
      </w:r>
    </w:p>
    <w:p w:rsidR="00767050" w:rsidRPr="00767050" w:rsidRDefault="00D46C10" w:rsidP="00767050">
      <w:pPr>
        <w:spacing w:line="360" w:lineRule="auto"/>
        <w:jc w:val="left"/>
        <w:rPr>
          <w:rFonts w:asciiTheme="minorEastAsia" w:hAnsiTheme="minorEastAsia"/>
          <w:b/>
          <w:szCs w:val="21"/>
        </w:rPr>
      </w:pPr>
      <w:r w:rsidRPr="00767050">
        <w:rPr>
          <w:rFonts w:asciiTheme="minorEastAsia" w:hAnsiTheme="minorEastAsia"/>
          <w:color w:val="0000FF"/>
          <w:szCs w:val="21"/>
        </w:rPr>
        <w:t>【考点】</w:t>
      </w:r>
      <w:r>
        <w:rPr>
          <w:rFonts w:asciiTheme="minorEastAsia" w:hAnsiTheme="minorEastAsia" w:hint="eastAsia"/>
          <w:color w:val="0000FF"/>
          <w:szCs w:val="21"/>
        </w:rPr>
        <w:t>:</w:t>
      </w:r>
    </w:p>
    <w:tbl>
      <w:tblPr>
        <w:tblStyle w:val="a5"/>
        <w:tblW w:w="6780" w:type="dxa"/>
        <w:tblLayout w:type="fixed"/>
        <w:tblLook w:val="04A0" w:firstRow="1" w:lastRow="0" w:firstColumn="1" w:lastColumn="0" w:noHBand="0" w:noVBand="1"/>
      </w:tblPr>
      <w:tblGrid>
        <w:gridCol w:w="5459"/>
        <w:gridCol w:w="1321"/>
      </w:tblGrid>
      <w:tr w:rsidR="00767050" w:rsidRPr="00767050" w:rsidTr="00D46C10">
        <w:trPr>
          <w:trHeight w:val="301"/>
        </w:trPr>
        <w:tc>
          <w:tcPr>
            <w:tcW w:w="5459"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ind w:firstLineChars="100" w:firstLine="211"/>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知识内容</w:t>
            </w:r>
          </w:p>
        </w:tc>
        <w:tc>
          <w:tcPr>
            <w:tcW w:w="1321"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考纲要求</w:t>
            </w:r>
          </w:p>
        </w:tc>
      </w:tr>
      <w:tr w:rsidR="00767050" w:rsidRPr="00767050" w:rsidTr="00D46C10">
        <w:trPr>
          <w:trHeight w:val="311"/>
        </w:trPr>
        <w:tc>
          <w:tcPr>
            <w:tcW w:w="5459" w:type="dxa"/>
            <w:tcBorders>
              <w:top w:val="single" w:sz="4" w:space="0" w:color="auto"/>
              <w:left w:val="single" w:sz="4" w:space="0" w:color="auto"/>
              <w:bottom w:val="single" w:sz="4" w:space="0" w:color="auto"/>
              <w:right w:val="single" w:sz="4" w:space="0" w:color="auto"/>
            </w:tcBorders>
            <w:hideMark/>
          </w:tcPr>
          <w:p w:rsidR="00767050" w:rsidRPr="00D46C10" w:rsidRDefault="00767050" w:rsidP="00D46C10">
            <w:pPr>
              <w:pStyle w:val="a6"/>
              <w:numPr>
                <w:ilvl w:val="0"/>
                <w:numId w:val="4"/>
              </w:numPr>
              <w:spacing w:line="360" w:lineRule="auto"/>
              <w:ind w:firstLineChars="0"/>
              <w:jc w:val="left"/>
              <w:rPr>
                <w:rFonts w:asciiTheme="minorEastAsia" w:hAnsiTheme="minorEastAsia"/>
                <w:b/>
                <w:kern w:val="2"/>
                <w:szCs w:val="21"/>
              </w:rPr>
            </w:pPr>
            <w:r w:rsidRPr="00D46C10">
              <w:rPr>
                <w:rFonts w:asciiTheme="minorEastAsia" w:hAnsiTheme="minorEastAsia" w:cs="宋体" w:hint="eastAsia"/>
                <w:b/>
                <w:szCs w:val="21"/>
              </w:rPr>
              <w:t>人脑的高级功能</w:t>
            </w:r>
          </w:p>
          <w:p w:rsidR="00767050" w:rsidRPr="00D46C10" w:rsidRDefault="00767050" w:rsidP="00D46C10">
            <w:pPr>
              <w:pStyle w:val="a6"/>
              <w:numPr>
                <w:ilvl w:val="0"/>
                <w:numId w:val="4"/>
              </w:numPr>
              <w:spacing w:line="360" w:lineRule="auto"/>
              <w:ind w:firstLineChars="0"/>
              <w:jc w:val="left"/>
              <w:rPr>
                <w:rFonts w:asciiTheme="minorEastAsia" w:hAnsiTheme="minorEastAsia"/>
                <w:b/>
                <w:szCs w:val="21"/>
              </w:rPr>
            </w:pPr>
            <w:r w:rsidRPr="00D46C10">
              <w:rPr>
                <w:rFonts w:asciiTheme="minorEastAsia" w:hAnsiTheme="minorEastAsia" w:cs="宋体" w:hint="eastAsia"/>
                <w:b/>
                <w:szCs w:val="21"/>
              </w:rPr>
              <w:t>体液调节在稳态中的生理意义、特点</w:t>
            </w:r>
          </w:p>
          <w:p w:rsidR="00767050" w:rsidRPr="00767050" w:rsidRDefault="00D46C10" w:rsidP="00D46C10">
            <w:pPr>
              <w:spacing w:line="360" w:lineRule="auto"/>
              <w:ind w:firstLineChars="49" w:firstLine="103"/>
              <w:jc w:val="left"/>
              <w:rPr>
                <w:rFonts w:asciiTheme="minorEastAsia" w:eastAsiaTheme="minorEastAsia" w:hAnsiTheme="minorEastAsia"/>
                <w:b/>
                <w:sz w:val="21"/>
                <w:szCs w:val="21"/>
              </w:rPr>
            </w:pPr>
            <w:r>
              <w:rPr>
                <w:rFonts w:asciiTheme="minorEastAsia" w:eastAsiaTheme="minorEastAsia" w:hAnsiTheme="minorEastAsia" w:cs="宋体" w:hint="eastAsia"/>
                <w:b/>
                <w:sz w:val="21"/>
                <w:szCs w:val="21"/>
              </w:rPr>
              <w:t xml:space="preserve">(3)   </w:t>
            </w:r>
            <w:r w:rsidR="00767050" w:rsidRPr="00767050">
              <w:rPr>
                <w:rFonts w:asciiTheme="minorEastAsia" w:eastAsiaTheme="minorEastAsia" w:hAnsiTheme="minorEastAsia" w:cs="宋体" w:hint="eastAsia"/>
                <w:b/>
                <w:sz w:val="21"/>
                <w:szCs w:val="21"/>
              </w:rPr>
              <w:t>神经冲动的传递</w:t>
            </w:r>
          </w:p>
          <w:p w:rsidR="00767050" w:rsidRPr="00767050" w:rsidRDefault="00D46C10" w:rsidP="00D46C10">
            <w:pPr>
              <w:spacing w:line="360" w:lineRule="auto"/>
              <w:ind w:firstLineChars="49" w:firstLine="103"/>
              <w:jc w:val="left"/>
              <w:rPr>
                <w:rFonts w:asciiTheme="minorEastAsia" w:eastAsiaTheme="minorEastAsia" w:hAnsiTheme="minorEastAsia"/>
                <w:b/>
                <w:kern w:val="2"/>
                <w:sz w:val="21"/>
                <w:szCs w:val="21"/>
              </w:rPr>
            </w:pPr>
            <w:r>
              <w:rPr>
                <w:rFonts w:asciiTheme="minorEastAsia" w:eastAsiaTheme="minorEastAsia" w:hAnsiTheme="minorEastAsia" w:cs="宋体" w:hint="eastAsia"/>
                <w:b/>
                <w:sz w:val="21"/>
                <w:szCs w:val="21"/>
              </w:rPr>
              <w:t xml:space="preserve">(4)   </w:t>
            </w:r>
            <w:r w:rsidR="00767050" w:rsidRPr="00767050">
              <w:rPr>
                <w:rFonts w:asciiTheme="minorEastAsia" w:eastAsiaTheme="minorEastAsia" w:hAnsiTheme="minorEastAsia" w:cs="宋体" w:hint="eastAsia"/>
                <w:b/>
                <w:sz w:val="21"/>
                <w:szCs w:val="21"/>
              </w:rPr>
              <w:t>细胞分化</w:t>
            </w:r>
          </w:p>
        </w:tc>
        <w:tc>
          <w:tcPr>
            <w:tcW w:w="1321"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hint="eastAsia"/>
                <w:b/>
                <w:sz w:val="21"/>
                <w:szCs w:val="21"/>
              </w:rPr>
              <w:t>Ⅰ</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hint="eastAsia"/>
                <w:b/>
                <w:sz w:val="21"/>
                <w:szCs w:val="21"/>
              </w:rPr>
              <w:t>Ⅱ</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hint="eastAsia"/>
                <w:b/>
                <w:sz w:val="21"/>
                <w:szCs w:val="21"/>
              </w:rPr>
              <w:t>Ⅱ</w:t>
            </w:r>
          </w:p>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hint="eastAsia"/>
                <w:b/>
                <w:sz w:val="21"/>
                <w:szCs w:val="21"/>
              </w:rPr>
              <w:t>Ⅱ</w:t>
            </w:r>
          </w:p>
        </w:tc>
      </w:tr>
    </w:tbl>
    <w:p w:rsidR="00767050" w:rsidRDefault="00D46C10" w:rsidP="00767050">
      <w:pPr>
        <w:spacing w:line="360" w:lineRule="auto"/>
        <w:jc w:val="left"/>
        <w:rPr>
          <w:rFonts w:asciiTheme="minorEastAsia" w:hAnsiTheme="minorEastAsia"/>
          <w:szCs w:val="21"/>
        </w:rPr>
      </w:pPr>
      <w:r w:rsidRPr="00767050">
        <w:rPr>
          <w:rFonts w:asciiTheme="minorEastAsia" w:hAnsiTheme="minorEastAsia"/>
          <w:color w:val="0000FF"/>
          <w:szCs w:val="21"/>
        </w:rPr>
        <w:t>【分析】</w:t>
      </w:r>
      <w:r w:rsidR="00767050" w:rsidRPr="00767050">
        <w:rPr>
          <w:rFonts w:asciiTheme="minorEastAsia" w:hAnsiTheme="minorEastAsia" w:hint="eastAsia"/>
          <w:b/>
          <w:szCs w:val="21"/>
        </w:rPr>
        <w:t>呼吸中枢在脑干，不是在下丘脑，</w:t>
      </w:r>
      <w:r w:rsidR="00767050" w:rsidRPr="00767050">
        <w:rPr>
          <w:rFonts w:asciiTheme="minorEastAsia" w:hAnsiTheme="minorEastAsia" w:hint="eastAsia"/>
          <w:szCs w:val="21"/>
        </w:rPr>
        <w:t>A错误；细胞与外界物质交换必须经过内环境，细胞的产物能成为内环境成分，稳态的调节机制是神经-体液-免疫，由神经系统、内分泌系统、免疫系统完成，B正确；动物激素只作用于靶器官靶细胞，是因为中有靶细胞上才有能识别相应激素的受体蛋白，同一个体细胞中有核基因是相同的，不同细胞中特有的蛋白质是因为不同基因的表达（基因选择性表达），C正确；神经递质存在于突触小泡中，其分泌过</w:t>
      </w:r>
      <w:r w:rsidR="00767050" w:rsidRPr="00767050">
        <w:rPr>
          <w:rFonts w:asciiTheme="minorEastAsia" w:hAnsiTheme="minorEastAsia" w:hint="eastAsia"/>
          <w:szCs w:val="21"/>
        </w:rPr>
        <w:lastRenderedPageBreak/>
        <w:t>程是小泡膜与细胞膜融合，以胞吐方式排出，D正确。</w:t>
      </w:r>
    </w:p>
    <w:p w:rsidR="00D46C10" w:rsidRPr="00767050" w:rsidRDefault="00D46C10" w:rsidP="00D46C10">
      <w:pPr>
        <w:spacing w:line="360" w:lineRule="auto"/>
        <w:jc w:val="left"/>
        <w:rPr>
          <w:rFonts w:asciiTheme="minorEastAsia" w:hAnsiTheme="minorEastAsia"/>
          <w:b/>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Pr="00767050">
        <w:rPr>
          <w:rFonts w:asciiTheme="minorEastAsia" w:hAnsiTheme="minorEastAsia"/>
          <w:b/>
          <w:szCs w:val="21"/>
        </w:rPr>
        <w:t>A</w:t>
      </w:r>
    </w:p>
    <w:p w:rsidR="00767050" w:rsidRPr="00767050" w:rsidRDefault="00767050" w:rsidP="00767050">
      <w:pPr>
        <w:spacing w:line="360" w:lineRule="auto"/>
        <w:jc w:val="left"/>
        <w:rPr>
          <w:rFonts w:asciiTheme="minorEastAsia" w:hAnsiTheme="minorEastAsia"/>
          <w:szCs w:val="21"/>
        </w:rPr>
      </w:pPr>
      <w:r w:rsidRPr="00B07C48">
        <w:rPr>
          <w:rFonts w:asciiTheme="minorEastAsia" w:hAnsiTheme="minorEastAsia" w:hint="eastAsia"/>
          <w:b/>
          <w:color w:val="FF0000"/>
          <w:szCs w:val="21"/>
        </w:rPr>
        <w:t>6</w:t>
      </w:r>
      <w:r w:rsidR="00B07C48" w:rsidRPr="00B07C48">
        <w:rPr>
          <w:rFonts w:asciiTheme="minorEastAsia" w:hAnsiTheme="minorEastAsia" w:hint="eastAsia"/>
          <w:b/>
          <w:color w:val="FF0000"/>
          <w:szCs w:val="21"/>
        </w:rPr>
        <w:t>.</w:t>
      </w:r>
      <w:r w:rsidRPr="00767050">
        <w:rPr>
          <w:rFonts w:asciiTheme="minorEastAsia" w:hAnsiTheme="minorEastAsia" w:hint="eastAsia"/>
          <w:szCs w:val="21"/>
        </w:rPr>
        <w:t>下列说法正确的是</w:t>
      </w:r>
      <w:r w:rsidR="00E85061">
        <w:rPr>
          <w:rFonts w:asciiTheme="minorEastAsia" w:hAnsiTheme="minorEastAsia" w:hint="eastAsia"/>
          <w:szCs w:val="21"/>
        </w:rPr>
        <w:t xml:space="preserve"> （ ）</w:t>
      </w:r>
    </w:p>
    <w:p w:rsidR="00767050" w:rsidRPr="00767050" w:rsidRDefault="00767050" w:rsidP="00767050">
      <w:pPr>
        <w:numPr>
          <w:ilvl w:val="0"/>
          <w:numId w:val="3"/>
        </w:numPr>
        <w:spacing w:line="360" w:lineRule="auto"/>
        <w:jc w:val="left"/>
        <w:rPr>
          <w:rFonts w:asciiTheme="minorEastAsia" w:hAnsiTheme="minorEastAsia"/>
          <w:szCs w:val="21"/>
        </w:rPr>
      </w:pPr>
      <w:r w:rsidRPr="00767050">
        <w:rPr>
          <w:rFonts w:asciiTheme="minorEastAsia" w:hAnsiTheme="minorEastAsia" w:hint="eastAsia"/>
          <w:szCs w:val="21"/>
        </w:rPr>
        <w:t>物种丰富度既K值</w:t>
      </w:r>
    </w:p>
    <w:p w:rsidR="00767050" w:rsidRPr="00767050" w:rsidRDefault="00767050" w:rsidP="00767050">
      <w:pPr>
        <w:spacing w:line="360" w:lineRule="auto"/>
        <w:jc w:val="left"/>
        <w:rPr>
          <w:rFonts w:asciiTheme="minorEastAsia" w:hAnsiTheme="minorEastAsia"/>
          <w:szCs w:val="21"/>
        </w:rPr>
      </w:pPr>
      <w:r w:rsidRPr="00B07C48">
        <w:rPr>
          <w:rFonts w:asciiTheme="minorEastAsia" w:hAnsiTheme="minorEastAsia" w:hint="eastAsia"/>
          <w:szCs w:val="21"/>
        </w:rPr>
        <w:t>B.</w:t>
      </w:r>
      <w:r w:rsidRPr="00767050">
        <w:rPr>
          <w:rFonts w:asciiTheme="minorEastAsia" w:hAnsiTheme="minorEastAsia" w:hint="eastAsia"/>
          <w:szCs w:val="21"/>
        </w:rPr>
        <w:t>生态系统的两大主要功能同时进行，不可分割</w:t>
      </w:r>
    </w:p>
    <w:p w:rsidR="00767050" w:rsidRP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C.正反馈在生态系统中普遍存在，它是生态系统自我调节的基础。</w:t>
      </w:r>
    </w:p>
    <w:p w:rsidR="00767050" w:rsidRDefault="00767050" w:rsidP="00767050">
      <w:pPr>
        <w:spacing w:line="360" w:lineRule="auto"/>
        <w:jc w:val="left"/>
        <w:rPr>
          <w:rFonts w:asciiTheme="minorEastAsia" w:hAnsiTheme="minorEastAsia"/>
          <w:szCs w:val="21"/>
        </w:rPr>
      </w:pPr>
      <w:r w:rsidRPr="00767050">
        <w:rPr>
          <w:rFonts w:asciiTheme="minorEastAsia" w:hAnsiTheme="minorEastAsia" w:hint="eastAsia"/>
          <w:szCs w:val="21"/>
        </w:rPr>
        <w:t>D.将动物粪便肥田，提高了能量的传递效率，有利于增产</w:t>
      </w:r>
    </w:p>
    <w:p w:rsidR="00767050" w:rsidRPr="00F317CF" w:rsidRDefault="00F317CF" w:rsidP="00767050">
      <w:pPr>
        <w:spacing w:line="360" w:lineRule="auto"/>
        <w:jc w:val="left"/>
        <w:rPr>
          <w:rFonts w:asciiTheme="minorEastAsia" w:hAnsiTheme="minorEastAsia"/>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sidRPr="00767050">
        <w:rPr>
          <w:rFonts w:asciiTheme="minorEastAsia" w:hAnsiTheme="minorEastAsia" w:hint="eastAsia"/>
          <w:b/>
          <w:szCs w:val="21"/>
        </w:rPr>
        <w:t>（</w:t>
      </w:r>
      <w:r w:rsidRPr="00767050">
        <w:rPr>
          <w:rFonts w:asciiTheme="minorEastAsia" w:hAnsiTheme="minorEastAsia"/>
          <w:b/>
          <w:szCs w:val="21"/>
        </w:rPr>
        <w:t>1</w:t>
      </w:r>
      <w:r w:rsidRPr="00767050">
        <w:rPr>
          <w:rFonts w:asciiTheme="minorEastAsia" w:hAnsiTheme="minorEastAsia" w:hint="eastAsia"/>
          <w:b/>
          <w:szCs w:val="21"/>
        </w:rPr>
        <w:t>）稳态与平衡观。生命系统是一个稳态和平衡的系统，稳态和平衡是通过调节来实现的；（</w:t>
      </w:r>
      <w:r w:rsidRPr="00767050">
        <w:rPr>
          <w:rFonts w:asciiTheme="minorEastAsia" w:hAnsiTheme="minorEastAsia"/>
          <w:b/>
          <w:szCs w:val="21"/>
        </w:rPr>
        <w:t>2</w:t>
      </w:r>
      <w:r w:rsidRPr="00767050">
        <w:rPr>
          <w:rFonts w:asciiTheme="minorEastAsia" w:hAnsiTheme="minorEastAsia" w:hint="eastAsia"/>
          <w:b/>
          <w:szCs w:val="21"/>
        </w:rPr>
        <w:t>）物质与能量观，生态系统中的物质循环总是伴随着能量的流动而展开</w:t>
      </w:r>
      <w:r>
        <w:rPr>
          <w:rFonts w:asciiTheme="minorEastAsia" w:hAnsiTheme="minorEastAsia" w:hint="eastAsia"/>
          <w:b/>
          <w:szCs w:val="21"/>
        </w:rPr>
        <w:t>.</w:t>
      </w:r>
    </w:p>
    <w:p w:rsidR="00F317CF" w:rsidRPr="00767050" w:rsidRDefault="00F317CF" w:rsidP="00F317CF">
      <w:pPr>
        <w:spacing w:line="360" w:lineRule="auto"/>
        <w:jc w:val="left"/>
        <w:rPr>
          <w:rFonts w:asciiTheme="minorEastAsia" w:hAnsiTheme="minorEastAsia"/>
          <w:b/>
          <w:szCs w:val="21"/>
        </w:rPr>
      </w:pPr>
      <w:r w:rsidRPr="00767050">
        <w:rPr>
          <w:rFonts w:asciiTheme="minorEastAsia" w:hAnsiTheme="minorEastAsia"/>
          <w:color w:val="0000FF"/>
          <w:szCs w:val="21"/>
        </w:rPr>
        <w:t>【考点】</w:t>
      </w:r>
      <w:r>
        <w:rPr>
          <w:rFonts w:asciiTheme="minorEastAsia" w:hAnsiTheme="minorEastAsia" w:hint="eastAsia"/>
          <w:color w:val="0000FF"/>
          <w:szCs w:val="21"/>
        </w:rPr>
        <w:t>:</w:t>
      </w:r>
    </w:p>
    <w:tbl>
      <w:tblPr>
        <w:tblStyle w:val="a5"/>
        <w:tblW w:w="6780" w:type="dxa"/>
        <w:tblLayout w:type="fixed"/>
        <w:tblLook w:val="04A0" w:firstRow="1" w:lastRow="0" w:firstColumn="1" w:lastColumn="0" w:noHBand="0" w:noVBand="1"/>
      </w:tblPr>
      <w:tblGrid>
        <w:gridCol w:w="5459"/>
        <w:gridCol w:w="1321"/>
      </w:tblGrid>
      <w:tr w:rsidR="00767050" w:rsidRPr="00767050" w:rsidTr="00F317CF">
        <w:trPr>
          <w:trHeight w:val="301"/>
        </w:trPr>
        <w:tc>
          <w:tcPr>
            <w:tcW w:w="5459"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ind w:firstLineChars="100" w:firstLine="211"/>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知识内容</w:t>
            </w:r>
          </w:p>
        </w:tc>
        <w:tc>
          <w:tcPr>
            <w:tcW w:w="1321"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考纲要求</w:t>
            </w:r>
          </w:p>
        </w:tc>
      </w:tr>
      <w:tr w:rsidR="00767050" w:rsidRPr="00767050" w:rsidTr="00F317CF">
        <w:trPr>
          <w:trHeight w:val="311"/>
        </w:trPr>
        <w:tc>
          <w:tcPr>
            <w:tcW w:w="5459"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w:t>
            </w:r>
            <w:r w:rsidRPr="00767050">
              <w:rPr>
                <w:rFonts w:asciiTheme="minorEastAsia" w:eastAsiaTheme="minorEastAsia" w:hAnsiTheme="minorEastAsia"/>
                <w:b/>
                <w:sz w:val="21"/>
                <w:szCs w:val="21"/>
              </w:rPr>
              <w:t>1</w:t>
            </w:r>
            <w:r w:rsidRPr="00767050">
              <w:rPr>
                <w:rFonts w:asciiTheme="minorEastAsia" w:eastAsiaTheme="minorEastAsia" w:hAnsiTheme="minorEastAsia" w:cs="宋体" w:hint="eastAsia"/>
                <w:b/>
                <w:sz w:val="21"/>
                <w:szCs w:val="21"/>
              </w:rPr>
              <w:t>）群落的结构征，丰富度和</w:t>
            </w:r>
            <w:r w:rsidRPr="00767050">
              <w:rPr>
                <w:rFonts w:asciiTheme="minorEastAsia" w:eastAsiaTheme="minorEastAsia" w:hAnsiTheme="minorEastAsia"/>
                <w:b/>
                <w:sz w:val="21"/>
                <w:szCs w:val="21"/>
              </w:rPr>
              <w:t>K</w:t>
            </w:r>
            <w:proofErr w:type="gramStart"/>
            <w:r w:rsidRPr="00767050">
              <w:rPr>
                <w:rFonts w:asciiTheme="minorEastAsia" w:eastAsiaTheme="minorEastAsia" w:hAnsiTheme="minorEastAsia" w:cs="宋体" w:hint="eastAsia"/>
                <w:b/>
                <w:sz w:val="21"/>
                <w:szCs w:val="21"/>
              </w:rPr>
              <w:t>值概念</w:t>
            </w:r>
            <w:proofErr w:type="gramEnd"/>
            <w:r w:rsidRPr="00767050">
              <w:rPr>
                <w:rFonts w:asciiTheme="minorEastAsia" w:eastAsiaTheme="minorEastAsia" w:hAnsiTheme="minorEastAsia" w:cs="宋体" w:hint="eastAsia"/>
                <w:b/>
                <w:sz w:val="21"/>
                <w:szCs w:val="21"/>
              </w:rPr>
              <w:t>的理解</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cs="宋体" w:hint="eastAsia"/>
                <w:b/>
                <w:sz w:val="21"/>
                <w:szCs w:val="21"/>
              </w:rPr>
              <w:t>（</w:t>
            </w:r>
            <w:r w:rsidRPr="00767050">
              <w:rPr>
                <w:rFonts w:asciiTheme="minorEastAsia" w:eastAsiaTheme="minorEastAsia" w:hAnsiTheme="minorEastAsia"/>
                <w:b/>
                <w:sz w:val="21"/>
                <w:szCs w:val="21"/>
              </w:rPr>
              <w:t>2</w:t>
            </w:r>
            <w:r w:rsidRPr="00767050">
              <w:rPr>
                <w:rFonts w:asciiTheme="minorEastAsia" w:eastAsiaTheme="minorEastAsia" w:hAnsiTheme="minorEastAsia" w:cs="宋体" w:hint="eastAsia"/>
                <w:b/>
                <w:sz w:val="21"/>
                <w:szCs w:val="21"/>
              </w:rPr>
              <w:t>）生态系统中物质循环和能量流动的</w:t>
            </w:r>
            <w:proofErr w:type="gramStart"/>
            <w:r w:rsidRPr="00767050">
              <w:rPr>
                <w:rFonts w:asciiTheme="minorEastAsia" w:eastAsiaTheme="minorEastAsia" w:hAnsiTheme="minorEastAsia" w:cs="宋体" w:hint="eastAsia"/>
                <w:b/>
                <w:sz w:val="21"/>
                <w:szCs w:val="21"/>
              </w:rPr>
              <w:t>的</w:t>
            </w:r>
            <w:proofErr w:type="gramEnd"/>
            <w:r w:rsidRPr="00767050">
              <w:rPr>
                <w:rFonts w:asciiTheme="minorEastAsia" w:eastAsiaTheme="minorEastAsia" w:hAnsiTheme="minorEastAsia" w:cs="宋体" w:hint="eastAsia"/>
                <w:b/>
                <w:sz w:val="21"/>
                <w:szCs w:val="21"/>
              </w:rPr>
              <w:t>基本规律</w:t>
            </w:r>
          </w:p>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cs="宋体" w:hint="eastAsia"/>
                <w:b/>
                <w:sz w:val="21"/>
                <w:szCs w:val="21"/>
              </w:rPr>
              <w:t>（</w:t>
            </w:r>
            <w:r w:rsidRPr="00767050">
              <w:rPr>
                <w:rFonts w:asciiTheme="minorEastAsia" w:eastAsiaTheme="minorEastAsia" w:hAnsiTheme="minorEastAsia"/>
                <w:b/>
                <w:sz w:val="21"/>
                <w:szCs w:val="21"/>
              </w:rPr>
              <w:t>3</w:t>
            </w:r>
            <w:r w:rsidRPr="00767050">
              <w:rPr>
                <w:rFonts w:asciiTheme="minorEastAsia" w:eastAsiaTheme="minorEastAsia" w:hAnsiTheme="minorEastAsia" w:cs="宋体" w:hint="eastAsia"/>
                <w:b/>
                <w:sz w:val="21"/>
                <w:szCs w:val="21"/>
              </w:rPr>
              <w:t>）生态系统的稳定性</w:t>
            </w:r>
          </w:p>
        </w:tc>
        <w:tc>
          <w:tcPr>
            <w:tcW w:w="1321" w:type="dxa"/>
            <w:tcBorders>
              <w:top w:val="single" w:sz="4" w:space="0" w:color="auto"/>
              <w:left w:val="single" w:sz="4" w:space="0" w:color="auto"/>
              <w:bottom w:val="single" w:sz="4" w:space="0" w:color="auto"/>
              <w:right w:val="single" w:sz="4" w:space="0" w:color="auto"/>
            </w:tcBorders>
            <w:hideMark/>
          </w:tcPr>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hint="eastAsia"/>
                <w:b/>
                <w:sz w:val="21"/>
                <w:szCs w:val="21"/>
              </w:rPr>
              <w:t>Ⅰ</w:t>
            </w:r>
          </w:p>
          <w:p w:rsidR="00767050" w:rsidRPr="00767050" w:rsidRDefault="00767050" w:rsidP="00767050">
            <w:pPr>
              <w:spacing w:line="360" w:lineRule="auto"/>
              <w:jc w:val="left"/>
              <w:rPr>
                <w:rFonts w:asciiTheme="minorEastAsia" w:eastAsiaTheme="minorEastAsia" w:hAnsiTheme="minorEastAsia"/>
                <w:b/>
                <w:sz w:val="21"/>
                <w:szCs w:val="21"/>
              </w:rPr>
            </w:pPr>
            <w:r w:rsidRPr="00767050">
              <w:rPr>
                <w:rFonts w:asciiTheme="minorEastAsia" w:eastAsiaTheme="minorEastAsia" w:hAnsiTheme="minorEastAsia" w:hint="eastAsia"/>
                <w:b/>
                <w:sz w:val="21"/>
                <w:szCs w:val="21"/>
              </w:rPr>
              <w:t>Ⅱ</w:t>
            </w:r>
          </w:p>
          <w:p w:rsidR="00767050" w:rsidRPr="00767050" w:rsidRDefault="00767050" w:rsidP="00767050">
            <w:pPr>
              <w:spacing w:line="360" w:lineRule="auto"/>
              <w:jc w:val="left"/>
              <w:rPr>
                <w:rFonts w:asciiTheme="minorEastAsia" w:eastAsiaTheme="minorEastAsia" w:hAnsiTheme="minorEastAsia"/>
                <w:b/>
                <w:kern w:val="2"/>
                <w:sz w:val="21"/>
                <w:szCs w:val="21"/>
              </w:rPr>
            </w:pPr>
            <w:r w:rsidRPr="00767050">
              <w:rPr>
                <w:rFonts w:asciiTheme="minorEastAsia" w:eastAsiaTheme="minorEastAsia" w:hAnsiTheme="minorEastAsia" w:hint="eastAsia"/>
                <w:b/>
                <w:sz w:val="21"/>
                <w:szCs w:val="21"/>
              </w:rPr>
              <w:t>Ⅱ</w:t>
            </w:r>
          </w:p>
        </w:tc>
      </w:tr>
    </w:tbl>
    <w:p w:rsidR="00767050" w:rsidRPr="00767050" w:rsidRDefault="00F317CF" w:rsidP="00767050">
      <w:pPr>
        <w:spacing w:line="360" w:lineRule="auto"/>
        <w:jc w:val="left"/>
        <w:rPr>
          <w:rFonts w:asciiTheme="minorEastAsia" w:hAnsiTheme="minorEastAsia"/>
          <w:b/>
          <w:bCs/>
          <w:szCs w:val="21"/>
        </w:rPr>
      </w:pPr>
      <w:r w:rsidRPr="00767050">
        <w:rPr>
          <w:rFonts w:asciiTheme="minorEastAsia" w:hAnsiTheme="minorEastAsia"/>
          <w:color w:val="0000FF"/>
          <w:szCs w:val="21"/>
        </w:rPr>
        <w:t>【分析】</w:t>
      </w:r>
      <w:r w:rsidR="00767050" w:rsidRPr="00767050">
        <w:rPr>
          <w:rFonts w:asciiTheme="minorEastAsia" w:hAnsiTheme="minorEastAsia" w:hint="eastAsia"/>
          <w:b/>
          <w:szCs w:val="21"/>
        </w:rPr>
        <w:t>生态系统中物质是能量的载体，能量是物质循环的动力，物质循环总是伴随着能量的流动而展开，</w:t>
      </w:r>
      <w:r w:rsidR="00767050" w:rsidRPr="00767050">
        <w:rPr>
          <w:rFonts w:asciiTheme="minorEastAsia" w:hAnsiTheme="minorEastAsia"/>
          <w:b/>
          <w:szCs w:val="21"/>
        </w:rPr>
        <w:t>B</w:t>
      </w:r>
      <w:r w:rsidR="00767050" w:rsidRPr="00767050">
        <w:rPr>
          <w:rFonts w:asciiTheme="minorEastAsia" w:hAnsiTheme="minorEastAsia" w:hint="eastAsia"/>
          <w:b/>
          <w:szCs w:val="21"/>
        </w:rPr>
        <w:t>正确；物种的丰富度是指物种数量的多少，而</w:t>
      </w:r>
      <w:r w:rsidR="00767050" w:rsidRPr="00767050">
        <w:rPr>
          <w:rFonts w:asciiTheme="minorEastAsia" w:hAnsiTheme="minorEastAsia"/>
          <w:b/>
          <w:szCs w:val="21"/>
        </w:rPr>
        <w:t>K</w:t>
      </w:r>
      <w:r w:rsidR="00767050" w:rsidRPr="00767050">
        <w:rPr>
          <w:rFonts w:asciiTheme="minorEastAsia" w:hAnsiTheme="minorEastAsia" w:hint="eastAsia"/>
          <w:b/>
          <w:szCs w:val="21"/>
        </w:rPr>
        <w:t>值是指在环境不受破坏的情况下，环境所能维持种群个体数目的最大量，</w:t>
      </w:r>
      <w:r w:rsidR="00767050" w:rsidRPr="00767050">
        <w:rPr>
          <w:rFonts w:asciiTheme="minorEastAsia" w:hAnsiTheme="minorEastAsia"/>
          <w:b/>
          <w:szCs w:val="21"/>
        </w:rPr>
        <w:t>A</w:t>
      </w:r>
      <w:r w:rsidR="00767050" w:rsidRPr="00767050">
        <w:rPr>
          <w:rFonts w:asciiTheme="minorEastAsia" w:hAnsiTheme="minorEastAsia" w:hint="eastAsia"/>
          <w:b/>
          <w:szCs w:val="21"/>
        </w:rPr>
        <w:t>错误；</w:t>
      </w:r>
      <w:r w:rsidR="00767050" w:rsidRPr="00767050">
        <w:rPr>
          <w:rFonts w:asciiTheme="minorEastAsia" w:hAnsiTheme="minorEastAsia" w:hint="eastAsia"/>
          <w:b/>
          <w:bCs/>
          <w:szCs w:val="21"/>
        </w:rPr>
        <w:t>负反馈在生态系统中普遍存在，它是生态系统自我调节的基础，C错误；能量传递效率是指两营养级之间能量的传递，粪便肥田是能提高产量是因为微生物分解有机物，为植物提供光合作用的原料CO2，和为植物生长提供矿质元素，D错误</w:t>
      </w:r>
    </w:p>
    <w:p w:rsidR="00767050" w:rsidRDefault="00F317CF" w:rsidP="00767050">
      <w:pPr>
        <w:spacing w:line="360" w:lineRule="auto"/>
        <w:jc w:val="left"/>
        <w:rPr>
          <w:rFonts w:asciiTheme="minorEastAsia" w:hAnsiTheme="minorEastAsia"/>
          <w:b/>
          <w:szCs w:val="21"/>
        </w:rP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Pr="00F317CF">
        <w:rPr>
          <w:rFonts w:asciiTheme="minorEastAsia" w:hAnsiTheme="minorEastAsia"/>
          <w:b/>
          <w:szCs w:val="21"/>
        </w:rPr>
        <w:t xml:space="preserve"> </w:t>
      </w:r>
      <w:r w:rsidRPr="00767050">
        <w:rPr>
          <w:rFonts w:asciiTheme="minorEastAsia" w:hAnsiTheme="minorEastAsia"/>
          <w:b/>
          <w:szCs w:val="21"/>
        </w:rPr>
        <w:t>B</w:t>
      </w:r>
    </w:p>
    <w:p w:rsidR="002F3DCC" w:rsidRPr="00D813FD" w:rsidRDefault="002F3DCC" w:rsidP="002F3DCC">
      <w:pPr>
        <w:spacing w:line="360" w:lineRule="auto"/>
        <w:textAlignment w:val="center"/>
      </w:pPr>
      <w:r w:rsidRPr="002F3DCC">
        <w:rPr>
          <w:b/>
          <w:color w:val="FF0000"/>
          <w:sz w:val="24"/>
          <w:szCs w:val="24"/>
        </w:rPr>
        <w:t>7</w:t>
      </w:r>
      <w:r w:rsidR="007D2F9E">
        <w:rPr>
          <w:rFonts w:hint="eastAsia"/>
          <w:b/>
          <w:color w:val="FF0000"/>
          <w:sz w:val="24"/>
          <w:szCs w:val="24"/>
        </w:rPr>
        <w:t>（</w:t>
      </w:r>
      <w:r w:rsidR="007D2F9E">
        <w:rPr>
          <w:rFonts w:hint="eastAsia"/>
          <w:b/>
          <w:color w:val="FF0000"/>
          <w:sz w:val="24"/>
          <w:szCs w:val="24"/>
        </w:rPr>
        <w:t>10</w:t>
      </w:r>
      <w:r w:rsidR="007D2F9E">
        <w:rPr>
          <w:rFonts w:hint="eastAsia"/>
          <w:b/>
          <w:color w:val="FF0000"/>
          <w:sz w:val="24"/>
          <w:szCs w:val="24"/>
        </w:rPr>
        <w:t>分）</w:t>
      </w:r>
      <w:r w:rsidRPr="002F3DCC">
        <w:rPr>
          <w:b/>
          <w:color w:val="FF0000"/>
          <w:sz w:val="24"/>
          <w:szCs w:val="24"/>
        </w:rPr>
        <w:t>．</w:t>
      </w:r>
      <w:r w:rsidRPr="00D813FD">
        <w:rPr>
          <w:sz w:val="24"/>
          <w:szCs w:val="24"/>
        </w:rPr>
        <w:t>萌发的大麦种子中存在着两种淀粉酶：</w:t>
      </w:r>
      <w:r w:rsidRPr="00D813FD">
        <w:rPr>
          <w:sz w:val="24"/>
          <w:szCs w:val="24"/>
        </w:rPr>
        <w:t>α</w:t>
      </w:r>
      <w:r w:rsidRPr="00D813FD">
        <w:rPr>
          <w:sz w:val="24"/>
          <w:szCs w:val="24"/>
        </w:rPr>
        <w:t>﹣淀粉酶和</w:t>
      </w:r>
      <w:r w:rsidRPr="00D813FD">
        <w:rPr>
          <w:sz w:val="24"/>
          <w:szCs w:val="24"/>
        </w:rPr>
        <w:t>β</w:t>
      </w:r>
      <w:r w:rsidRPr="00D813FD">
        <w:rPr>
          <w:sz w:val="24"/>
          <w:szCs w:val="24"/>
        </w:rPr>
        <w:t>﹣淀粉酶．</w:t>
      </w:r>
      <w:r w:rsidRPr="00D813FD">
        <w:rPr>
          <w:sz w:val="24"/>
          <w:szCs w:val="24"/>
        </w:rPr>
        <w:t>α</w:t>
      </w:r>
      <w:r w:rsidRPr="00D813FD">
        <w:rPr>
          <w:sz w:val="24"/>
          <w:szCs w:val="24"/>
        </w:rPr>
        <w:t>﹣淀粉酶耐热不耐酸；</w:t>
      </w:r>
      <w:r w:rsidRPr="00D813FD">
        <w:rPr>
          <w:sz w:val="24"/>
          <w:szCs w:val="24"/>
        </w:rPr>
        <w:t>β</w:t>
      </w:r>
      <w:r w:rsidRPr="00D813FD">
        <w:rPr>
          <w:sz w:val="24"/>
          <w:szCs w:val="24"/>
        </w:rPr>
        <w:t>﹣淀粉酶耐酸不耐热，</w:t>
      </w:r>
      <w:r w:rsidRPr="00D813FD">
        <w:rPr>
          <w:sz w:val="24"/>
          <w:szCs w:val="24"/>
        </w:rPr>
        <w:t>70</w:t>
      </w:r>
      <w:r w:rsidRPr="00D813FD">
        <w:rPr>
          <w:rFonts w:ascii="宋体" w:eastAsia="宋体" w:hAnsi="宋体" w:cs="宋体" w:hint="eastAsia"/>
          <w:sz w:val="24"/>
          <w:szCs w:val="24"/>
        </w:rPr>
        <w:t>℃</w:t>
      </w:r>
      <w:r w:rsidRPr="00D813FD">
        <w:rPr>
          <w:sz w:val="24"/>
          <w:szCs w:val="24"/>
        </w:rPr>
        <w:t>处理</w:t>
      </w:r>
      <w:r w:rsidRPr="00D813FD">
        <w:rPr>
          <w:sz w:val="24"/>
          <w:szCs w:val="24"/>
        </w:rPr>
        <w:t>15min</w:t>
      </w:r>
      <w:r w:rsidRPr="00D813FD">
        <w:rPr>
          <w:sz w:val="24"/>
          <w:szCs w:val="24"/>
        </w:rPr>
        <w:t>即变性失活．为测定萌发种子中</w:t>
      </w:r>
      <w:r w:rsidRPr="00D813FD">
        <w:rPr>
          <w:sz w:val="24"/>
          <w:szCs w:val="24"/>
        </w:rPr>
        <w:t>α</w:t>
      </w:r>
      <w:r w:rsidRPr="00D813FD">
        <w:rPr>
          <w:sz w:val="24"/>
          <w:szCs w:val="24"/>
        </w:rPr>
        <w:t>﹣淀粉酶和</w:t>
      </w:r>
      <w:r w:rsidRPr="00D813FD">
        <w:rPr>
          <w:sz w:val="24"/>
          <w:szCs w:val="24"/>
        </w:rPr>
        <w:t>β</w:t>
      </w:r>
      <w:r w:rsidRPr="00D813FD">
        <w:rPr>
          <w:sz w:val="24"/>
          <w:szCs w:val="24"/>
        </w:rPr>
        <w:t>﹣淀粉酶活性的差异，将发芽</w:t>
      </w:r>
      <w:r w:rsidRPr="00D813FD">
        <w:rPr>
          <w:sz w:val="24"/>
          <w:szCs w:val="24"/>
        </w:rPr>
        <w:t>3</w:t>
      </w:r>
      <w:r w:rsidRPr="00D813FD">
        <w:rPr>
          <w:sz w:val="24"/>
          <w:szCs w:val="24"/>
        </w:rPr>
        <w:t>天的大麦种子加蒸馏水研磨匀浆、离心取上清液得到淀粉酶提取液，进行如下实验．</w:t>
      </w:r>
    </w:p>
    <w:tbl>
      <w:tblPr>
        <w:tblW w:w="0" w:type="auto"/>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ook w:val="04A0" w:firstRow="1" w:lastRow="0" w:firstColumn="1" w:lastColumn="0" w:noHBand="0" w:noVBand="1"/>
      </w:tblPr>
      <w:tblGrid>
        <w:gridCol w:w="456"/>
        <w:gridCol w:w="1455"/>
        <w:gridCol w:w="2576"/>
        <w:gridCol w:w="2265"/>
        <w:gridCol w:w="1770"/>
      </w:tblGrid>
      <w:tr w:rsidR="002F3DCC" w:rsidRPr="00D813FD" w:rsidTr="000B04C1">
        <w:tc>
          <w:tcPr>
            <w:tcW w:w="2355" w:type="dxa"/>
            <w:gridSpan w:val="2"/>
          </w:tcPr>
          <w:p w:rsidR="002F3DCC" w:rsidRPr="00D813FD" w:rsidRDefault="002F3DCC" w:rsidP="000B04C1">
            <w:pPr>
              <w:spacing w:line="360" w:lineRule="auto"/>
              <w:jc w:val="center"/>
              <w:textAlignment w:val="center"/>
            </w:pPr>
            <w:r w:rsidRPr="00D813FD">
              <w:rPr>
                <w:sz w:val="24"/>
                <w:szCs w:val="24"/>
              </w:rPr>
              <w:t>操作步骤</w:t>
            </w:r>
          </w:p>
        </w:tc>
        <w:tc>
          <w:tcPr>
            <w:tcW w:w="2265" w:type="dxa"/>
          </w:tcPr>
          <w:p w:rsidR="002F3DCC" w:rsidRPr="00D813FD" w:rsidRDefault="002F3DCC" w:rsidP="000B04C1">
            <w:pPr>
              <w:spacing w:line="360" w:lineRule="auto"/>
              <w:jc w:val="center"/>
              <w:textAlignment w:val="center"/>
            </w:pPr>
            <w:r w:rsidRPr="00D813FD">
              <w:rPr>
                <w:sz w:val="24"/>
                <w:szCs w:val="24"/>
              </w:rPr>
              <w:t>1</w:t>
            </w:r>
            <w:r w:rsidRPr="00D813FD">
              <w:rPr>
                <w:sz w:val="24"/>
                <w:szCs w:val="24"/>
              </w:rPr>
              <w:t>号试管</w:t>
            </w:r>
          </w:p>
        </w:tc>
        <w:tc>
          <w:tcPr>
            <w:tcW w:w="2265" w:type="dxa"/>
          </w:tcPr>
          <w:p w:rsidR="002F3DCC" w:rsidRPr="00D813FD" w:rsidRDefault="002F3DCC" w:rsidP="000B04C1">
            <w:pPr>
              <w:spacing w:line="360" w:lineRule="auto"/>
              <w:jc w:val="center"/>
              <w:textAlignment w:val="center"/>
            </w:pPr>
            <w:r w:rsidRPr="00D813FD">
              <w:rPr>
                <w:sz w:val="24"/>
                <w:szCs w:val="24"/>
              </w:rPr>
              <w:t>2</w:t>
            </w:r>
            <w:r w:rsidRPr="00D813FD">
              <w:rPr>
                <w:sz w:val="24"/>
                <w:szCs w:val="24"/>
              </w:rPr>
              <w:t>号试管</w:t>
            </w:r>
          </w:p>
        </w:tc>
        <w:tc>
          <w:tcPr>
            <w:tcW w:w="1770" w:type="dxa"/>
          </w:tcPr>
          <w:p w:rsidR="002F3DCC" w:rsidRPr="00D813FD" w:rsidRDefault="002F3DCC" w:rsidP="000B04C1">
            <w:pPr>
              <w:spacing w:line="360" w:lineRule="auto"/>
              <w:jc w:val="center"/>
              <w:textAlignment w:val="center"/>
            </w:pPr>
            <w:r w:rsidRPr="00D813FD">
              <w:rPr>
                <w:sz w:val="24"/>
                <w:szCs w:val="24"/>
              </w:rPr>
              <w:t>3</w:t>
            </w:r>
            <w:r w:rsidRPr="00D813FD">
              <w:rPr>
                <w:sz w:val="24"/>
                <w:szCs w:val="24"/>
              </w:rPr>
              <w:t>号试管</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①</w:t>
            </w:r>
          </w:p>
        </w:tc>
        <w:tc>
          <w:tcPr>
            <w:tcW w:w="0" w:type="auto"/>
          </w:tcPr>
          <w:p w:rsidR="002F3DCC" w:rsidRPr="00D813FD" w:rsidRDefault="002F3DCC" w:rsidP="000B04C1">
            <w:pPr>
              <w:spacing w:line="360" w:lineRule="auto"/>
              <w:jc w:val="center"/>
              <w:textAlignment w:val="center"/>
            </w:pPr>
            <w:r w:rsidRPr="00D813FD">
              <w:rPr>
                <w:sz w:val="24"/>
                <w:szCs w:val="24"/>
              </w:rPr>
              <w:t>加淀粉酶提取液</w:t>
            </w:r>
          </w:p>
        </w:tc>
        <w:tc>
          <w:tcPr>
            <w:tcW w:w="0" w:type="auto"/>
          </w:tcPr>
          <w:p w:rsidR="002F3DCC" w:rsidRPr="00D813FD" w:rsidRDefault="002F3DCC" w:rsidP="000B04C1">
            <w:pPr>
              <w:spacing w:line="360" w:lineRule="auto"/>
              <w:jc w:val="center"/>
              <w:textAlignment w:val="center"/>
            </w:pPr>
            <w:r w:rsidRPr="00D813FD">
              <w:rPr>
                <w:sz w:val="24"/>
                <w:szCs w:val="24"/>
              </w:rPr>
              <w:t>1ml</w:t>
            </w:r>
          </w:p>
        </w:tc>
        <w:tc>
          <w:tcPr>
            <w:tcW w:w="0" w:type="auto"/>
          </w:tcPr>
          <w:p w:rsidR="002F3DCC" w:rsidRPr="00D813FD" w:rsidRDefault="002F3DCC" w:rsidP="000B04C1">
            <w:pPr>
              <w:spacing w:line="360" w:lineRule="auto"/>
              <w:jc w:val="center"/>
              <w:textAlignment w:val="center"/>
            </w:pPr>
            <w:r w:rsidRPr="00D813FD">
              <w:rPr>
                <w:sz w:val="24"/>
                <w:szCs w:val="24"/>
              </w:rPr>
              <w:t>1ml</w:t>
            </w:r>
          </w:p>
        </w:tc>
        <w:tc>
          <w:tcPr>
            <w:tcW w:w="0" w:type="auto"/>
          </w:tcPr>
          <w:p w:rsidR="002F3DCC" w:rsidRPr="00D813FD" w:rsidRDefault="002F3DCC" w:rsidP="000B04C1">
            <w:pPr>
              <w:spacing w:line="360" w:lineRule="auto"/>
              <w:jc w:val="center"/>
              <w:textAlignment w:val="center"/>
            </w:pPr>
            <w:r w:rsidRPr="00D813FD">
              <w:rPr>
                <w:sz w:val="24"/>
                <w:szCs w:val="24"/>
              </w:rPr>
              <w:t>1ml</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②</w:t>
            </w:r>
          </w:p>
        </w:tc>
        <w:tc>
          <w:tcPr>
            <w:tcW w:w="0" w:type="auto"/>
          </w:tcPr>
          <w:p w:rsidR="002F3DCC" w:rsidRPr="00D813FD" w:rsidRDefault="002F3DCC" w:rsidP="000B04C1">
            <w:pPr>
              <w:spacing w:line="360" w:lineRule="auto"/>
              <w:jc w:val="center"/>
              <w:textAlignment w:val="center"/>
            </w:pPr>
            <w:r w:rsidRPr="00D813FD">
              <w:rPr>
                <w:sz w:val="24"/>
                <w:szCs w:val="24"/>
              </w:rPr>
              <w:t>预处理</w:t>
            </w:r>
          </w:p>
        </w:tc>
        <w:tc>
          <w:tcPr>
            <w:tcW w:w="0" w:type="auto"/>
          </w:tcPr>
          <w:p w:rsidR="002F3DCC" w:rsidRPr="00D813FD" w:rsidRDefault="002F3DCC" w:rsidP="000B04C1">
            <w:pPr>
              <w:spacing w:line="360" w:lineRule="auto"/>
              <w:jc w:val="center"/>
              <w:textAlignment w:val="center"/>
            </w:pPr>
            <w:r w:rsidRPr="00D813FD">
              <w:rPr>
                <w:sz w:val="24"/>
                <w:szCs w:val="24"/>
              </w:rPr>
              <w:t>70</w:t>
            </w:r>
            <w:r w:rsidRPr="00D813FD">
              <w:rPr>
                <w:rFonts w:ascii="宋体" w:eastAsia="宋体" w:hAnsi="宋体" w:cs="宋体" w:hint="eastAsia"/>
                <w:sz w:val="24"/>
                <w:szCs w:val="24"/>
              </w:rPr>
              <w:t>℃</w:t>
            </w:r>
            <w:r w:rsidRPr="00D813FD">
              <w:rPr>
                <w:sz w:val="24"/>
                <w:szCs w:val="24"/>
              </w:rPr>
              <w:t>恒温水浴</w:t>
            </w:r>
            <w:r w:rsidRPr="00D813FD">
              <w:rPr>
                <w:sz w:val="24"/>
                <w:szCs w:val="24"/>
              </w:rPr>
              <w:t>15min</w:t>
            </w:r>
            <w:r w:rsidRPr="00D813FD">
              <w:rPr>
                <w:sz w:val="24"/>
                <w:szCs w:val="24"/>
              </w:rPr>
              <w:t>，</w:t>
            </w:r>
          </w:p>
          <w:p w:rsidR="002F3DCC" w:rsidRPr="00D813FD" w:rsidRDefault="002F3DCC" w:rsidP="000B04C1">
            <w:pPr>
              <w:spacing w:line="360" w:lineRule="auto"/>
              <w:jc w:val="center"/>
              <w:textAlignment w:val="center"/>
            </w:pPr>
            <w:r w:rsidRPr="00D813FD">
              <w:rPr>
                <w:sz w:val="24"/>
                <w:szCs w:val="24"/>
              </w:rPr>
              <w:lastRenderedPageBreak/>
              <w:t>取出冰浴中冷却</w:t>
            </w:r>
          </w:p>
        </w:tc>
        <w:tc>
          <w:tcPr>
            <w:tcW w:w="0" w:type="auto"/>
          </w:tcPr>
          <w:p w:rsidR="002F3DCC" w:rsidRPr="00D813FD" w:rsidRDefault="002F3DCC" w:rsidP="000B04C1">
            <w:pPr>
              <w:spacing w:line="360" w:lineRule="auto"/>
              <w:jc w:val="center"/>
              <w:textAlignment w:val="center"/>
            </w:pPr>
            <w:r w:rsidRPr="00D813FD">
              <w:rPr>
                <w:sz w:val="24"/>
                <w:szCs w:val="24"/>
              </w:rPr>
              <w:lastRenderedPageBreak/>
              <w:t>高温使</w:t>
            </w:r>
            <w:r w:rsidRPr="00D813FD">
              <w:rPr>
                <w:sz w:val="24"/>
                <w:szCs w:val="24"/>
              </w:rPr>
              <w:t>α</w:t>
            </w:r>
            <w:r w:rsidRPr="00D813FD">
              <w:rPr>
                <w:sz w:val="24"/>
                <w:szCs w:val="24"/>
              </w:rPr>
              <w:t>﹣淀粉酶</w:t>
            </w:r>
          </w:p>
          <w:p w:rsidR="002F3DCC" w:rsidRPr="00D813FD" w:rsidRDefault="002F3DCC" w:rsidP="000B04C1">
            <w:pPr>
              <w:spacing w:line="360" w:lineRule="auto"/>
              <w:jc w:val="center"/>
              <w:textAlignment w:val="center"/>
            </w:pPr>
            <w:r w:rsidRPr="00D813FD">
              <w:rPr>
                <w:sz w:val="24"/>
                <w:szCs w:val="24"/>
              </w:rPr>
              <w:lastRenderedPageBreak/>
              <w:t>和</w:t>
            </w:r>
            <w:r w:rsidRPr="00D813FD">
              <w:rPr>
                <w:sz w:val="24"/>
                <w:szCs w:val="24"/>
              </w:rPr>
              <w:t>β</w:t>
            </w:r>
            <w:r w:rsidRPr="00D813FD">
              <w:rPr>
                <w:sz w:val="24"/>
                <w:szCs w:val="24"/>
              </w:rPr>
              <w:t>﹣淀粉酶失活</w:t>
            </w:r>
          </w:p>
        </w:tc>
        <w:tc>
          <w:tcPr>
            <w:tcW w:w="0" w:type="auto"/>
          </w:tcPr>
          <w:p w:rsidR="002F3DCC" w:rsidRPr="00D813FD" w:rsidRDefault="002F3DCC" w:rsidP="000B04C1">
            <w:pPr>
              <w:spacing w:line="360" w:lineRule="auto"/>
              <w:jc w:val="center"/>
              <w:textAlignment w:val="center"/>
            </w:pPr>
            <w:r w:rsidRPr="00D813FD">
              <w:rPr>
                <w:sz w:val="24"/>
                <w:szCs w:val="24"/>
              </w:rPr>
              <w:lastRenderedPageBreak/>
              <w:t>不处理</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lastRenderedPageBreak/>
              <w:t>③</w:t>
            </w:r>
          </w:p>
        </w:tc>
        <w:tc>
          <w:tcPr>
            <w:tcW w:w="0" w:type="auto"/>
          </w:tcPr>
          <w:p w:rsidR="002F3DCC" w:rsidRPr="00D813FD" w:rsidRDefault="002F3DCC" w:rsidP="000B04C1">
            <w:pPr>
              <w:spacing w:line="360" w:lineRule="auto"/>
              <w:jc w:val="center"/>
              <w:textAlignment w:val="center"/>
            </w:pPr>
            <w:r w:rsidRPr="00D813FD">
              <w:rPr>
                <w:sz w:val="24"/>
                <w:szCs w:val="24"/>
              </w:rPr>
              <w:t>加缓冲液</w:t>
            </w:r>
          </w:p>
        </w:tc>
        <w:tc>
          <w:tcPr>
            <w:tcW w:w="0" w:type="auto"/>
          </w:tcPr>
          <w:p w:rsidR="002F3DCC" w:rsidRPr="00D813FD" w:rsidRDefault="002F3DCC" w:rsidP="000B04C1">
            <w:pPr>
              <w:spacing w:line="360" w:lineRule="auto"/>
              <w:jc w:val="center"/>
              <w:textAlignment w:val="center"/>
            </w:pPr>
            <w:r w:rsidRPr="00D813FD">
              <w:rPr>
                <w:sz w:val="24"/>
                <w:szCs w:val="24"/>
              </w:rPr>
              <w:t>2ml</w:t>
            </w:r>
          </w:p>
        </w:tc>
        <w:tc>
          <w:tcPr>
            <w:tcW w:w="0" w:type="auto"/>
          </w:tcPr>
          <w:p w:rsidR="002F3DCC" w:rsidRPr="00D813FD" w:rsidRDefault="002F3DCC" w:rsidP="000B04C1">
            <w:pPr>
              <w:spacing w:line="360" w:lineRule="auto"/>
              <w:jc w:val="center"/>
              <w:textAlignment w:val="center"/>
            </w:pPr>
            <w:r w:rsidRPr="00D813FD">
              <w:rPr>
                <w:sz w:val="24"/>
                <w:szCs w:val="24"/>
              </w:rPr>
              <w:t>2ml</w:t>
            </w:r>
          </w:p>
        </w:tc>
        <w:tc>
          <w:tcPr>
            <w:tcW w:w="0" w:type="auto"/>
          </w:tcPr>
          <w:p w:rsidR="002F3DCC" w:rsidRPr="00D813FD" w:rsidRDefault="002F3DCC" w:rsidP="000B04C1">
            <w:pPr>
              <w:spacing w:line="360" w:lineRule="auto"/>
              <w:jc w:val="center"/>
              <w:textAlignment w:val="center"/>
            </w:pPr>
            <w:r w:rsidRPr="00D813FD">
              <w:rPr>
                <w:sz w:val="24"/>
                <w:szCs w:val="24"/>
              </w:rPr>
              <w:t>2ml</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④</w:t>
            </w:r>
          </w:p>
        </w:tc>
        <w:tc>
          <w:tcPr>
            <w:tcW w:w="0" w:type="auto"/>
          </w:tcPr>
          <w:p w:rsidR="002F3DCC" w:rsidRPr="00D813FD" w:rsidRDefault="002F3DCC" w:rsidP="000B04C1">
            <w:pPr>
              <w:spacing w:line="360" w:lineRule="auto"/>
              <w:jc w:val="center"/>
              <w:textAlignment w:val="center"/>
            </w:pPr>
            <w:r w:rsidRPr="00D813FD">
              <w:rPr>
                <w:sz w:val="24"/>
                <w:szCs w:val="24"/>
              </w:rPr>
              <w:t>预保温</w:t>
            </w:r>
          </w:p>
        </w:tc>
        <w:tc>
          <w:tcPr>
            <w:tcW w:w="0" w:type="auto"/>
            <w:gridSpan w:val="3"/>
          </w:tcPr>
          <w:p w:rsidR="002F3DCC" w:rsidRPr="00D813FD" w:rsidRDefault="002F3DCC" w:rsidP="000B04C1">
            <w:pPr>
              <w:spacing w:line="360" w:lineRule="auto"/>
              <w:jc w:val="center"/>
              <w:textAlignment w:val="center"/>
            </w:pPr>
            <w:r w:rsidRPr="00D813FD">
              <w:rPr>
                <w:sz w:val="24"/>
                <w:szCs w:val="24"/>
              </w:rPr>
              <w:t>40</w:t>
            </w:r>
            <w:r w:rsidRPr="00D813FD">
              <w:rPr>
                <w:rFonts w:ascii="宋体" w:eastAsia="宋体" w:hAnsi="宋体" w:cs="宋体" w:hint="eastAsia"/>
                <w:sz w:val="24"/>
                <w:szCs w:val="24"/>
              </w:rPr>
              <w:t>℃</w:t>
            </w:r>
            <w:r w:rsidRPr="00D813FD">
              <w:rPr>
                <w:sz w:val="24"/>
                <w:szCs w:val="24"/>
              </w:rPr>
              <w:t>恒温水浴</w:t>
            </w:r>
            <w:r w:rsidRPr="00D813FD">
              <w:rPr>
                <w:sz w:val="24"/>
                <w:szCs w:val="24"/>
              </w:rPr>
              <w:t xml:space="preserve"> 10min</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⑤</w:t>
            </w:r>
          </w:p>
        </w:tc>
        <w:tc>
          <w:tcPr>
            <w:tcW w:w="0" w:type="auto"/>
          </w:tcPr>
          <w:p w:rsidR="002F3DCC" w:rsidRPr="00D813FD" w:rsidRDefault="002F3DCC" w:rsidP="000B04C1">
            <w:pPr>
              <w:spacing w:line="360" w:lineRule="auto"/>
              <w:jc w:val="center"/>
              <w:textAlignment w:val="center"/>
            </w:pPr>
            <w:r w:rsidRPr="00D813FD">
              <w:rPr>
                <w:sz w:val="24"/>
                <w:szCs w:val="24"/>
              </w:rPr>
              <w:t>加</w:t>
            </w:r>
            <w:r w:rsidRPr="00D813FD">
              <w:rPr>
                <w:sz w:val="24"/>
                <w:szCs w:val="24"/>
              </w:rPr>
              <w:t>40</w:t>
            </w:r>
            <w:r w:rsidRPr="00D813FD">
              <w:rPr>
                <w:rFonts w:ascii="宋体" w:eastAsia="宋体" w:hAnsi="宋体" w:cs="宋体" w:hint="eastAsia"/>
                <w:sz w:val="24"/>
                <w:szCs w:val="24"/>
              </w:rPr>
              <w:t>℃</w:t>
            </w:r>
            <w:r w:rsidRPr="00D813FD">
              <w:rPr>
                <w:sz w:val="24"/>
                <w:szCs w:val="24"/>
              </w:rPr>
              <w:t>预热的</w:t>
            </w:r>
          </w:p>
          <w:p w:rsidR="002F3DCC" w:rsidRPr="00D813FD" w:rsidRDefault="002F3DCC" w:rsidP="000B04C1">
            <w:pPr>
              <w:spacing w:line="360" w:lineRule="auto"/>
              <w:jc w:val="center"/>
              <w:textAlignment w:val="center"/>
            </w:pPr>
            <w:r w:rsidRPr="00D813FD">
              <w:rPr>
                <w:sz w:val="24"/>
                <w:szCs w:val="24"/>
              </w:rPr>
              <w:t>淀粉溶液</w:t>
            </w:r>
          </w:p>
        </w:tc>
        <w:tc>
          <w:tcPr>
            <w:tcW w:w="0" w:type="auto"/>
          </w:tcPr>
          <w:p w:rsidR="002F3DCC" w:rsidRPr="00D813FD" w:rsidRDefault="002F3DCC" w:rsidP="000B04C1">
            <w:pPr>
              <w:spacing w:line="360" w:lineRule="auto"/>
              <w:jc w:val="center"/>
              <w:textAlignment w:val="center"/>
            </w:pPr>
            <w:r w:rsidRPr="00D813FD">
              <w:rPr>
                <w:sz w:val="24"/>
                <w:szCs w:val="24"/>
              </w:rPr>
              <w:t>2ml</w:t>
            </w:r>
          </w:p>
        </w:tc>
        <w:tc>
          <w:tcPr>
            <w:tcW w:w="0" w:type="auto"/>
          </w:tcPr>
          <w:p w:rsidR="002F3DCC" w:rsidRPr="00D813FD" w:rsidRDefault="002F3DCC" w:rsidP="000B04C1">
            <w:pPr>
              <w:spacing w:line="360" w:lineRule="auto"/>
              <w:jc w:val="center"/>
              <w:textAlignment w:val="center"/>
            </w:pPr>
            <w:r w:rsidRPr="00D813FD">
              <w:rPr>
                <w:sz w:val="24"/>
                <w:szCs w:val="24"/>
              </w:rPr>
              <w:t>2ml</w:t>
            </w:r>
          </w:p>
        </w:tc>
        <w:tc>
          <w:tcPr>
            <w:tcW w:w="0" w:type="auto"/>
          </w:tcPr>
          <w:p w:rsidR="002F3DCC" w:rsidRPr="00D813FD" w:rsidRDefault="002F3DCC" w:rsidP="000B04C1">
            <w:pPr>
              <w:spacing w:line="360" w:lineRule="auto"/>
              <w:jc w:val="center"/>
              <w:textAlignment w:val="center"/>
            </w:pPr>
            <w:r w:rsidRPr="00D813FD">
              <w:rPr>
                <w:sz w:val="24"/>
                <w:szCs w:val="24"/>
              </w:rPr>
              <w:t>2ml</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⑥</w:t>
            </w:r>
          </w:p>
        </w:tc>
        <w:tc>
          <w:tcPr>
            <w:tcW w:w="0" w:type="auto"/>
          </w:tcPr>
          <w:p w:rsidR="002F3DCC" w:rsidRPr="00D813FD" w:rsidRDefault="002F3DCC" w:rsidP="000B04C1">
            <w:pPr>
              <w:spacing w:line="360" w:lineRule="auto"/>
              <w:jc w:val="center"/>
              <w:textAlignment w:val="center"/>
            </w:pPr>
            <w:r w:rsidRPr="00D813FD">
              <w:rPr>
                <w:sz w:val="24"/>
                <w:szCs w:val="24"/>
              </w:rPr>
              <w:t>保温</w:t>
            </w:r>
          </w:p>
        </w:tc>
        <w:tc>
          <w:tcPr>
            <w:tcW w:w="0" w:type="auto"/>
            <w:gridSpan w:val="3"/>
          </w:tcPr>
          <w:p w:rsidR="002F3DCC" w:rsidRPr="00D813FD" w:rsidRDefault="002F3DCC" w:rsidP="000B04C1">
            <w:pPr>
              <w:spacing w:line="360" w:lineRule="auto"/>
              <w:jc w:val="center"/>
              <w:textAlignment w:val="center"/>
            </w:pPr>
            <w:r w:rsidRPr="00D813FD">
              <w:rPr>
                <w:sz w:val="24"/>
                <w:szCs w:val="24"/>
              </w:rPr>
              <w:t>40</w:t>
            </w:r>
            <w:r w:rsidRPr="00D813FD">
              <w:rPr>
                <w:rFonts w:ascii="宋体" w:eastAsia="宋体" w:hAnsi="宋体" w:cs="宋体" w:hint="eastAsia"/>
                <w:sz w:val="24"/>
                <w:szCs w:val="24"/>
              </w:rPr>
              <w:t>℃</w:t>
            </w:r>
            <w:r w:rsidRPr="00D813FD">
              <w:rPr>
                <w:sz w:val="24"/>
                <w:szCs w:val="24"/>
              </w:rPr>
              <w:t>恒温水浴</w:t>
            </w:r>
            <w:r w:rsidRPr="00D813FD">
              <w:rPr>
                <w:sz w:val="24"/>
                <w:szCs w:val="24"/>
              </w:rPr>
              <w:t>5min</w:t>
            </w:r>
          </w:p>
        </w:tc>
      </w:tr>
      <w:tr w:rsidR="002F3DCC" w:rsidRPr="00D813FD" w:rsidTr="000B04C1">
        <w:tc>
          <w:tcPr>
            <w:tcW w:w="0" w:type="auto"/>
          </w:tcPr>
          <w:p w:rsidR="002F3DCC" w:rsidRPr="00D813FD" w:rsidRDefault="002F3DCC" w:rsidP="000B04C1">
            <w:pPr>
              <w:spacing w:line="360" w:lineRule="auto"/>
              <w:jc w:val="center"/>
              <w:textAlignment w:val="center"/>
            </w:pPr>
            <w:r w:rsidRPr="00D813FD">
              <w:rPr>
                <w:rFonts w:ascii="宋体" w:hAnsi="宋体" w:hint="eastAsia"/>
                <w:sz w:val="24"/>
                <w:szCs w:val="24"/>
              </w:rPr>
              <w:t>⑦</w:t>
            </w:r>
          </w:p>
        </w:tc>
        <w:tc>
          <w:tcPr>
            <w:tcW w:w="0" w:type="auto"/>
          </w:tcPr>
          <w:p w:rsidR="002F3DCC" w:rsidRPr="00D813FD" w:rsidRDefault="002F3DCC" w:rsidP="000B04C1">
            <w:pPr>
              <w:spacing w:line="360" w:lineRule="auto"/>
              <w:jc w:val="center"/>
              <w:textAlignment w:val="center"/>
            </w:pPr>
            <w:r w:rsidRPr="00D813FD">
              <w:rPr>
                <w:sz w:val="24"/>
                <w:szCs w:val="24"/>
              </w:rPr>
              <w:t>测定</w:t>
            </w:r>
          </w:p>
        </w:tc>
        <w:tc>
          <w:tcPr>
            <w:tcW w:w="0" w:type="auto"/>
            <w:gridSpan w:val="3"/>
          </w:tcPr>
          <w:p w:rsidR="002F3DCC" w:rsidRPr="00D813FD" w:rsidRDefault="002F3DCC" w:rsidP="000B04C1">
            <w:pPr>
              <w:spacing w:line="360" w:lineRule="auto"/>
              <w:jc w:val="center"/>
              <w:textAlignment w:val="center"/>
            </w:pPr>
            <w:r w:rsidRPr="00D813FD">
              <w:rPr>
                <w:sz w:val="24"/>
                <w:szCs w:val="24"/>
              </w:rPr>
              <w:t>加入试剂</w:t>
            </w:r>
            <w:r w:rsidRPr="00D813FD">
              <w:rPr>
                <w:sz w:val="24"/>
                <w:szCs w:val="24"/>
              </w:rPr>
              <w:t>X</w:t>
            </w:r>
            <w:r w:rsidRPr="00D813FD">
              <w:rPr>
                <w:sz w:val="24"/>
                <w:szCs w:val="24"/>
              </w:rPr>
              <w:t>，</w:t>
            </w:r>
            <w:r w:rsidRPr="00D813FD">
              <w:rPr>
                <w:sz w:val="24"/>
                <w:szCs w:val="24"/>
              </w:rPr>
              <w:t>50</w:t>
            </w:r>
            <w:r w:rsidRPr="00D813FD">
              <w:rPr>
                <w:rFonts w:ascii="宋体" w:hAnsi="宋体" w:hint="eastAsia"/>
                <w:sz w:val="24"/>
                <w:szCs w:val="24"/>
              </w:rPr>
              <w:t>～</w:t>
            </w:r>
            <w:r w:rsidRPr="00D813FD">
              <w:rPr>
                <w:sz w:val="24"/>
                <w:szCs w:val="24"/>
              </w:rPr>
              <w:t>65</w:t>
            </w:r>
            <w:r w:rsidRPr="00D813FD">
              <w:rPr>
                <w:rFonts w:ascii="宋体" w:eastAsia="宋体" w:hAnsi="宋体" w:cs="宋体" w:hint="eastAsia"/>
                <w:sz w:val="24"/>
                <w:szCs w:val="24"/>
              </w:rPr>
              <w:t>℃</w:t>
            </w:r>
            <w:r w:rsidRPr="00D813FD">
              <w:rPr>
                <w:sz w:val="24"/>
                <w:szCs w:val="24"/>
              </w:rPr>
              <w:t>水浴</w:t>
            </w:r>
            <w:r w:rsidRPr="00D813FD">
              <w:rPr>
                <w:sz w:val="24"/>
                <w:szCs w:val="24"/>
              </w:rPr>
              <w:t>5min</w:t>
            </w:r>
            <w:r w:rsidRPr="00D813FD">
              <w:rPr>
                <w:sz w:val="24"/>
                <w:szCs w:val="24"/>
              </w:rPr>
              <w:t>，测定砖红色沉淀物的量</w:t>
            </w:r>
          </w:p>
        </w:tc>
      </w:tr>
    </w:tbl>
    <w:p w:rsidR="002F3DCC" w:rsidRPr="00D813FD" w:rsidRDefault="002F3DCC" w:rsidP="002F3DCC">
      <w:pPr>
        <w:spacing w:line="360" w:lineRule="auto"/>
        <w:textAlignment w:val="center"/>
      </w:pPr>
      <w:r w:rsidRPr="00D813FD">
        <w:rPr>
          <w:sz w:val="24"/>
          <w:szCs w:val="24"/>
        </w:rPr>
        <w:t>回答下列问题：</w:t>
      </w:r>
    </w:p>
    <w:p w:rsidR="002F3DCC" w:rsidRPr="00D813FD" w:rsidRDefault="002F3DCC" w:rsidP="002F3DCC">
      <w:pPr>
        <w:spacing w:line="360" w:lineRule="auto"/>
        <w:textAlignment w:val="center"/>
      </w:pPr>
      <w:r w:rsidRPr="00D813FD">
        <w:rPr>
          <w:sz w:val="24"/>
          <w:szCs w:val="24"/>
        </w:rPr>
        <w:t>（</w:t>
      </w:r>
      <w:r w:rsidRPr="00D813FD">
        <w:rPr>
          <w:sz w:val="24"/>
          <w:szCs w:val="24"/>
        </w:rPr>
        <w:t>1</w:t>
      </w:r>
      <w:r w:rsidRPr="00D813FD">
        <w:rPr>
          <w:sz w:val="24"/>
          <w:szCs w:val="24"/>
        </w:rPr>
        <w:t>）步骤</w:t>
      </w:r>
      <w:r w:rsidRPr="00D813FD">
        <w:rPr>
          <w:rFonts w:ascii="宋体" w:hAnsi="宋体" w:hint="eastAsia"/>
          <w:sz w:val="24"/>
          <w:szCs w:val="24"/>
        </w:rPr>
        <w:t>⑦</w:t>
      </w:r>
      <w:r w:rsidRPr="00D813FD">
        <w:rPr>
          <w:sz w:val="24"/>
          <w:szCs w:val="24"/>
        </w:rPr>
        <w:t>中加入的试剂</w:t>
      </w:r>
      <w:r w:rsidRPr="00D813FD">
        <w:rPr>
          <w:sz w:val="24"/>
          <w:szCs w:val="24"/>
        </w:rPr>
        <w:t>X</w:t>
      </w:r>
      <w:r w:rsidRPr="00D813FD">
        <w:rPr>
          <w:sz w:val="24"/>
          <w:szCs w:val="24"/>
        </w:rPr>
        <w:t>为</w:t>
      </w:r>
      <w:r w:rsidRPr="00D813FD">
        <w:rPr>
          <w:sz w:val="24"/>
          <w:szCs w:val="24"/>
          <w:u w:val="single"/>
        </w:rPr>
        <w:t xml:space="preserve">　</w:t>
      </w:r>
      <w:r>
        <w:rPr>
          <w:rFonts w:hint="eastAsia"/>
          <w:sz w:val="24"/>
          <w:szCs w:val="24"/>
          <w:u w:val="single"/>
        </w:rPr>
        <w:t xml:space="preserve">           </w:t>
      </w:r>
      <w:r w:rsidRPr="00D813FD">
        <w:rPr>
          <w:sz w:val="24"/>
          <w:szCs w:val="24"/>
          <w:u w:val="single"/>
        </w:rPr>
        <w:t xml:space="preserve">　</w:t>
      </w:r>
      <w:r w:rsidRPr="00D813FD">
        <w:rPr>
          <w:sz w:val="24"/>
          <w:szCs w:val="24"/>
        </w:rPr>
        <w:t>．</w:t>
      </w:r>
    </w:p>
    <w:p w:rsidR="002F3DCC" w:rsidRPr="00D813FD" w:rsidRDefault="002F3DCC" w:rsidP="002F3DCC">
      <w:pPr>
        <w:spacing w:line="360" w:lineRule="auto"/>
        <w:textAlignment w:val="center"/>
      </w:pPr>
      <w:r w:rsidRPr="00D813FD">
        <w:rPr>
          <w:sz w:val="24"/>
          <w:szCs w:val="24"/>
        </w:rPr>
        <w:t>（</w:t>
      </w:r>
      <w:r w:rsidRPr="00D813FD">
        <w:rPr>
          <w:sz w:val="24"/>
          <w:szCs w:val="24"/>
        </w:rPr>
        <w:t>2</w:t>
      </w:r>
      <w:r w:rsidRPr="00D813FD">
        <w:rPr>
          <w:sz w:val="24"/>
          <w:szCs w:val="24"/>
        </w:rPr>
        <w:t>）上述实验操作步骤中，步骤</w:t>
      </w:r>
      <w:r w:rsidRPr="00D813FD">
        <w:rPr>
          <w:rFonts w:ascii="宋体" w:hAnsi="宋体" w:hint="eastAsia"/>
          <w:sz w:val="24"/>
          <w:szCs w:val="24"/>
        </w:rPr>
        <w:t>②</w:t>
      </w:r>
      <w:r w:rsidRPr="00D813FD">
        <w:rPr>
          <w:sz w:val="24"/>
          <w:szCs w:val="24"/>
        </w:rPr>
        <w:t>中对</w:t>
      </w:r>
      <w:r w:rsidRPr="00D813FD">
        <w:rPr>
          <w:sz w:val="24"/>
          <w:szCs w:val="24"/>
        </w:rPr>
        <w:t>1</w:t>
      </w:r>
      <w:r w:rsidRPr="00D813FD">
        <w:rPr>
          <w:sz w:val="24"/>
          <w:szCs w:val="24"/>
        </w:rPr>
        <w:t>号试管进行操作的目的是</w:t>
      </w:r>
      <w:r w:rsidRPr="00D813FD">
        <w:rPr>
          <w:sz w:val="24"/>
          <w:szCs w:val="24"/>
          <w:u w:val="single"/>
        </w:rPr>
        <w:t xml:space="preserve">　</w:t>
      </w:r>
      <w:r>
        <w:rPr>
          <w:rFonts w:hint="eastAsia"/>
          <w:sz w:val="24"/>
          <w:szCs w:val="24"/>
          <w:u w:val="single"/>
        </w:rPr>
        <w:t xml:space="preserve">     </w:t>
      </w:r>
      <w:r w:rsidRPr="00D813FD">
        <w:rPr>
          <w:sz w:val="24"/>
          <w:szCs w:val="24"/>
          <w:u w:val="single"/>
        </w:rPr>
        <w:t xml:space="preserve">　</w:t>
      </w:r>
      <w:r w:rsidRPr="00D813FD">
        <w:rPr>
          <w:sz w:val="24"/>
          <w:szCs w:val="24"/>
        </w:rPr>
        <w:t>；为达成实验目的，设置的</w:t>
      </w:r>
      <w:r w:rsidRPr="00D813FD">
        <w:rPr>
          <w:sz w:val="24"/>
          <w:szCs w:val="24"/>
        </w:rPr>
        <w:t>1</w:t>
      </w:r>
      <w:r w:rsidRPr="00D813FD">
        <w:rPr>
          <w:sz w:val="24"/>
          <w:szCs w:val="24"/>
        </w:rPr>
        <w:t>、</w:t>
      </w:r>
      <w:r w:rsidRPr="00D813FD">
        <w:rPr>
          <w:sz w:val="24"/>
          <w:szCs w:val="24"/>
        </w:rPr>
        <w:t>2</w:t>
      </w:r>
      <w:r w:rsidRPr="00D813FD">
        <w:rPr>
          <w:sz w:val="24"/>
          <w:szCs w:val="24"/>
        </w:rPr>
        <w:t>、</w:t>
      </w:r>
      <w:r w:rsidRPr="00D813FD">
        <w:rPr>
          <w:sz w:val="24"/>
          <w:szCs w:val="24"/>
        </w:rPr>
        <w:t>3</w:t>
      </w:r>
      <w:r w:rsidRPr="00D813FD">
        <w:rPr>
          <w:sz w:val="24"/>
          <w:szCs w:val="24"/>
        </w:rPr>
        <w:t>号试管中，为对照组的一组是</w:t>
      </w:r>
      <w:r w:rsidRPr="00D813FD">
        <w:rPr>
          <w:sz w:val="24"/>
          <w:szCs w:val="24"/>
          <w:u w:val="single"/>
        </w:rPr>
        <w:t xml:space="preserve">　</w:t>
      </w:r>
      <w:r>
        <w:rPr>
          <w:rFonts w:hint="eastAsia"/>
          <w:sz w:val="24"/>
          <w:szCs w:val="24"/>
          <w:u w:val="single"/>
        </w:rPr>
        <w:t xml:space="preserve">  </w:t>
      </w:r>
      <w:r w:rsidRPr="00D813FD">
        <w:rPr>
          <w:sz w:val="24"/>
          <w:szCs w:val="24"/>
          <w:u w:val="single"/>
        </w:rPr>
        <w:t xml:space="preserve">　</w:t>
      </w:r>
      <w:r w:rsidRPr="00D813FD">
        <w:rPr>
          <w:sz w:val="24"/>
          <w:szCs w:val="24"/>
        </w:rPr>
        <w:t>号试管．</w:t>
      </w:r>
    </w:p>
    <w:p w:rsidR="002F3DCC" w:rsidRDefault="002F3DCC" w:rsidP="002F3DCC">
      <w:pPr>
        <w:spacing w:line="360" w:lineRule="auto"/>
        <w:textAlignment w:val="center"/>
        <w:rPr>
          <w:sz w:val="24"/>
          <w:szCs w:val="24"/>
          <w:u w:val="single"/>
        </w:rPr>
      </w:pPr>
      <w:r w:rsidRPr="00D813FD">
        <w:rPr>
          <w:sz w:val="24"/>
          <w:szCs w:val="24"/>
        </w:rPr>
        <w:t>（</w:t>
      </w:r>
      <w:r w:rsidRPr="00D813FD">
        <w:rPr>
          <w:sz w:val="24"/>
          <w:szCs w:val="24"/>
        </w:rPr>
        <w:t>3</w:t>
      </w:r>
      <w:r w:rsidRPr="00D813FD">
        <w:rPr>
          <w:sz w:val="24"/>
          <w:szCs w:val="24"/>
        </w:rPr>
        <w:t>）通过上述实验，能大致比较萌发</w:t>
      </w:r>
      <w:r w:rsidRPr="00D813FD">
        <w:rPr>
          <w:sz w:val="24"/>
          <w:szCs w:val="24"/>
        </w:rPr>
        <w:t>3</w:t>
      </w:r>
      <w:r w:rsidRPr="00D813FD">
        <w:rPr>
          <w:sz w:val="24"/>
          <w:szCs w:val="24"/>
        </w:rPr>
        <w:t>天时种子的</w:t>
      </w:r>
      <w:r w:rsidRPr="00D813FD">
        <w:rPr>
          <w:sz w:val="24"/>
          <w:szCs w:val="24"/>
        </w:rPr>
        <w:t>α</w:t>
      </w:r>
      <w:r w:rsidRPr="00D813FD">
        <w:rPr>
          <w:sz w:val="24"/>
          <w:szCs w:val="24"/>
        </w:rPr>
        <w:t>﹣淀粉酶和</w:t>
      </w:r>
      <w:r w:rsidRPr="00D813FD">
        <w:rPr>
          <w:sz w:val="24"/>
          <w:szCs w:val="24"/>
        </w:rPr>
        <w:t>β</w:t>
      </w:r>
      <w:r w:rsidRPr="00D813FD">
        <w:rPr>
          <w:sz w:val="24"/>
          <w:szCs w:val="24"/>
        </w:rPr>
        <w:t>﹣淀粉酶活性的大小．比较的方法是</w:t>
      </w:r>
      <w:r w:rsidRPr="00D813FD">
        <w:rPr>
          <w:sz w:val="24"/>
          <w:szCs w:val="24"/>
          <w:u w:val="single"/>
        </w:rPr>
        <w:t xml:space="preserve">　</w:t>
      </w:r>
      <w:r>
        <w:rPr>
          <w:rFonts w:hint="eastAsia"/>
          <w:sz w:val="24"/>
          <w:szCs w:val="24"/>
          <w:u w:val="single"/>
        </w:rPr>
        <w:t xml:space="preserve">                                         </w:t>
      </w:r>
    </w:p>
    <w:p w:rsidR="002F3DCC" w:rsidRDefault="002F3DCC" w:rsidP="002F3DCC">
      <w:pPr>
        <w:spacing w:line="360" w:lineRule="auto"/>
        <w:textAlignment w:val="center"/>
        <w:rPr>
          <w:sz w:val="24"/>
          <w:szCs w:val="24"/>
          <w:u w:val="single"/>
        </w:rPr>
      </w:pPr>
      <w:r>
        <w:rPr>
          <w:rFonts w:hint="eastAsia"/>
          <w:sz w:val="24"/>
          <w:szCs w:val="24"/>
          <w:u w:val="single"/>
        </w:rPr>
        <w:t xml:space="preserve">                                                                     </w:t>
      </w:r>
    </w:p>
    <w:p w:rsidR="002F3DCC" w:rsidRPr="00D813FD" w:rsidRDefault="002F3DCC" w:rsidP="002F3DCC">
      <w:pPr>
        <w:spacing w:line="360" w:lineRule="auto"/>
        <w:ind w:firstLineChars="50" w:firstLine="120"/>
        <w:textAlignment w:val="center"/>
      </w:pPr>
      <w:r w:rsidRPr="00D813FD">
        <w:rPr>
          <w:color w:val="0000FF"/>
          <w:sz w:val="24"/>
          <w:szCs w:val="24"/>
        </w:rPr>
        <w:t>【</w:t>
      </w:r>
      <w:r>
        <w:rPr>
          <w:rFonts w:hint="eastAsia"/>
          <w:color w:val="0000FF"/>
          <w:sz w:val="24"/>
          <w:szCs w:val="24"/>
        </w:rPr>
        <w:t>核心素养</w:t>
      </w:r>
      <w:r w:rsidRPr="00D813FD">
        <w:rPr>
          <w:color w:val="0000FF"/>
          <w:sz w:val="24"/>
          <w:szCs w:val="24"/>
        </w:rPr>
        <w:t>】</w:t>
      </w:r>
      <w:r>
        <w:rPr>
          <w:rFonts w:hint="eastAsia"/>
          <w:color w:val="0000FF"/>
          <w:sz w:val="24"/>
          <w:szCs w:val="24"/>
        </w:rPr>
        <w:t>：科学探究：掌握最基本的实验技能．</w:t>
      </w:r>
    </w:p>
    <w:p w:rsidR="002F3DCC" w:rsidRPr="00D813FD" w:rsidRDefault="002F3DCC" w:rsidP="002F3DCC">
      <w:pPr>
        <w:spacing w:line="360" w:lineRule="auto"/>
        <w:textAlignment w:val="center"/>
      </w:pPr>
      <w:r>
        <w:rPr>
          <w:color w:val="0000FF"/>
          <w:sz w:val="24"/>
          <w:szCs w:val="24"/>
        </w:rPr>
        <w:t>【考点</w:t>
      </w:r>
      <w:r w:rsidRPr="00D813FD">
        <w:rPr>
          <w:color w:val="0000FF"/>
          <w:sz w:val="24"/>
          <w:szCs w:val="24"/>
        </w:rPr>
        <w:t>】</w:t>
      </w:r>
      <w:r w:rsidR="00E77BFE">
        <w:rPr>
          <w:rFonts w:hint="eastAsia"/>
          <w:sz w:val="24"/>
          <w:szCs w:val="24"/>
        </w:rPr>
        <w:t>:</w:t>
      </w:r>
    </w:p>
    <w:tbl>
      <w:tblPr>
        <w:tblStyle w:val="a5"/>
        <w:tblW w:w="8542" w:type="dxa"/>
        <w:tblLayout w:type="fixed"/>
        <w:tblLook w:val="04A0" w:firstRow="1" w:lastRow="0" w:firstColumn="1" w:lastColumn="0" w:noHBand="0" w:noVBand="1"/>
      </w:tblPr>
      <w:tblGrid>
        <w:gridCol w:w="6878"/>
        <w:gridCol w:w="1664"/>
      </w:tblGrid>
      <w:tr w:rsidR="002F3DCC" w:rsidTr="000B04C1">
        <w:trPr>
          <w:trHeight w:val="259"/>
        </w:trPr>
        <w:tc>
          <w:tcPr>
            <w:tcW w:w="6878" w:type="dxa"/>
            <w:tcBorders>
              <w:top w:val="single" w:sz="4" w:space="0" w:color="auto"/>
              <w:left w:val="single" w:sz="4" w:space="0" w:color="auto"/>
              <w:bottom w:val="single" w:sz="4" w:space="0" w:color="auto"/>
              <w:right w:val="single" w:sz="4" w:space="0" w:color="auto"/>
            </w:tcBorders>
            <w:hideMark/>
          </w:tcPr>
          <w:p w:rsidR="002F3DCC" w:rsidRDefault="002F3DCC" w:rsidP="002F3DCC">
            <w:pPr>
              <w:ind w:firstLineChars="100" w:firstLine="201"/>
              <w:jc w:val="center"/>
              <w:rPr>
                <w:rFonts w:ascii="Times New Roman" w:eastAsiaTheme="minorEastAsia" w:hAnsi="Times New Roman"/>
                <w:b/>
                <w:kern w:val="2"/>
                <w:sz w:val="21"/>
                <w:szCs w:val="21"/>
              </w:rPr>
            </w:pPr>
            <w:r>
              <w:rPr>
                <w:rFonts w:ascii="宋体" w:eastAsia="宋体" w:hAnsi="宋体" w:cs="宋体" w:hint="eastAsia"/>
                <w:b/>
                <w:szCs w:val="21"/>
              </w:rPr>
              <w:t>知识内容</w:t>
            </w:r>
          </w:p>
        </w:tc>
        <w:tc>
          <w:tcPr>
            <w:tcW w:w="1664" w:type="dxa"/>
            <w:tcBorders>
              <w:top w:val="single" w:sz="4" w:space="0" w:color="auto"/>
              <w:left w:val="single" w:sz="4" w:space="0" w:color="auto"/>
              <w:bottom w:val="single" w:sz="4" w:space="0" w:color="auto"/>
              <w:right w:val="single" w:sz="4" w:space="0" w:color="auto"/>
            </w:tcBorders>
            <w:hideMark/>
          </w:tcPr>
          <w:p w:rsidR="002F3DCC" w:rsidRDefault="002F3DCC" w:rsidP="000B04C1">
            <w:pPr>
              <w:rPr>
                <w:rFonts w:ascii="Times New Roman" w:eastAsiaTheme="minorEastAsia" w:hAnsi="Times New Roman"/>
                <w:b/>
                <w:kern w:val="2"/>
                <w:sz w:val="21"/>
                <w:szCs w:val="21"/>
              </w:rPr>
            </w:pPr>
            <w:r>
              <w:rPr>
                <w:rFonts w:ascii="宋体" w:eastAsia="宋体" w:hAnsi="宋体" w:cs="宋体" w:hint="eastAsia"/>
                <w:b/>
                <w:szCs w:val="21"/>
              </w:rPr>
              <w:t>考纲要求</w:t>
            </w:r>
          </w:p>
        </w:tc>
      </w:tr>
      <w:tr w:rsidR="002F3DCC" w:rsidTr="000B04C1">
        <w:trPr>
          <w:trHeight w:val="268"/>
        </w:trPr>
        <w:tc>
          <w:tcPr>
            <w:tcW w:w="6878" w:type="dxa"/>
            <w:tcBorders>
              <w:top w:val="single" w:sz="4" w:space="0" w:color="auto"/>
              <w:left w:val="single" w:sz="4" w:space="0" w:color="auto"/>
              <w:bottom w:val="single" w:sz="4" w:space="0" w:color="auto"/>
              <w:right w:val="single" w:sz="4" w:space="0" w:color="auto"/>
            </w:tcBorders>
            <w:hideMark/>
          </w:tcPr>
          <w:p w:rsidR="002F3DCC" w:rsidRPr="00A465BC" w:rsidRDefault="002F3DCC" w:rsidP="000B04C1">
            <w:pPr>
              <w:rPr>
                <w:rFonts w:ascii="Times New Roman" w:eastAsia="宋体" w:hAnsi="Times New Roman"/>
                <w:b/>
                <w:szCs w:val="21"/>
              </w:rPr>
            </w:pPr>
            <w:r>
              <w:rPr>
                <w:rFonts w:ascii="宋体" w:eastAsia="宋体" w:hAnsi="宋体" w:cs="宋体" w:hint="eastAsia"/>
                <w:b/>
                <w:szCs w:val="21"/>
              </w:rPr>
              <w:t>（</w:t>
            </w:r>
            <w:r>
              <w:rPr>
                <w:rFonts w:ascii="Times New Roman" w:hAnsi="Times New Roman" w:hint="eastAsia"/>
                <w:b/>
                <w:szCs w:val="21"/>
              </w:rPr>
              <w:t>1</w:t>
            </w:r>
            <w:r>
              <w:rPr>
                <w:rFonts w:ascii="宋体" w:eastAsia="宋体" w:hAnsi="宋体" w:cs="宋体" w:hint="eastAsia"/>
                <w:b/>
                <w:szCs w:val="21"/>
              </w:rPr>
              <w:t>）探究影响酶活性的因素</w:t>
            </w:r>
          </w:p>
        </w:tc>
        <w:tc>
          <w:tcPr>
            <w:tcW w:w="1664" w:type="dxa"/>
            <w:tcBorders>
              <w:top w:val="single" w:sz="4" w:space="0" w:color="auto"/>
              <w:left w:val="single" w:sz="4" w:space="0" w:color="auto"/>
              <w:bottom w:val="single" w:sz="4" w:space="0" w:color="auto"/>
              <w:right w:val="single" w:sz="4" w:space="0" w:color="auto"/>
            </w:tcBorders>
            <w:hideMark/>
          </w:tcPr>
          <w:p w:rsidR="002F3DCC" w:rsidRPr="00CE199D" w:rsidRDefault="002F3DCC" w:rsidP="000B04C1">
            <w:pPr>
              <w:rPr>
                <w:rFonts w:ascii="Times New Roman" w:eastAsia="宋体" w:hAnsi="Times New Roman"/>
                <w:b/>
                <w:szCs w:val="21"/>
              </w:rPr>
            </w:pPr>
            <w:r>
              <w:rPr>
                <w:rFonts w:ascii="宋体" w:eastAsia="宋体" w:hAnsi="宋体" w:cs="宋体" w:hint="eastAsia"/>
                <w:b/>
                <w:szCs w:val="21"/>
              </w:rPr>
              <w:t>实验与探究能力</w:t>
            </w:r>
          </w:p>
        </w:tc>
      </w:tr>
    </w:tbl>
    <w:p w:rsidR="002F3DCC" w:rsidRPr="00D813FD" w:rsidRDefault="002F3DCC" w:rsidP="002F3DCC">
      <w:pPr>
        <w:spacing w:line="360" w:lineRule="auto"/>
        <w:textAlignment w:val="center"/>
      </w:pPr>
      <w:r w:rsidRPr="00D813FD">
        <w:rPr>
          <w:color w:val="0000FF"/>
          <w:sz w:val="24"/>
          <w:szCs w:val="24"/>
        </w:rPr>
        <w:t>【分析】</w:t>
      </w:r>
      <w:r w:rsidRPr="00D813FD">
        <w:rPr>
          <w:sz w:val="24"/>
          <w:szCs w:val="24"/>
        </w:rPr>
        <w:t>本实验的目的是测定萌发种子中</w:t>
      </w:r>
      <w:r w:rsidRPr="00D813FD">
        <w:rPr>
          <w:sz w:val="24"/>
          <w:szCs w:val="24"/>
        </w:rPr>
        <w:t>α</w:t>
      </w:r>
      <w:r w:rsidRPr="00D813FD">
        <w:rPr>
          <w:sz w:val="24"/>
          <w:szCs w:val="24"/>
        </w:rPr>
        <w:t>﹣淀粉酶和</w:t>
      </w:r>
      <w:r w:rsidRPr="00D813FD">
        <w:rPr>
          <w:sz w:val="24"/>
          <w:szCs w:val="24"/>
        </w:rPr>
        <w:t>β</w:t>
      </w:r>
      <w:r w:rsidRPr="00D813FD">
        <w:rPr>
          <w:sz w:val="24"/>
          <w:szCs w:val="24"/>
        </w:rPr>
        <w:t>﹣淀粉酶活性的差异；发的大麦种子中存在着两种淀粉酶：</w:t>
      </w:r>
      <w:r w:rsidRPr="00D813FD">
        <w:rPr>
          <w:sz w:val="24"/>
          <w:szCs w:val="24"/>
        </w:rPr>
        <w:t>α</w:t>
      </w:r>
      <w:r w:rsidRPr="00D813FD">
        <w:rPr>
          <w:sz w:val="24"/>
          <w:szCs w:val="24"/>
        </w:rPr>
        <w:t>﹣淀粉酶和</w:t>
      </w:r>
      <w:r w:rsidRPr="00D813FD">
        <w:rPr>
          <w:sz w:val="24"/>
          <w:szCs w:val="24"/>
        </w:rPr>
        <w:t>β</w:t>
      </w:r>
      <w:r w:rsidRPr="00D813FD">
        <w:rPr>
          <w:sz w:val="24"/>
          <w:szCs w:val="24"/>
        </w:rPr>
        <w:t>﹣淀粉酶．</w:t>
      </w:r>
      <w:r w:rsidRPr="00D813FD">
        <w:rPr>
          <w:sz w:val="24"/>
          <w:szCs w:val="24"/>
        </w:rPr>
        <w:t>α</w:t>
      </w:r>
      <w:r w:rsidRPr="00D813FD">
        <w:rPr>
          <w:sz w:val="24"/>
          <w:szCs w:val="24"/>
        </w:rPr>
        <w:t>﹣淀粉酶耐热不耐酸；</w:t>
      </w:r>
      <w:r w:rsidRPr="00D813FD">
        <w:rPr>
          <w:sz w:val="24"/>
          <w:szCs w:val="24"/>
        </w:rPr>
        <w:t>β</w:t>
      </w:r>
      <w:r w:rsidRPr="00D813FD">
        <w:rPr>
          <w:sz w:val="24"/>
          <w:szCs w:val="24"/>
        </w:rPr>
        <w:t>﹣淀粉酶耐酸不耐热，</w:t>
      </w:r>
      <w:r w:rsidRPr="00D813FD">
        <w:rPr>
          <w:sz w:val="24"/>
          <w:szCs w:val="24"/>
        </w:rPr>
        <w:t>70</w:t>
      </w:r>
      <w:r w:rsidRPr="00D813FD">
        <w:rPr>
          <w:rFonts w:ascii="宋体" w:eastAsia="宋体" w:hAnsi="宋体" w:cs="宋体" w:hint="eastAsia"/>
          <w:sz w:val="24"/>
          <w:szCs w:val="24"/>
        </w:rPr>
        <w:t>℃</w:t>
      </w:r>
      <w:r w:rsidRPr="00D813FD">
        <w:rPr>
          <w:sz w:val="24"/>
          <w:szCs w:val="24"/>
        </w:rPr>
        <w:t>处理</w:t>
      </w:r>
      <w:r w:rsidRPr="00D813FD">
        <w:rPr>
          <w:sz w:val="24"/>
          <w:szCs w:val="24"/>
        </w:rPr>
        <w:t>15min</w:t>
      </w:r>
      <w:r w:rsidRPr="00D813FD">
        <w:rPr>
          <w:sz w:val="24"/>
          <w:szCs w:val="24"/>
        </w:rPr>
        <w:t>即变性失活．若测定大麦种子中</w:t>
      </w:r>
      <w:r w:rsidRPr="00D813FD">
        <w:rPr>
          <w:sz w:val="24"/>
          <w:szCs w:val="24"/>
        </w:rPr>
        <w:t>α</w:t>
      </w:r>
      <w:r w:rsidRPr="00D813FD">
        <w:rPr>
          <w:sz w:val="24"/>
          <w:szCs w:val="24"/>
        </w:rPr>
        <w:t>﹣淀粉酶催化效率，因此要根据</w:t>
      </w:r>
      <w:r w:rsidRPr="00D813FD">
        <w:rPr>
          <w:sz w:val="24"/>
          <w:szCs w:val="24"/>
        </w:rPr>
        <w:t>β</w:t>
      </w:r>
      <w:r w:rsidRPr="00D813FD">
        <w:rPr>
          <w:sz w:val="24"/>
          <w:szCs w:val="24"/>
        </w:rPr>
        <w:t>﹣淀粉酶不耐热，在</w:t>
      </w:r>
      <w:r w:rsidRPr="00D813FD">
        <w:rPr>
          <w:sz w:val="24"/>
          <w:szCs w:val="24"/>
        </w:rPr>
        <w:t>70</w:t>
      </w:r>
      <w:r w:rsidRPr="00D813FD">
        <w:rPr>
          <w:rFonts w:ascii="宋体" w:eastAsia="宋体" w:hAnsi="宋体" w:cs="宋体" w:hint="eastAsia"/>
          <w:sz w:val="24"/>
          <w:szCs w:val="24"/>
        </w:rPr>
        <w:t>℃</w:t>
      </w:r>
      <w:r w:rsidRPr="00D813FD">
        <w:rPr>
          <w:sz w:val="24"/>
          <w:szCs w:val="24"/>
        </w:rPr>
        <w:t>15min</w:t>
      </w:r>
      <w:r w:rsidRPr="00D813FD">
        <w:rPr>
          <w:sz w:val="24"/>
          <w:szCs w:val="24"/>
        </w:rPr>
        <w:t>后失活的特性排除</w:t>
      </w:r>
      <w:r w:rsidRPr="00D813FD">
        <w:rPr>
          <w:sz w:val="24"/>
          <w:szCs w:val="24"/>
        </w:rPr>
        <w:t>β</w:t>
      </w:r>
      <w:r w:rsidRPr="00D813FD">
        <w:rPr>
          <w:sz w:val="24"/>
          <w:szCs w:val="24"/>
        </w:rPr>
        <w:t>﹣淀粉酶的干扰．淀粉酶能将淀粉水解成还原糖，而还原糖可以用斐林试剂进行鉴定．</w:t>
      </w:r>
    </w:p>
    <w:p w:rsidR="002F3DCC" w:rsidRPr="00D813FD" w:rsidRDefault="002F3DCC" w:rsidP="002F3DCC">
      <w:pPr>
        <w:spacing w:line="360" w:lineRule="auto"/>
        <w:textAlignment w:val="center"/>
      </w:pPr>
      <w:r w:rsidRPr="00D813FD">
        <w:rPr>
          <w:color w:val="0000FF"/>
          <w:sz w:val="24"/>
          <w:szCs w:val="24"/>
        </w:rPr>
        <w:t>【解答】</w:t>
      </w:r>
      <w:r w:rsidRPr="00D813FD">
        <w:rPr>
          <w:sz w:val="24"/>
          <w:szCs w:val="24"/>
        </w:rPr>
        <w:t>解：（</w:t>
      </w:r>
      <w:r w:rsidRPr="00D813FD">
        <w:rPr>
          <w:sz w:val="24"/>
          <w:szCs w:val="24"/>
        </w:rPr>
        <w:t>1</w:t>
      </w:r>
      <w:r w:rsidRPr="00D813FD">
        <w:rPr>
          <w:sz w:val="24"/>
          <w:szCs w:val="24"/>
        </w:rPr>
        <w:t>）本实验的目的是测定萌发种子中</w:t>
      </w:r>
      <w:r w:rsidRPr="00D813FD">
        <w:rPr>
          <w:sz w:val="24"/>
          <w:szCs w:val="24"/>
        </w:rPr>
        <w:t>α</w:t>
      </w:r>
      <w:r w:rsidRPr="00D813FD">
        <w:rPr>
          <w:sz w:val="24"/>
          <w:szCs w:val="24"/>
        </w:rPr>
        <w:t>﹣淀粉酶和</w:t>
      </w:r>
      <w:r w:rsidRPr="00D813FD">
        <w:rPr>
          <w:sz w:val="24"/>
          <w:szCs w:val="24"/>
        </w:rPr>
        <w:t>β</w:t>
      </w:r>
      <w:r w:rsidRPr="00D813FD">
        <w:rPr>
          <w:sz w:val="24"/>
          <w:szCs w:val="24"/>
        </w:rPr>
        <w:t>﹣淀粉酶活性的差异，淀粉酶分解淀粉为还原糖，还原糖可以用斐林试剂进行鉴定，步骤</w:t>
      </w:r>
      <w:r w:rsidRPr="00D813FD">
        <w:rPr>
          <w:rFonts w:ascii="宋体" w:hAnsi="宋体" w:hint="eastAsia"/>
          <w:sz w:val="24"/>
          <w:szCs w:val="24"/>
        </w:rPr>
        <w:t>⑦</w:t>
      </w:r>
      <w:r w:rsidRPr="00D813FD">
        <w:rPr>
          <w:sz w:val="24"/>
          <w:szCs w:val="24"/>
        </w:rPr>
        <w:t>中加入的试剂</w:t>
      </w:r>
      <w:r w:rsidRPr="00D813FD">
        <w:rPr>
          <w:sz w:val="24"/>
          <w:szCs w:val="24"/>
        </w:rPr>
        <w:t>X</w:t>
      </w:r>
      <w:r w:rsidRPr="00D813FD">
        <w:rPr>
          <w:sz w:val="24"/>
          <w:szCs w:val="24"/>
        </w:rPr>
        <w:t>为斐林试剂．</w:t>
      </w:r>
    </w:p>
    <w:p w:rsidR="002F3DCC" w:rsidRPr="00D813FD" w:rsidRDefault="002F3DCC" w:rsidP="002F3DCC">
      <w:pPr>
        <w:spacing w:line="360" w:lineRule="auto"/>
        <w:textAlignment w:val="center"/>
      </w:pPr>
      <w:r w:rsidRPr="00D813FD">
        <w:rPr>
          <w:sz w:val="24"/>
          <w:szCs w:val="24"/>
        </w:rPr>
        <w:t>（</w:t>
      </w:r>
      <w:r w:rsidRPr="00D813FD">
        <w:rPr>
          <w:sz w:val="24"/>
          <w:szCs w:val="24"/>
        </w:rPr>
        <w:t>2</w:t>
      </w:r>
      <w:r w:rsidRPr="00D813FD">
        <w:rPr>
          <w:sz w:val="24"/>
          <w:szCs w:val="24"/>
        </w:rPr>
        <w:t>）</w:t>
      </w:r>
      <w:r w:rsidRPr="00D813FD">
        <w:rPr>
          <w:sz w:val="24"/>
          <w:szCs w:val="24"/>
        </w:rPr>
        <w:t>β</w:t>
      </w:r>
      <w:r w:rsidRPr="00D813FD">
        <w:rPr>
          <w:sz w:val="24"/>
          <w:szCs w:val="24"/>
        </w:rPr>
        <w:t>﹣淀粉酶耐酸不耐热，</w:t>
      </w:r>
      <w:r w:rsidRPr="00D813FD">
        <w:rPr>
          <w:sz w:val="24"/>
          <w:szCs w:val="24"/>
        </w:rPr>
        <w:t>70</w:t>
      </w:r>
      <w:r w:rsidRPr="00D813FD">
        <w:rPr>
          <w:rFonts w:ascii="宋体" w:eastAsia="宋体" w:hAnsi="宋体" w:cs="宋体" w:hint="eastAsia"/>
          <w:sz w:val="24"/>
          <w:szCs w:val="24"/>
        </w:rPr>
        <w:t>℃</w:t>
      </w:r>
      <w:r w:rsidRPr="00D813FD">
        <w:rPr>
          <w:sz w:val="24"/>
          <w:szCs w:val="24"/>
        </w:rPr>
        <w:t>处理</w:t>
      </w:r>
      <w:r w:rsidRPr="00D813FD">
        <w:rPr>
          <w:sz w:val="24"/>
          <w:szCs w:val="24"/>
        </w:rPr>
        <w:t>15min</w:t>
      </w:r>
      <w:r w:rsidRPr="00D813FD">
        <w:rPr>
          <w:sz w:val="24"/>
          <w:szCs w:val="24"/>
        </w:rPr>
        <w:t>即变性失活．上述实验操作步骤中，步骤</w:t>
      </w:r>
      <w:r w:rsidRPr="00D813FD">
        <w:rPr>
          <w:rFonts w:ascii="宋体" w:hAnsi="宋体" w:hint="eastAsia"/>
          <w:sz w:val="24"/>
          <w:szCs w:val="24"/>
        </w:rPr>
        <w:t>②</w:t>
      </w:r>
      <w:r w:rsidRPr="00D813FD">
        <w:rPr>
          <w:sz w:val="24"/>
          <w:szCs w:val="24"/>
        </w:rPr>
        <w:t>中对</w:t>
      </w:r>
      <w:r w:rsidRPr="00D813FD">
        <w:rPr>
          <w:sz w:val="24"/>
          <w:szCs w:val="24"/>
        </w:rPr>
        <w:t>1</w:t>
      </w:r>
      <w:r w:rsidRPr="00D813FD">
        <w:rPr>
          <w:sz w:val="24"/>
          <w:szCs w:val="24"/>
        </w:rPr>
        <w:t>号试管进行操作的目的是使</w:t>
      </w:r>
      <w:r w:rsidRPr="00D813FD">
        <w:rPr>
          <w:sz w:val="24"/>
          <w:szCs w:val="24"/>
        </w:rPr>
        <w:t>β</w:t>
      </w:r>
      <w:r w:rsidRPr="00D813FD">
        <w:rPr>
          <w:sz w:val="24"/>
          <w:szCs w:val="24"/>
        </w:rPr>
        <w:t>﹣淀粉酶变性失活，测定大麦种</w:t>
      </w:r>
      <w:r w:rsidRPr="00D813FD">
        <w:rPr>
          <w:sz w:val="24"/>
          <w:szCs w:val="24"/>
        </w:rPr>
        <w:lastRenderedPageBreak/>
        <w:t>子中</w:t>
      </w:r>
      <w:r w:rsidRPr="00D813FD">
        <w:rPr>
          <w:sz w:val="24"/>
          <w:szCs w:val="24"/>
        </w:rPr>
        <w:t>α</w:t>
      </w:r>
      <w:r w:rsidRPr="00D813FD">
        <w:rPr>
          <w:sz w:val="24"/>
          <w:szCs w:val="24"/>
        </w:rPr>
        <w:t>﹣淀粉酶催化效率，为达成实验目的，设置的</w:t>
      </w:r>
      <w:r w:rsidRPr="00D813FD">
        <w:rPr>
          <w:sz w:val="24"/>
          <w:szCs w:val="24"/>
        </w:rPr>
        <w:t>1</w:t>
      </w:r>
      <w:r w:rsidRPr="00D813FD">
        <w:rPr>
          <w:sz w:val="24"/>
          <w:szCs w:val="24"/>
        </w:rPr>
        <w:t>、</w:t>
      </w:r>
      <w:r w:rsidRPr="00D813FD">
        <w:rPr>
          <w:sz w:val="24"/>
          <w:szCs w:val="24"/>
        </w:rPr>
        <w:t>2</w:t>
      </w:r>
      <w:r w:rsidRPr="00D813FD">
        <w:rPr>
          <w:sz w:val="24"/>
          <w:szCs w:val="24"/>
        </w:rPr>
        <w:t>、</w:t>
      </w:r>
      <w:r w:rsidRPr="00D813FD">
        <w:rPr>
          <w:sz w:val="24"/>
          <w:szCs w:val="24"/>
        </w:rPr>
        <w:t>3</w:t>
      </w:r>
      <w:r w:rsidRPr="00D813FD">
        <w:rPr>
          <w:sz w:val="24"/>
          <w:szCs w:val="24"/>
        </w:rPr>
        <w:t>号试管中，为对照组的一组是</w:t>
      </w:r>
      <w:r w:rsidRPr="00D813FD">
        <w:rPr>
          <w:sz w:val="24"/>
          <w:szCs w:val="24"/>
        </w:rPr>
        <w:t>2</w:t>
      </w:r>
      <w:r w:rsidRPr="00D813FD">
        <w:rPr>
          <w:sz w:val="24"/>
          <w:szCs w:val="24"/>
        </w:rPr>
        <w:t>号试管（</w:t>
      </w:r>
      <w:r w:rsidRPr="00D813FD">
        <w:rPr>
          <w:sz w:val="24"/>
          <w:szCs w:val="24"/>
        </w:rPr>
        <w:t>2</w:t>
      </w:r>
      <w:r w:rsidRPr="00D813FD">
        <w:rPr>
          <w:sz w:val="24"/>
          <w:szCs w:val="24"/>
        </w:rPr>
        <w:t>号试管</w:t>
      </w:r>
      <w:r w:rsidRPr="00D813FD">
        <w:rPr>
          <w:sz w:val="24"/>
          <w:szCs w:val="24"/>
        </w:rPr>
        <w:t>α</w:t>
      </w:r>
      <w:r w:rsidRPr="00D813FD">
        <w:rPr>
          <w:sz w:val="24"/>
          <w:szCs w:val="24"/>
        </w:rPr>
        <w:t>﹣淀粉酶和</w:t>
      </w:r>
      <w:r w:rsidRPr="00D813FD">
        <w:rPr>
          <w:sz w:val="24"/>
          <w:szCs w:val="24"/>
        </w:rPr>
        <w:t>β</w:t>
      </w:r>
      <w:r w:rsidRPr="00D813FD">
        <w:rPr>
          <w:sz w:val="24"/>
          <w:szCs w:val="24"/>
        </w:rPr>
        <w:t>﹣淀粉酶均失活，不能将淀粉变为还原糖，</w:t>
      </w:r>
      <w:r w:rsidRPr="00D813FD">
        <w:rPr>
          <w:sz w:val="24"/>
          <w:szCs w:val="24"/>
        </w:rPr>
        <w:t>2</w:t>
      </w:r>
      <w:r w:rsidRPr="00D813FD">
        <w:rPr>
          <w:sz w:val="24"/>
          <w:szCs w:val="24"/>
        </w:rPr>
        <w:t>号和</w:t>
      </w:r>
      <w:r w:rsidRPr="00D813FD">
        <w:rPr>
          <w:sz w:val="24"/>
          <w:szCs w:val="24"/>
        </w:rPr>
        <w:t>1</w:t>
      </w:r>
      <w:r w:rsidRPr="00D813FD">
        <w:rPr>
          <w:sz w:val="24"/>
          <w:szCs w:val="24"/>
        </w:rPr>
        <w:t>号对比能测定</w:t>
      </w:r>
      <w:r w:rsidRPr="00D813FD">
        <w:rPr>
          <w:sz w:val="24"/>
          <w:szCs w:val="24"/>
        </w:rPr>
        <w:t>α</w:t>
      </w:r>
      <w:r w:rsidRPr="00D813FD">
        <w:rPr>
          <w:sz w:val="24"/>
          <w:szCs w:val="24"/>
        </w:rPr>
        <w:t>﹣淀粉酶催化效率）．</w:t>
      </w:r>
    </w:p>
    <w:p w:rsidR="002F3DCC" w:rsidRPr="00D813FD" w:rsidRDefault="002F3DCC" w:rsidP="002F3DCC">
      <w:pPr>
        <w:spacing w:line="360" w:lineRule="auto"/>
        <w:textAlignment w:val="center"/>
      </w:pPr>
      <w:r w:rsidRPr="00D813FD">
        <w:rPr>
          <w:sz w:val="24"/>
          <w:szCs w:val="24"/>
        </w:rPr>
        <w:t>（</w:t>
      </w:r>
      <w:r w:rsidRPr="00D813FD">
        <w:rPr>
          <w:sz w:val="24"/>
          <w:szCs w:val="24"/>
        </w:rPr>
        <w:t>3</w:t>
      </w:r>
      <w:r w:rsidRPr="00D813FD">
        <w:rPr>
          <w:sz w:val="24"/>
          <w:szCs w:val="24"/>
        </w:rPr>
        <w:t>）通过上述实验，可以测定各试管沉淀物的量，</w:t>
      </w:r>
      <w:r w:rsidRPr="00D813FD">
        <w:rPr>
          <w:sz w:val="24"/>
          <w:szCs w:val="24"/>
        </w:rPr>
        <w:t>1</w:t>
      </w:r>
      <w:r w:rsidRPr="00D813FD">
        <w:rPr>
          <w:sz w:val="24"/>
          <w:szCs w:val="24"/>
        </w:rPr>
        <w:t>、</w:t>
      </w:r>
      <w:r w:rsidRPr="00D813FD">
        <w:rPr>
          <w:sz w:val="24"/>
          <w:szCs w:val="24"/>
        </w:rPr>
        <w:t>2</w:t>
      </w:r>
      <w:r w:rsidRPr="00D813FD">
        <w:rPr>
          <w:sz w:val="24"/>
          <w:szCs w:val="24"/>
        </w:rPr>
        <w:t>号试管的差值代表</w:t>
      </w:r>
      <w:r w:rsidRPr="00D813FD">
        <w:rPr>
          <w:sz w:val="24"/>
          <w:szCs w:val="24"/>
        </w:rPr>
        <w:t>α</w:t>
      </w:r>
      <w:r w:rsidRPr="00D813FD">
        <w:rPr>
          <w:sz w:val="24"/>
          <w:szCs w:val="24"/>
        </w:rPr>
        <w:t>﹣淀粉酶的活性，</w:t>
      </w:r>
      <w:r w:rsidRPr="00D813FD">
        <w:rPr>
          <w:sz w:val="24"/>
          <w:szCs w:val="24"/>
        </w:rPr>
        <w:t>3</w:t>
      </w:r>
      <w:r w:rsidRPr="00D813FD">
        <w:rPr>
          <w:sz w:val="24"/>
          <w:szCs w:val="24"/>
        </w:rPr>
        <w:t>、</w:t>
      </w:r>
      <w:r w:rsidRPr="00D813FD">
        <w:rPr>
          <w:sz w:val="24"/>
          <w:szCs w:val="24"/>
        </w:rPr>
        <w:t>1</w:t>
      </w:r>
      <w:r w:rsidRPr="00D813FD">
        <w:rPr>
          <w:sz w:val="24"/>
          <w:szCs w:val="24"/>
        </w:rPr>
        <w:t>号试管的差值代表</w:t>
      </w:r>
      <w:r w:rsidRPr="00D813FD">
        <w:rPr>
          <w:sz w:val="24"/>
          <w:szCs w:val="24"/>
        </w:rPr>
        <w:t>β</w:t>
      </w:r>
      <w:r w:rsidRPr="00D813FD">
        <w:rPr>
          <w:sz w:val="24"/>
          <w:szCs w:val="24"/>
        </w:rPr>
        <w:t>﹣淀粉酶的活性，差值大的表示该酶的活性大，从而能大致比较萌发</w:t>
      </w:r>
      <w:r w:rsidRPr="00D813FD">
        <w:rPr>
          <w:sz w:val="24"/>
          <w:szCs w:val="24"/>
        </w:rPr>
        <w:t>3</w:t>
      </w:r>
      <w:r w:rsidRPr="00D813FD">
        <w:rPr>
          <w:sz w:val="24"/>
          <w:szCs w:val="24"/>
        </w:rPr>
        <w:t>天时种子的</w:t>
      </w:r>
      <w:r w:rsidRPr="00D813FD">
        <w:rPr>
          <w:sz w:val="24"/>
          <w:szCs w:val="24"/>
        </w:rPr>
        <w:t>α</w:t>
      </w:r>
      <w:r w:rsidRPr="00D813FD">
        <w:rPr>
          <w:sz w:val="24"/>
          <w:szCs w:val="24"/>
        </w:rPr>
        <w:t>﹣淀粉酶和</w:t>
      </w:r>
      <w:r w:rsidRPr="00D813FD">
        <w:rPr>
          <w:sz w:val="24"/>
          <w:szCs w:val="24"/>
        </w:rPr>
        <w:t>β</w:t>
      </w:r>
      <w:r w:rsidRPr="00D813FD">
        <w:rPr>
          <w:sz w:val="24"/>
          <w:szCs w:val="24"/>
        </w:rPr>
        <w:t>﹣淀粉酶活性的大小．</w:t>
      </w:r>
    </w:p>
    <w:p w:rsidR="002F3DCC" w:rsidRPr="00D813FD" w:rsidRDefault="002F3DCC" w:rsidP="002F3DCC">
      <w:pPr>
        <w:spacing w:line="360" w:lineRule="auto"/>
        <w:textAlignment w:val="center"/>
      </w:pPr>
      <w:r w:rsidRPr="00767050">
        <w:rPr>
          <w:rFonts w:asciiTheme="minorEastAsia" w:hAnsiTheme="minorEastAsia"/>
          <w:color w:val="0000FF"/>
          <w:szCs w:val="21"/>
        </w:rPr>
        <w:t>【</w:t>
      </w:r>
      <w:r>
        <w:rPr>
          <w:rFonts w:asciiTheme="minorEastAsia" w:hAnsiTheme="minorEastAsia" w:hint="eastAsia"/>
          <w:color w:val="0000FF"/>
          <w:szCs w:val="21"/>
        </w:rPr>
        <w:t>答案</w:t>
      </w:r>
      <w:r w:rsidRPr="00767050">
        <w:rPr>
          <w:rFonts w:asciiTheme="minorEastAsia" w:hAnsiTheme="minorEastAsia"/>
          <w:color w:val="0000FF"/>
          <w:szCs w:val="21"/>
        </w:rPr>
        <w:t>】</w:t>
      </w:r>
      <w:r>
        <w:rPr>
          <w:rFonts w:asciiTheme="minorEastAsia" w:hAnsiTheme="minorEastAsia" w:hint="eastAsia"/>
          <w:color w:val="0000FF"/>
          <w:szCs w:val="21"/>
        </w:rPr>
        <w:t>:</w:t>
      </w:r>
      <w:r w:rsidRPr="00D813FD">
        <w:rPr>
          <w:sz w:val="24"/>
          <w:szCs w:val="24"/>
        </w:rPr>
        <w:t>（</w:t>
      </w:r>
      <w:r w:rsidRPr="00D813FD">
        <w:rPr>
          <w:sz w:val="24"/>
          <w:szCs w:val="24"/>
        </w:rPr>
        <w:t>1</w:t>
      </w:r>
      <w:r w:rsidRPr="00D813FD">
        <w:rPr>
          <w:sz w:val="24"/>
          <w:szCs w:val="24"/>
        </w:rPr>
        <w:t>）斐林试剂</w:t>
      </w:r>
      <w:r w:rsidR="007D2F9E">
        <w:rPr>
          <w:rFonts w:hint="eastAsia"/>
          <w:sz w:val="24"/>
          <w:szCs w:val="24"/>
        </w:rPr>
        <w:t>（</w:t>
      </w:r>
      <w:r w:rsidR="007D2F9E">
        <w:rPr>
          <w:rFonts w:hint="eastAsia"/>
          <w:sz w:val="24"/>
          <w:szCs w:val="24"/>
        </w:rPr>
        <w:t>2</w:t>
      </w:r>
      <w:r w:rsidR="007D2F9E">
        <w:rPr>
          <w:rFonts w:hint="eastAsia"/>
          <w:sz w:val="24"/>
          <w:szCs w:val="24"/>
        </w:rPr>
        <w:t>分）</w:t>
      </w:r>
    </w:p>
    <w:p w:rsidR="002F3DCC" w:rsidRPr="00D813FD" w:rsidRDefault="002F3DCC" w:rsidP="002F3DCC">
      <w:pPr>
        <w:spacing w:line="360" w:lineRule="auto"/>
        <w:textAlignment w:val="center"/>
      </w:pPr>
      <w:r w:rsidRPr="00D813FD">
        <w:rPr>
          <w:sz w:val="24"/>
          <w:szCs w:val="24"/>
        </w:rPr>
        <w:t>（</w:t>
      </w:r>
      <w:r w:rsidRPr="00D813FD">
        <w:rPr>
          <w:sz w:val="24"/>
          <w:szCs w:val="24"/>
        </w:rPr>
        <w:t>2</w:t>
      </w:r>
      <w:r w:rsidRPr="00D813FD">
        <w:rPr>
          <w:sz w:val="24"/>
          <w:szCs w:val="24"/>
        </w:rPr>
        <w:t>）使</w:t>
      </w:r>
      <w:r w:rsidRPr="00D813FD">
        <w:rPr>
          <w:sz w:val="24"/>
          <w:szCs w:val="24"/>
        </w:rPr>
        <w:t>β</w:t>
      </w:r>
      <w:r w:rsidRPr="00D813FD">
        <w:rPr>
          <w:sz w:val="24"/>
          <w:szCs w:val="24"/>
        </w:rPr>
        <w:t>﹣淀粉酶变性失活</w:t>
      </w:r>
      <w:r w:rsidR="007D2F9E">
        <w:rPr>
          <w:rFonts w:hint="eastAsia"/>
          <w:sz w:val="24"/>
          <w:szCs w:val="24"/>
        </w:rPr>
        <w:t>（</w:t>
      </w:r>
      <w:r w:rsidR="007D2F9E">
        <w:rPr>
          <w:rFonts w:hint="eastAsia"/>
          <w:sz w:val="24"/>
          <w:szCs w:val="24"/>
        </w:rPr>
        <w:t>2</w:t>
      </w:r>
      <w:r w:rsidR="007D2F9E">
        <w:rPr>
          <w:rFonts w:hint="eastAsia"/>
          <w:sz w:val="24"/>
          <w:szCs w:val="24"/>
        </w:rPr>
        <w:t>分）</w:t>
      </w:r>
      <w:r w:rsidRPr="00D813FD">
        <w:rPr>
          <w:sz w:val="24"/>
          <w:szCs w:val="24"/>
        </w:rPr>
        <w:t xml:space="preserve">    2</w:t>
      </w:r>
      <w:r w:rsidR="007D2F9E">
        <w:rPr>
          <w:rFonts w:hint="eastAsia"/>
          <w:sz w:val="24"/>
          <w:szCs w:val="24"/>
        </w:rPr>
        <w:t>（</w:t>
      </w:r>
      <w:r w:rsidR="007D2F9E">
        <w:rPr>
          <w:rFonts w:hint="eastAsia"/>
          <w:sz w:val="24"/>
          <w:szCs w:val="24"/>
        </w:rPr>
        <w:t>2</w:t>
      </w:r>
      <w:r w:rsidR="007D2F9E">
        <w:rPr>
          <w:rFonts w:hint="eastAsia"/>
          <w:sz w:val="24"/>
          <w:szCs w:val="24"/>
        </w:rPr>
        <w:t>分）</w:t>
      </w:r>
    </w:p>
    <w:p w:rsidR="002F3DCC" w:rsidRPr="00D813FD" w:rsidRDefault="002F3DCC" w:rsidP="002F3DCC">
      <w:pPr>
        <w:spacing w:line="360" w:lineRule="auto"/>
        <w:textAlignment w:val="center"/>
      </w:pPr>
      <w:r w:rsidRPr="00D813FD">
        <w:rPr>
          <w:sz w:val="24"/>
          <w:szCs w:val="24"/>
        </w:rPr>
        <w:t>（</w:t>
      </w:r>
      <w:r w:rsidRPr="00D813FD">
        <w:rPr>
          <w:sz w:val="24"/>
          <w:szCs w:val="24"/>
        </w:rPr>
        <w:t>3</w:t>
      </w:r>
      <w:r w:rsidRPr="00D813FD">
        <w:rPr>
          <w:sz w:val="24"/>
          <w:szCs w:val="24"/>
        </w:rPr>
        <w:t>）测定各试管沉淀物的量，</w:t>
      </w:r>
      <w:r w:rsidRPr="00D813FD">
        <w:rPr>
          <w:sz w:val="24"/>
          <w:szCs w:val="24"/>
        </w:rPr>
        <w:t>1</w:t>
      </w:r>
      <w:r w:rsidRPr="00D813FD">
        <w:rPr>
          <w:sz w:val="24"/>
          <w:szCs w:val="24"/>
        </w:rPr>
        <w:t>、</w:t>
      </w:r>
      <w:r w:rsidRPr="00D813FD">
        <w:rPr>
          <w:sz w:val="24"/>
          <w:szCs w:val="24"/>
        </w:rPr>
        <w:t>2</w:t>
      </w:r>
      <w:r w:rsidRPr="00D813FD">
        <w:rPr>
          <w:sz w:val="24"/>
          <w:szCs w:val="24"/>
        </w:rPr>
        <w:t>号试管的差值代表</w:t>
      </w:r>
      <w:r w:rsidRPr="00D813FD">
        <w:rPr>
          <w:sz w:val="24"/>
          <w:szCs w:val="24"/>
        </w:rPr>
        <w:t>α</w:t>
      </w:r>
      <w:r w:rsidRPr="00D813FD">
        <w:rPr>
          <w:sz w:val="24"/>
          <w:szCs w:val="24"/>
        </w:rPr>
        <w:t>﹣淀粉酶的活性，</w:t>
      </w:r>
      <w:r w:rsidRPr="00D813FD">
        <w:rPr>
          <w:sz w:val="24"/>
          <w:szCs w:val="24"/>
        </w:rPr>
        <w:t>3</w:t>
      </w:r>
      <w:r w:rsidRPr="00D813FD">
        <w:rPr>
          <w:sz w:val="24"/>
          <w:szCs w:val="24"/>
        </w:rPr>
        <w:t>、</w:t>
      </w:r>
      <w:r w:rsidRPr="00D813FD">
        <w:rPr>
          <w:sz w:val="24"/>
          <w:szCs w:val="24"/>
        </w:rPr>
        <w:t>1</w:t>
      </w:r>
      <w:r w:rsidRPr="00D813FD">
        <w:rPr>
          <w:sz w:val="24"/>
          <w:szCs w:val="24"/>
        </w:rPr>
        <w:t>号试管的差值代表</w:t>
      </w:r>
      <w:r w:rsidRPr="00D813FD">
        <w:rPr>
          <w:sz w:val="24"/>
          <w:szCs w:val="24"/>
        </w:rPr>
        <w:t>β</w:t>
      </w:r>
      <w:r w:rsidRPr="00D813FD">
        <w:rPr>
          <w:sz w:val="24"/>
          <w:szCs w:val="24"/>
        </w:rPr>
        <w:t>﹣淀粉酶的活性，差值大的表示该酶的活性大</w:t>
      </w:r>
      <w:r w:rsidR="007D2F9E">
        <w:rPr>
          <w:rFonts w:hint="eastAsia"/>
          <w:sz w:val="24"/>
          <w:szCs w:val="24"/>
        </w:rPr>
        <w:t>（</w:t>
      </w:r>
      <w:r w:rsidR="007D2F9E">
        <w:rPr>
          <w:rFonts w:hint="eastAsia"/>
          <w:sz w:val="24"/>
          <w:szCs w:val="24"/>
        </w:rPr>
        <w:t>4</w:t>
      </w:r>
      <w:r w:rsidR="007D2F9E">
        <w:rPr>
          <w:rFonts w:hint="eastAsia"/>
          <w:sz w:val="24"/>
          <w:szCs w:val="24"/>
        </w:rPr>
        <w:t>分）</w:t>
      </w:r>
    </w:p>
    <w:p w:rsidR="006A272A" w:rsidRPr="006A272A" w:rsidRDefault="006A272A" w:rsidP="006A272A">
      <w:pPr>
        <w:spacing w:line="360" w:lineRule="auto"/>
        <w:rPr>
          <w:rFonts w:asciiTheme="minorEastAsia" w:hAnsiTheme="minorEastAsia"/>
        </w:rPr>
      </w:pPr>
      <w:r w:rsidRPr="006A272A">
        <w:rPr>
          <w:rFonts w:asciiTheme="minorEastAsia" w:hAnsiTheme="minorEastAsia"/>
          <w:b/>
          <w:noProof/>
          <w:color w:val="FF0000"/>
        </w:rPr>
        <w:drawing>
          <wp:anchor distT="0" distB="0" distL="114300" distR="114300" simplePos="0" relativeHeight="251660288" behindDoc="1" locked="0" layoutInCell="1" allowOverlap="1" wp14:anchorId="2206CC17" wp14:editId="79D044D3">
            <wp:simplePos x="0" y="0"/>
            <wp:positionH relativeFrom="margin">
              <wp:posOffset>3216910</wp:posOffset>
            </wp:positionH>
            <wp:positionV relativeFrom="paragraph">
              <wp:posOffset>729615</wp:posOffset>
            </wp:positionV>
            <wp:extent cx="1953895" cy="2040890"/>
            <wp:effectExtent l="0" t="0" r="8255" b="0"/>
            <wp:wrapTight wrapText="bothSides">
              <wp:wrapPolygon edited="0">
                <wp:start x="0" y="0"/>
                <wp:lineTo x="0" y="21371"/>
                <wp:lineTo x="21481" y="21371"/>
                <wp:lineTo x="21481" y="0"/>
                <wp:lineTo x="0" y="0"/>
              </wp:wrapPolygon>
            </wp:wrapTight>
            <wp:docPr id="5" name="图片 5" descr="C:\Users\jhg\AppData\Local\Temp\360zip$Temp\360$1\101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hg\AppData\Local\Temp\360zip$Temp\360$1\1012_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3895" cy="2040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272A">
        <w:rPr>
          <w:rFonts w:asciiTheme="minorEastAsia" w:hAnsiTheme="minorEastAsia"/>
          <w:b/>
          <w:noProof/>
          <w:color w:val="FF0000"/>
        </w:rPr>
        <w:drawing>
          <wp:anchor distT="0" distB="0" distL="114300" distR="114300" simplePos="0" relativeHeight="251659264" behindDoc="1" locked="0" layoutInCell="1" allowOverlap="1" wp14:anchorId="45ED54E1" wp14:editId="3CDE09E4">
            <wp:simplePos x="0" y="0"/>
            <wp:positionH relativeFrom="margin">
              <wp:posOffset>6985</wp:posOffset>
            </wp:positionH>
            <wp:positionV relativeFrom="paragraph">
              <wp:posOffset>763905</wp:posOffset>
            </wp:positionV>
            <wp:extent cx="2684145" cy="2053590"/>
            <wp:effectExtent l="0" t="0" r="1905" b="3810"/>
            <wp:wrapSquare wrapText="bothSides"/>
            <wp:docPr id="4" name="图片 4" descr="C:\Users\jhg\AppData\Local\Temp\360zip$Temp\360$0\1012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hg\AppData\Local\Temp\360zip$Temp\360$0\1012_3.jp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684145" cy="2053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272A">
        <w:rPr>
          <w:rFonts w:asciiTheme="minorEastAsia" w:hAnsiTheme="minorEastAsia" w:hint="eastAsia"/>
          <w:b/>
          <w:color w:val="FF0000"/>
        </w:rPr>
        <w:t>8.</w:t>
      </w:r>
      <w:r w:rsidR="00D6464D">
        <w:rPr>
          <w:rFonts w:asciiTheme="minorEastAsia" w:hAnsiTheme="minorEastAsia" w:hint="eastAsia"/>
          <w:b/>
          <w:color w:val="FF0000"/>
        </w:rPr>
        <w:t>（10分）</w:t>
      </w:r>
      <w:r w:rsidRPr="006A272A">
        <w:rPr>
          <w:rFonts w:asciiTheme="minorEastAsia" w:hAnsiTheme="minorEastAsia"/>
        </w:rPr>
        <w:t>下图甲表示光合作用碳反应的一些重要过程，图乙为叶肉细胞模式图（只画出两种重要的细胞器）。</w:t>
      </w:r>
      <w:proofErr w:type="gramStart"/>
      <w:r w:rsidRPr="006A272A">
        <w:rPr>
          <w:rFonts w:asciiTheme="minorEastAsia" w:hAnsiTheme="minorEastAsia"/>
        </w:rPr>
        <w:t>请据图</w:t>
      </w:r>
      <w:proofErr w:type="gramEnd"/>
      <w:r w:rsidRPr="006A272A">
        <w:rPr>
          <w:rFonts w:asciiTheme="minorEastAsia" w:hAnsiTheme="minorEastAsia"/>
        </w:rPr>
        <w:t>分析回答：</w:t>
      </w:r>
    </w:p>
    <w:p w:rsidR="006A272A" w:rsidRPr="006A272A" w:rsidRDefault="006A272A" w:rsidP="006A272A">
      <w:pPr>
        <w:spacing w:line="360" w:lineRule="auto"/>
        <w:ind w:firstLineChars="750" w:firstLine="1575"/>
        <w:rPr>
          <w:rFonts w:asciiTheme="minorEastAsia" w:hAnsiTheme="minorEastAsia"/>
        </w:rPr>
      </w:pPr>
      <w:r w:rsidRPr="006A272A">
        <w:rPr>
          <w:rFonts w:asciiTheme="minorEastAsia" w:hAnsiTheme="minorEastAsia"/>
        </w:rPr>
        <w:t>图甲                            图乙</w:t>
      </w:r>
    </w:p>
    <w:p w:rsidR="006A272A" w:rsidRPr="006A272A" w:rsidRDefault="006A272A" w:rsidP="006A272A">
      <w:pPr>
        <w:spacing w:line="360" w:lineRule="auto"/>
        <w:rPr>
          <w:rFonts w:asciiTheme="minorEastAsia" w:hAnsiTheme="minorEastAsia"/>
        </w:rPr>
      </w:pPr>
      <w:r w:rsidRPr="006A272A">
        <w:rPr>
          <w:rFonts w:asciiTheme="minorEastAsia" w:hAnsiTheme="minorEastAsia"/>
        </w:rPr>
        <w:t>（1）图甲表示的循环，发生在图乙中的</w:t>
      </w:r>
      <w:r w:rsidRPr="006A272A">
        <w:rPr>
          <w:rFonts w:asciiTheme="minorEastAsia" w:hAnsiTheme="minorEastAsia"/>
          <w:u w:val="single"/>
        </w:rPr>
        <w:t xml:space="preserve">       </w:t>
      </w:r>
      <w:r w:rsidRPr="006A272A">
        <w:rPr>
          <w:rFonts w:asciiTheme="minorEastAsia" w:hAnsiTheme="minorEastAsia"/>
        </w:rPr>
        <w:t>处（填标号）。</w:t>
      </w:r>
    </w:p>
    <w:p w:rsidR="006A272A" w:rsidRPr="006A272A" w:rsidRDefault="006A272A" w:rsidP="006A272A">
      <w:pPr>
        <w:spacing w:line="360" w:lineRule="auto"/>
        <w:rPr>
          <w:rFonts w:asciiTheme="minorEastAsia" w:hAnsiTheme="minorEastAsia"/>
        </w:rPr>
      </w:pPr>
      <w:r w:rsidRPr="006A272A">
        <w:rPr>
          <w:rFonts w:asciiTheme="minorEastAsia" w:hAnsiTheme="minorEastAsia"/>
        </w:rPr>
        <w:t>光合产物蔗糖是图乙中的</w:t>
      </w:r>
      <w:r w:rsidRPr="006A272A">
        <w:rPr>
          <w:rFonts w:asciiTheme="minorEastAsia" w:hAnsiTheme="minorEastAsia"/>
          <w:u w:val="single"/>
        </w:rPr>
        <w:t xml:space="preserve">        </w:t>
      </w:r>
      <w:r w:rsidRPr="006A272A">
        <w:rPr>
          <w:rFonts w:asciiTheme="minorEastAsia" w:hAnsiTheme="minorEastAsia"/>
        </w:rPr>
        <w:t>处（填标号）合成</w:t>
      </w:r>
      <w:proofErr w:type="gramStart"/>
      <w:r w:rsidRPr="006A272A">
        <w:rPr>
          <w:rFonts w:asciiTheme="minorEastAsia" w:hAnsiTheme="minorEastAsia"/>
        </w:rPr>
        <w:t>并运输</w:t>
      </w:r>
      <w:proofErr w:type="gramEnd"/>
      <w:r w:rsidRPr="006A272A">
        <w:rPr>
          <w:rFonts w:asciiTheme="minorEastAsia" w:hAnsiTheme="minorEastAsia"/>
        </w:rPr>
        <w:t>至植物体各部位利用的。</w:t>
      </w:r>
    </w:p>
    <w:p w:rsidR="006A272A" w:rsidRPr="006A272A" w:rsidRDefault="006A272A" w:rsidP="006A272A">
      <w:pPr>
        <w:spacing w:line="360" w:lineRule="auto"/>
        <w:rPr>
          <w:rFonts w:asciiTheme="minorEastAsia" w:hAnsiTheme="minorEastAsia"/>
        </w:rPr>
      </w:pPr>
      <w:r w:rsidRPr="006A272A">
        <w:rPr>
          <w:rFonts w:asciiTheme="minorEastAsia" w:hAnsiTheme="minorEastAsia"/>
        </w:rPr>
        <w:t>（2）NADPH和ATP共有的化学元素是</w:t>
      </w:r>
      <w:r w:rsidRPr="006A272A">
        <w:rPr>
          <w:rFonts w:asciiTheme="minorEastAsia" w:hAnsiTheme="minorEastAsia"/>
          <w:u w:val="single"/>
        </w:rPr>
        <w:t xml:space="preserve">                          </w:t>
      </w:r>
      <w:r w:rsidRPr="006A272A">
        <w:rPr>
          <w:rFonts w:asciiTheme="minorEastAsia" w:hAnsiTheme="minorEastAsia"/>
        </w:rPr>
        <w:t>。由甲图可知，该循环过程中NADPH和ATP除了提供能量外，还分别提供了</w:t>
      </w:r>
      <w:r w:rsidRPr="006A272A">
        <w:rPr>
          <w:rFonts w:asciiTheme="minorEastAsia" w:hAnsiTheme="minorEastAsia"/>
          <w:u w:val="single"/>
        </w:rPr>
        <w:t xml:space="preserve">                           </w:t>
      </w:r>
      <w:r w:rsidRPr="006A272A">
        <w:rPr>
          <w:rFonts w:asciiTheme="minorEastAsia" w:hAnsiTheme="minorEastAsia"/>
        </w:rPr>
        <w:t>。</w:t>
      </w:r>
    </w:p>
    <w:p w:rsidR="006A272A" w:rsidRPr="006A272A" w:rsidRDefault="006A272A" w:rsidP="006A272A">
      <w:pPr>
        <w:spacing w:line="360" w:lineRule="auto"/>
        <w:rPr>
          <w:rFonts w:asciiTheme="minorEastAsia" w:hAnsiTheme="minorEastAsia"/>
        </w:rPr>
      </w:pPr>
      <w:r w:rsidRPr="006A272A">
        <w:rPr>
          <w:rFonts w:asciiTheme="minorEastAsia" w:hAnsiTheme="minorEastAsia"/>
        </w:rPr>
        <w:t>（3）图甲的过程是通过设计巧妙的实验研究清楚的。科学家将小球藻装在一个密闭容器中，通过通气管向密闭容器中通入CO</w:t>
      </w:r>
      <w:r w:rsidRPr="006A272A">
        <w:rPr>
          <w:rFonts w:asciiTheme="minorEastAsia" w:hAnsiTheme="minorEastAsia"/>
          <w:vertAlign w:val="subscript"/>
        </w:rPr>
        <w:t>2</w:t>
      </w:r>
      <w:r w:rsidRPr="006A272A">
        <w:rPr>
          <w:rFonts w:asciiTheme="minorEastAsia" w:hAnsiTheme="minorEastAsia"/>
        </w:rPr>
        <w:t>，通气管上有一个开关，可以控制CO</w:t>
      </w:r>
      <w:r w:rsidRPr="006A272A">
        <w:rPr>
          <w:rFonts w:asciiTheme="minorEastAsia" w:hAnsiTheme="minorEastAsia"/>
          <w:vertAlign w:val="subscript"/>
        </w:rPr>
        <w:t>2</w:t>
      </w:r>
      <w:r w:rsidRPr="006A272A">
        <w:rPr>
          <w:rFonts w:asciiTheme="minorEastAsia" w:hAnsiTheme="minorEastAsia"/>
        </w:rPr>
        <w:t>的供应，密闭容器周围有光源，通过控制电源开关可以控制光照的有无。</w:t>
      </w:r>
    </w:p>
    <w:p w:rsidR="006A272A" w:rsidRPr="006A272A" w:rsidRDefault="006A272A" w:rsidP="006A272A">
      <w:pPr>
        <w:spacing w:line="360" w:lineRule="auto"/>
        <w:rPr>
          <w:rFonts w:asciiTheme="minorEastAsia" w:hAnsiTheme="minorEastAsia"/>
        </w:rPr>
      </w:pPr>
      <w:r w:rsidRPr="006A272A">
        <w:rPr>
          <w:rFonts w:asciiTheme="minorEastAsia" w:hAnsiTheme="minorEastAsia" w:hint="eastAsia"/>
        </w:rPr>
        <w:t>①</w:t>
      </w:r>
      <w:r w:rsidRPr="006A272A">
        <w:rPr>
          <w:rFonts w:asciiTheme="minorEastAsia" w:hAnsiTheme="minorEastAsia"/>
        </w:rPr>
        <w:t>向密闭容器中通入</w:t>
      </w:r>
      <w:r w:rsidRPr="006A272A">
        <w:rPr>
          <w:rFonts w:asciiTheme="minorEastAsia" w:hAnsiTheme="minorEastAsia"/>
          <w:vertAlign w:val="superscript"/>
        </w:rPr>
        <w:t xml:space="preserve">14 </w:t>
      </w:r>
      <w:r w:rsidRPr="006A272A">
        <w:rPr>
          <w:rFonts w:asciiTheme="minorEastAsia" w:hAnsiTheme="minorEastAsia"/>
        </w:rPr>
        <w:t>CO</w:t>
      </w:r>
      <w:r w:rsidRPr="006A272A">
        <w:rPr>
          <w:rFonts w:asciiTheme="minorEastAsia" w:hAnsiTheme="minorEastAsia"/>
          <w:vertAlign w:val="subscript"/>
        </w:rPr>
        <w:t>2</w:t>
      </w:r>
      <w:r w:rsidRPr="006A272A">
        <w:rPr>
          <w:rFonts w:asciiTheme="minorEastAsia" w:hAnsiTheme="minorEastAsia"/>
        </w:rPr>
        <w:t>，经过不同时间的照光（数秒直至数十分钟）后，将小球藻放入</w:t>
      </w:r>
      <w:proofErr w:type="gramStart"/>
      <w:r w:rsidRPr="006A272A">
        <w:rPr>
          <w:rFonts w:asciiTheme="minorEastAsia" w:hAnsiTheme="minorEastAsia"/>
        </w:rPr>
        <w:lastRenderedPageBreak/>
        <w:t>沸</w:t>
      </w:r>
      <w:proofErr w:type="gramEnd"/>
      <w:r w:rsidRPr="006A272A">
        <w:rPr>
          <w:rFonts w:asciiTheme="minorEastAsia" w:hAnsiTheme="minorEastAsia"/>
        </w:rPr>
        <w:t>酒精中处理，其目的是</w:t>
      </w:r>
      <w:r w:rsidRPr="006A272A">
        <w:rPr>
          <w:rFonts w:asciiTheme="minorEastAsia" w:hAnsiTheme="minorEastAsia"/>
          <w:u w:val="single"/>
        </w:rPr>
        <w:t xml:space="preserve">                                  </w:t>
      </w:r>
      <w:r w:rsidRPr="006A272A">
        <w:rPr>
          <w:rFonts w:asciiTheme="minorEastAsia" w:hAnsiTheme="minorEastAsia"/>
        </w:rPr>
        <w:t>，从而使小球藻中的化合物停留在碳反应的某一阶段；然后分离出各种化合物，测定其放射性。</w:t>
      </w:r>
    </w:p>
    <w:p w:rsidR="006A272A" w:rsidRPr="006A272A" w:rsidRDefault="006A272A" w:rsidP="006A272A">
      <w:pPr>
        <w:spacing w:line="360" w:lineRule="auto"/>
        <w:rPr>
          <w:rFonts w:asciiTheme="minorEastAsia" w:hAnsiTheme="minorEastAsia"/>
        </w:rPr>
      </w:pPr>
      <w:r w:rsidRPr="006A272A">
        <w:rPr>
          <w:rFonts w:asciiTheme="minorEastAsia" w:hAnsiTheme="minorEastAsia" w:hint="eastAsia"/>
        </w:rPr>
        <w:t>②</w:t>
      </w:r>
      <w:r w:rsidRPr="006A272A">
        <w:rPr>
          <w:rFonts w:asciiTheme="minorEastAsia" w:hAnsiTheme="minorEastAsia"/>
        </w:rPr>
        <w:t>科学家发现光照30秒，</w:t>
      </w:r>
      <w:r w:rsidRPr="006A272A">
        <w:rPr>
          <w:rFonts w:asciiTheme="minorEastAsia" w:hAnsiTheme="minorEastAsia"/>
          <w:vertAlign w:val="superscript"/>
        </w:rPr>
        <w:t>14</w:t>
      </w:r>
      <w:r w:rsidRPr="006A272A">
        <w:rPr>
          <w:rFonts w:asciiTheme="minorEastAsia" w:hAnsiTheme="minorEastAsia"/>
        </w:rPr>
        <w:t>C出现</w:t>
      </w:r>
      <w:proofErr w:type="gramStart"/>
      <w:r w:rsidRPr="006A272A">
        <w:rPr>
          <w:rFonts w:asciiTheme="minorEastAsia" w:hAnsiTheme="minorEastAsia"/>
        </w:rPr>
        <w:t>在三碳化合物</w:t>
      </w:r>
      <w:proofErr w:type="gramEnd"/>
      <w:r w:rsidRPr="006A272A">
        <w:rPr>
          <w:rFonts w:asciiTheme="minorEastAsia" w:hAnsiTheme="minorEastAsia"/>
        </w:rPr>
        <w:t>、五碳化合物、六碳化合物</w:t>
      </w:r>
      <w:proofErr w:type="gramStart"/>
      <w:r w:rsidRPr="006A272A">
        <w:rPr>
          <w:rFonts w:asciiTheme="minorEastAsia" w:hAnsiTheme="minorEastAsia"/>
        </w:rPr>
        <w:t>和七碳化合物</w:t>
      </w:r>
      <w:proofErr w:type="gramEnd"/>
      <w:r w:rsidRPr="006A272A">
        <w:rPr>
          <w:rFonts w:asciiTheme="minorEastAsia" w:hAnsiTheme="minorEastAsia"/>
        </w:rPr>
        <w:t>等20余种化合物中；而当把光照时间缩短为5秒时，</w:t>
      </w:r>
      <w:r w:rsidRPr="006A272A">
        <w:rPr>
          <w:rFonts w:asciiTheme="minorEastAsia" w:hAnsiTheme="minorEastAsia"/>
          <w:vertAlign w:val="superscript"/>
        </w:rPr>
        <w:t>14</w:t>
      </w:r>
      <w:r w:rsidRPr="006A272A">
        <w:rPr>
          <w:rFonts w:asciiTheme="minorEastAsia" w:hAnsiTheme="minorEastAsia"/>
        </w:rPr>
        <w:t>C主要出现在</w:t>
      </w:r>
      <w:r w:rsidRPr="006A272A">
        <w:rPr>
          <w:rFonts w:asciiTheme="minorEastAsia" w:hAnsiTheme="minorEastAsia"/>
          <w:u w:val="single"/>
        </w:rPr>
        <w:t xml:space="preserve">                    </w:t>
      </w:r>
      <w:r w:rsidRPr="006A272A">
        <w:rPr>
          <w:rFonts w:asciiTheme="minorEastAsia" w:hAnsiTheme="minorEastAsia"/>
        </w:rPr>
        <w:t> 中（填化合物的具体名称），现已证明该化合物是CO</w:t>
      </w:r>
      <w:r w:rsidRPr="006A272A">
        <w:rPr>
          <w:rFonts w:asciiTheme="minorEastAsia" w:hAnsiTheme="minorEastAsia"/>
          <w:vertAlign w:val="subscript"/>
        </w:rPr>
        <w:t>2</w:t>
      </w:r>
      <w:r w:rsidRPr="006A272A">
        <w:rPr>
          <w:rFonts w:asciiTheme="minorEastAsia" w:hAnsiTheme="minorEastAsia"/>
        </w:rPr>
        <w:t>中的</w:t>
      </w:r>
      <w:proofErr w:type="gramStart"/>
      <w:r w:rsidRPr="006A272A">
        <w:rPr>
          <w:rFonts w:asciiTheme="minorEastAsia" w:hAnsiTheme="minorEastAsia"/>
        </w:rPr>
        <w:t>碳首先</w:t>
      </w:r>
      <w:proofErr w:type="gramEnd"/>
      <w:r w:rsidRPr="006A272A">
        <w:rPr>
          <w:rFonts w:asciiTheme="minorEastAsia" w:hAnsiTheme="minorEastAsia"/>
        </w:rPr>
        <w:t>到达的化合物。</w:t>
      </w:r>
    </w:p>
    <w:p w:rsidR="006A272A" w:rsidRPr="006A272A" w:rsidRDefault="006A272A" w:rsidP="006A272A">
      <w:pPr>
        <w:spacing w:line="360" w:lineRule="auto"/>
        <w:rPr>
          <w:rFonts w:asciiTheme="minorEastAsia" w:hAnsiTheme="minorEastAsia"/>
        </w:rPr>
      </w:pPr>
      <w:r w:rsidRPr="006A272A">
        <w:rPr>
          <w:rFonts w:asciiTheme="minorEastAsia" w:hAnsiTheme="minorEastAsia" w:hint="eastAsia"/>
        </w:rPr>
        <w:t>③</w:t>
      </w:r>
      <w:r w:rsidRPr="006A272A">
        <w:rPr>
          <w:rFonts w:asciiTheme="minorEastAsia" w:hAnsiTheme="minorEastAsia"/>
        </w:rPr>
        <w:t>为探究固定CO</w:t>
      </w:r>
      <w:r w:rsidRPr="006A272A">
        <w:rPr>
          <w:rFonts w:asciiTheme="minorEastAsia" w:hAnsiTheme="minorEastAsia"/>
          <w:vertAlign w:val="subscript"/>
        </w:rPr>
        <w:t>2</w:t>
      </w:r>
      <w:r w:rsidRPr="006A272A">
        <w:rPr>
          <w:rFonts w:asciiTheme="minorEastAsia" w:hAnsiTheme="minorEastAsia"/>
        </w:rPr>
        <w:t>的化合物，科学家改变某实验条件后，发现</w:t>
      </w:r>
      <w:proofErr w:type="spellStart"/>
      <w:r w:rsidRPr="006A272A">
        <w:rPr>
          <w:rFonts w:asciiTheme="minorEastAsia" w:hAnsiTheme="minorEastAsia"/>
        </w:rPr>
        <w:t>RuBP</w:t>
      </w:r>
      <w:proofErr w:type="spellEnd"/>
      <w:r w:rsidRPr="006A272A">
        <w:rPr>
          <w:rFonts w:asciiTheme="minorEastAsia" w:hAnsiTheme="minorEastAsia"/>
        </w:rPr>
        <w:t>的含量快速升高，其改变的实验条件是</w:t>
      </w:r>
      <w:r w:rsidRPr="006A272A">
        <w:rPr>
          <w:rFonts w:asciiTheme="minorEastAsia" w:hAnsiTheme="minorEastAsia"/>
          <w:u w:val="single"/>
        </w:rPr>
        <w:t xml:space="preserve">                       </w:t>
      </w:r>
      <w:r w:rsidRPr="006A272A">
        <w:rPr>
          <w:rFonts w:asciiTheme="minorEastAsia" w:hAnsiTheme="minorEastAsia"/>
        </w:rPr>
        <w:t>，由此得出固定CO</w:t>
      </w:r>
      <w:r w:rsidRPr="006A272A">
        <w:rPr>
          <w:rFonts w:asciiTheme="minorEastAsia" w:hAnsiTheme="minorEastAsia"/>
          <w:vertAlign w:val="subscript"/>
        </w:rPr>
        <w:t>2</w:t>
      </w:r>
      <w:r w:rsidRPr="006A272A">
        <w:rPr>
          <w:rFonts w:asciiTheme="minorEastAsia" w:hAnsiTheme="minorEastAsia"/>
        </w:rPr>
        <w:t>的物质是</w:t>
      </w:r>
      <w:proofErr w:type="spellStart"/>
      <w:r w:rsidRPr="006A272A">
        <w:rPr>
          <w:rFonts w:asciiTheme="minorEastAsia" w:hAnsiTheme="minorEastAsia"/>
        </w:rPr>
        <w:t>RuBP</w:t>
      </w:r>
      <w:proofErr w:type="spellEnd"/>
      <w:r w:rsidRPr="006A272A">
        <w:rPr>
          <w:rFonts w:asciiTheme="minorEastAsia" w:hAnsiTheme="minorEastAsia"/>
        </w:rPr>
        <w:t>。</w:t>
      </w:r>
    </w:p>
    <w:p w:rsidR="006A272A" w:rsidRPr="006A272A" w:rsidRDefault="006A272A" w:rsidP="006A272A">
      <w:pPr>
        <w:tabs>
          <w:tab w:val="left" w:pos="4251"/>
        </w:tabs>
        <w:spacing w:line="360" w:lineRule="auto"/>
        <w:rPr>
          <w:rFonts w:asciiTheme="minorEastAsia" w:hAnsiTheme="minorEastAsia"/>
        </w:rPr>
      </w:pPr>
      <w:r w:rsidRPr="006A272A">
        <w:rPr>
          <w:rFonts w:asciiTheme="minorEastAsia" w:hAnsiTheme="minorEastAsia"/>
        </w:rPr>
        <w:t>（4）利用叶片作实验材料，做如下实验：</w:t>
      </w:r>
      <w:r w:rsidRPr="006A272A">
        <w:rPr>
          <w:rFonts w:asciiTheme="minorEastAsia" w:hAnsiTheme="minorEastAsia"/>
        </w:rPr>
        <w:tab/>
      </w:r>
    </w:p>
    <w:p w:rsidR="006A272A" w:rsidRPr="006A272A" w:rsidRDefault="006A272A" w:rsidP="006A272A">
      <w:pPr>
        <w:spacing w:line="360" w:lineRule="auto"/>
        <w:rPr>
          <w:rFonts w:asciiTheme="minorEastAsia" w:hAnsiTheme="minorEastAsia"/>
        </w:rPr>
      </w:pPr>
      <w:r w:rsidRPr="006A272A">
        <w:rPr>
          <w:rFonts w:asciiTheme="minorEastAsia" w:hAnsiTheme="minorEastAsia"/>
        </w:rPr>
        <w:t>第1步：用直径1厘米的钻孔器，避开叶脉，打下小圆片10片，放于大注射器中注入水，用注射器抽去气体，当叶圆片全部下沉后连同水倒于小烧杯中，放在黑暗中备用。</w:t>
      </w:r>
    </w:p>
    <w:p w:rsidR="006A272A" w:rsidRPr="006A272A" w:rsidRDefault="006A272A" w:rsidP="006A272A">
      <w:pPr>
        <w:spacing w:line="360" w:lineRule="auto"/>
        <w:rPr>
          <w:rFonts w:asciiTheme="minorEastAsia" w:hAnsiTheme="minorEastAsia"/>
        </w:rPr>
      </w:pPr>
      <w:r w:rsidRPr="006A272A">
        <w:rPr>
          <w:rFonts w:asciiTheme="minorEastAsia" w:hAnsiTheme="minorEastAsia"/>
        </w:rPr>
        <w:t>第2步：</w:t>
      </w:r>
      <w:r w:rsidRPr="006A272A">
        <w:rPr>
          <w:rFonts w:asciiTheme="minorEastAsia" w:hAnsiTheme="minorEastAsia" w:hint="eastAsia"/>
        </w:rPr>
        <w:t>往</w:t>
      </w:r>
      <w:r w:rsidRPr="006A272A">
        <w:rPr>
          <w:rFonts w:asciiTheme="minorEastAsia" w:hAnsiTheme="minorEastAsia"/>
        </w:rPr>
        <w:t>小烧杯并加入适量NaHCO</w:t>
      </w:r>
      <w:r w:rsidRPr="006A272A">
        <w:rPr>
          <w:rFonts w:asciiTheme="minorEastAsia" w:hAnsiTheme="minorEastAsia"/>
          <w:vertAlign w:val="subscript"/>
        </w:rPr>
        <w:t>3</w:t>
      </w:r>
      <w:r w:rsidRPr="006A272A">
        <w:rPr>
          <w:rFonts w:asciiTheme="minorEastAsia" w:hAnsiTheme="minorEastAsia"/>
        </w:rPr>
        <w:t>稀溶液，</w:t>
      </w:r>
      <w:r w:rsidRPr="006A272A">
        <w:rPr>
          <w:rFonts w:asciiTheme="minorEastAsia" w:hAnsiTheme="minorEastAsia" w:hint="eastAsia"/>
        </w:rPr>
        <w:t>并</w:t>
      </w:r>
      <w:r w:rsidRPr="006A272A">
        <w:rPr>
          <w:rFonts w:asciiTheme="minorEastAsia" w:hAnsiTheme="minorEastAsia"/>
        </w:rPr>
        <w:t>置于适宜光照下一段时间，发现有叶圆片上浮。请分析叶圆片上浮的原因：</w:t>
      </w:r>
      <w:r w:rsidRPr="006A272A">
        <w:rPr>
          <w:rFonts w:asciiTheme="minorEastAsia" w:hAnsiTheme="minorEastAsia"/>
          <w:u w:val="single"/>
        </w:rPr>
        <w:t xml:space="preserve">        </w:t>
      </w:r>
      <w:r>
        <w:rPr>
          <w:rFonts w:asciiTheme="minorEastAsia" w:hAnsiTheme="minorEastAsia"/>
          <w:u w:val="single"/>
        </w:rPr>
        <w:t xml:space="preserve">                       </w:t>
      </w:r>
      <w:r w:rsidRPr="006A272A">
        <w:rPr>
          <w:rFonts w:asciiTheme="minorEastAsia" w:hAnsiTheme="minorEastAsia"/>
        </w:rPr>
        <w:t>。</w:t>
      </w:r>
    </w:p>
    <w:p w:rsidR="002F3DCC" w:rsidRDefault="00E77BFE" w:rsidP="00767050">
      <w:pPr>
        <w:spacing w:line="360" w:lineRule="auto"/>
        <w:jc w:val="left"/>
        <w:rPr>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Pr>
          <w:rFonts w:hint="eastAsia"/>
          <w:b/>
          <w:szCs w:val="21"/>
        </w:rPr>
        <w:t>考察</w:t>
      </w:r>
      <w:r>
        <w:rPr>
          <w:b/>
          <w:szCs w:val="21"/>
        </w:rPr>
        <w:t>生物学核心素养中的理性思维</w:t>
      </w:r>
      <w:r>
        <w:rPr>
          <w:rFonts w:hint="eastAsia"/>
          <w:b/>
          <w:szCs w:val="21"/>
        </w:rPr>
        <w:t>和</w:t>
      </w:r>
      <w:r>
        <w:rPr>
          <w:b/>
          <w:szCs w:val="21"/>
        </w:rPr>
        <w:t>科学探究</w:t>
      </w:r>
      <w:r>
        <w:rPr>
          <w:rFonts w:hint="eastAsia"/>
          <w:b/>
          <w:szCs w:val="21"/>
        </w:rPr>
        <w:t>。</w:t>
      </w:r>
    </w:p>
    <w:p w:rsidR="00E77BFE" w:rsidRDefault="00E77BFE" w:rsidP="00E77BFE">
      <w:pPr>
        <w:rPr>
          <w:b/>
        </w:rPr>
      </w:pPr>
      <w:r>
        <w:rPr>
          <w:color w:val="0000FF"/>
          <w:sz w:val="24"/>
          <w:szCs w:val="24"/>
        </w:rPr>
        <w:t>【考点</w:t>
      </w:r>
      <w:r w:rsidRPr="00D813FD">
        <w:rPr>
          <w:color w:val="0000FF"/>
          <w:sz w:val="24"/>
          <w:szCs w:val="24"/>
        </w:rPr>
        <w:t>】</w:t>
      </w:r>
      <w:r>
        <w:rPr>
          <w:rFonts w:hint="eastAsia"/>
          <w:sz w:val="24"/>
          <w:szCs w:val="24"/>
        </w:rPr>
        <w:t>:</w:t>
      </w:r>
      <w:r w:rsidRPr="00E77BFE">
        <w:rPr>
          <w:rFonts w:hint="eastAsia"/>
          <w:b/>
        </w:rPr>
        <w:t xml:space="preserve"> </w:t>
      </w:r>
      <w:r>
        <w:rPr>
          <w:rFonts w:hint="eastAsia"/>
          <w:b/>
        </w:rPr>
        <w:t>光合作用的</w:t>
      </w:r>
      <w:r>
        <w:rPr>
          <w:b/>
        </w:rPr>
        <w:t>基本过程</w:t>
      </w:r>
    </w:p>
    <w:p w:rsidR="00E77BFE" w:rsidRPr="00E77BFE" w:rsidRDefault="00E77BFE" w:rsidP="00E77BFE">
      <w:pPr>
        <w:rPr>
          <w:rFonts w:asciiTheme="minorEastAsia" w:hAnsiTheme="minorEastAsia"/>
        </w:rPr>
      </w:pPr>
      <w:r w:rsidRPr="00E77BFE">
        <w:rPr>
          <w:rFonts w:asciiTheme="minorEastAsia" w:hAnsiTheme="minorEastAsia"/>
          <w:color w:val="0000FF"/>
          <w:szCs w:val="21"/>
        </w:rPr>
        <w:t>【</w:t>
      </w:r>
      <w:r w:rsidRPr="00E77BFE">
        <w:rPr>
          <w:rFonts w:asciiTheme="minorEastAsia" w:hAnsiTheme="minorEastAsia" w:hint="eastAsia"/>
          <w:color w:val="0000FF"/>
          <w:szCs w:val="21"/>
        </w:rPr>
        <w:t>答案</w:t>
      </w:r>
      <w:r w:rsidRPr="00E77BFE">
        <w:rPr>
          <w:rFonts w:asciiTheme="minorEastAsia" w:hAnsiTheme="minorEastAsia"/>
          <w:color w:val="0000FF"/>
          <w:szCs w:val="21"/>
        </w:rPr>
        <w:t>】</w:t>
      </w:r>
      <w:r w:rsidRPr="00E77BFE">
        <w:rPr>
          <w:rFonts w:asciiTheme="minorEastAsia" w:hAnsiTheme="minorEastAsia" w:hint="eastAsia"/>
          <w:color w:val="0000FF"/>
          <w:szCs w:val="21"/>
        </w:rPr>
        <w:t>:</w:t>
      </w:r>
      <w:r w:rsidRPr="00E77BFE">
        <w:rPr>
          <w:rFonts w:asciiTheme="minorEastAsia" w:hAnsiTheme="minorEastAsia"/>
        </w:rPr>
        <w:t xml:space="preserve"> </w:t>
      </w:r>
      <w:r w:rsidRPr="00E77BFE">
        <w:rPr>
          <w:rFonts w:asciiTheme="minorEastAsia" w:hAnsiTheme="minorEastAsia" w:hint="eastAsia"/>
        </w:rPr>
        <w:t xml:space="preserve">(1)⑤ </w:t>
      </w:r>
      <w:r w:rsidR="00D6464D">
        <w:rPr>
          <w:rFonts w:asciiTheme="minorEastAsia" w:hAnsiTheme="minorEastAsia" w:hint="eastAsia"/>
        </w:rPr>
        <w:t>（1分）</w:t>
      </w:r>
      <w:r w:rsidRPr="00E77BFE">
        <w:rPr>
          <w:rFonts w:asciiTheme="minorEastAsia" w:hAnsiTheme="minorEastAsia" w:hint="eastAsia"/>
        </w:rPr>
        <w:t>， ④</w:t>
      </w:r>
      <w:r w:rsidR="00D6464D">
        <w:rPr>
          <w:rFonts w:asciiTheme="minorEastAsia" w:hAnsiTheme="minorEastAsia" w:hint="eastAsia"/>
        </w:rPr>
        <w:t>（1分）</w:t>
      </w:r>
      <w:r w:rsidRPr="00E77BFE">
        <w:rPr>
          <w:rFonts w:asciiTheme="minorEastAsia" w:hAnsiTheme="minorEastAsia" w:hint="eastAsia"/>
        </w:rPr>
        <w:t xml:space="preserve"> (2)C、H、O、N、P</w:t>
      </w:r>
      <w:r w:rsidR="00D6464D">
        <w:rPr>
          <w:rFonts w:asciiTheme="minorEastAsia" w:hAnsiTheme="minorEastAsia" w:hint="eastAsia"/>
        </w:rPr>
        <w:t>（1分）</w:t>
      </w:r>
      <w:r w:rsidRPr="00E77BFE">
        <w:rPr>
          <w:rFonts w:asciiTheme="minorEastAsia" w:hAnsiTheme="minorEastAsia" w:hint="eastAsia"/>
        </w:rPr>
        <w:t xml:space="preserve">  氢和磷酸基团</w:t>
      </w:r>
      <w:r w:rsidR="00D6464D">
        <w:rPr>
          <w:rFonts w:asciiTheme="minorEastAsia" w:hAnsiTheme="minorEastAsia" w:hint="eastAsia"/>
        </w:rPr>
        <w:t>（1分）</w:t>
      </w:r>
    </w:p>
    <w:p w:rsidR="00E77BFE" w:rsidRPr="00E77BFE" w:rsidRDefault="00E77BFE" w:rsidP="00E77BFE">
      <w:pPr>
        <w:rPr>
          <w:rFonts w:asciiTheme="minorEastAsia" w:hAnsiTheme="minorEastAsia"/>
        </w:rPr>
      </w:pPr>
      <w:r w:rsidRPr="00E77BFE">
        <w:rPr>
          <w:rFonts w:asciiTheme="minorEastAsia" w:hAnsiTheme="minorEastAsia" w:hint="eastAsia"/>
        </w:rPr>
        <w:t>(3)① 使酶失活（使小球藻死亡），导致碳反应停止</w:t>
      </w:r>
      <w:r w:rsidR="00D6464D">
        <w:rPr>
          <w:rFonts w:asciiTheme="minorEastAsia" w:hAnsiTheme="minorEastAsia" w:hint="eastAsia"/>
        </w:rPr>
        <w:t>（2分）</w:t>
      </w:r>
      <w:r w:rsidRPr="00E77BFE">
        <w:rPr>
          <w:rFonts w:asciiTheme="minorEastAsia" w:hAnsiTheme="minorEastAsia" w:hint="eastAsia"/>
        </w:rPr>
        <w:t xml:space="preserve">    ② 3-磷酸甘油酸</w:t>
      </w:r>
      <w:r w:rsidR="00D6464D">
        <w:rPr>
          <w:rFonts w:asciiTheme="minorEastAsia" w:hAnsiTheme="minorEastAsia" w:hint="eastAsia"/>
        </w:rPr>
        <w:t>（1分）</w:t>
      </w:r>
    </w:p>
    <w:p w:rsidR="00E77BFE" w:rsidRPr="00E77BFE" w:rsidRDefault="00E77BFE" w:rsidP="00E77BFE">
      <w:pPr>
        <w:rPr>
          <w:rFonts w:asciiTheme="minorEastAsia" w:hAnsiTheme="minorEastAsia"/>
        </w:rPr>
      </w:pPr>
      <w:r w:rsidRPr="00E77BFE">
        <w:rPr>
          <w:rFonts w:asciiTheme="minorEastAsia" w:hAnsiTheme="minorEastAsia" w:hint="eastAsia"/>
        </w:rPr>
        <w:t>③停止供应</w:t>
      </w:r>
      <w:r w:rsidR="00D6464D" w:rsidRPr="00E77BFE">
        <w:rPr>
          <w:rFonts w:asciiTheme="minorEastAsia" w:hAnsiTheme="minorEastAsia"/>
        </w:rPr>
        <w:t>CO</w:t>
      </w:r>
      <w:r w:rsidR="00D6464D" w:rsidRPr="00E77BFE">
        <w:rPr>
          <w:rFonts w:asciiTheme="minorEastAsia" w:hAnsiTheme="minorEastAsia"/>
          <w:vertAlign w:val="subscript"/>
        </w:rPr>
        <w:t>2</w:t>
      </w:r>
      <w:r w:rsidR="00D6464D">
        <w:rPr>
          <w:rFonts w:asciiTheme="minorEastAsia" w:hAnsiTheme="minorEastAsia" w:hint="eastAsia"/>
        </w:rPr>
        <w:t xml:space="preserve"> （1分）</w:t>
      </w:r>
    </w:p>
    <w:p w:rsidR="00E77BFE" w:rsidRPr="00E77BFE" w:rsidRDefault="00E77BFE" w:rsidP="00E77BFE">
      <w:pPr>
        <w:rPr>
          <w:rFonts w:asciiTheme="minorEastAsia" w:hAnsiTheme="minorEastAsia"/>
        </w:rPr>
      </w:pPr>
      <w:r w:rsidRPr="00E77BFE">
        <w:rPr>
          <w:rFonts w:asciiTheme="minorEastAsia" w:hAnsiTheme="minorEastAsia" w:hint="eastAsia"/>
        </w:rPr>
        <w:t>(4)叶片进行光合作用，释放出O</w:t>
      </w:r>
      <w:r w:rsidRPr="00E77BFE">
        <w:rPr>
          <w:rFonts w:asciiTheme="minorEastAsia" w:hAnsiTheme="minorEastAsia" w:hint="eastAsia"/>
          <w:vertAlign w:val="subscript"/>
        </w:rPr>
        <w:t>2</w:t>
      </w:r>
      <w:r w:rsidRPr="00E77BFE">
        <w:rPr>
          <w:rFonts w:asciiTheme="minorEastAsia" w:hAnsiTheme="minorEastAsia" w:hint="eastAsia"/>
        </w:rPr>
        <w:t>多于呼吸作用消耗的O</w:t>
      </w:r>
      <w:r w:rsidRPr="00E77BFE">
        <w:rPr>
          <w:rFonts w:asciiTheme="minorEastAsia" w:hAnsiTheme="minorEastAsia" w:hint="eastAsia"/>
          <w:vertAlign w:val="subscript"/>
        </w:rPr>
        <w:t>2</w:t>
      </w:r>
      <w:r w:rsidRPr="00E77BFE">
        <w:rPr>
          <w:rFonts w:asciiTheme="minorEastAsia" w:hAnsiTheme="minorEastAsia" w:hint="eastAsia"/>
        </w:rPr>
        <w:t>，叶肉细胞间隙中的O</w:t>
      </w:r>
      <w:r w:rsidRPr="00E77BFE">
        <w:rPr>
          <w:rFonts w:asciiTheme="minorEastAsia" w:hAnsiTheme="minorEastAsia" w:hint="eastAsia"/>
          <w:vertAlign w:val="subscript"/>
        </w:rPr>
        <w:t>2</w:t>
      </w:r>
      <w:r w:rsidRPr="00E77BFE">
        <w:rPr>
          <w:rFonts w:asciiTheme="minorEastAsia" w:hAnsiTheme="minorEastAsia" w:hint="eastAsia"/>
        </w:rPr>
        <w:t>积累，使叶片上浮。</w:t>
      </w:r>
      <w:r w:rsidR="00D6464D">
        <w:rPr>
          <w:rFonts w:asciiTheme="minorEastAsia" w:hAnsiTheme="minorEastAsia" w:hint="eastAsia"/>
        </w:rPr>
        <w:t>（2分）</w:t>
      </w:r>
    </w:p>
    <w:p w:rsidR="00E77BFE" w:rsidRDefault="00E77BFE" w:rsidP="00E77BFE">
      <w:r w:rsidRPr="00E77BFE">
        <w:rPr>
          <w:rFonts w:asciiTheme="minorEastAsia" w:hAnsiTheme="minorEastAsia" w:hint="eastAsia"/>
          <w:b/>
          <w:color w:val="FF0000"/>
        </w:rPr>
        <w:t>9</w:t>
      </w:r>
      <w:r w:rsidR="00D6464D">
        <w:rPr>
          <w:rFonts w:asciiTheme="minorEastAsia" w:hAnsiTheme="minorEastAsia" w:hint="eastAsia"/>
          <w:b/>
          <w:color w:val="FF0000"/>
        </w:rPr>
        <w:t>（9分）</w:t>
      </w:r>
      <w:r w:rsidRPr="00E77BFE">
        <w:rPr>
          <w:rFonts w:asciiTheme="minorEastAsia" w:hAnsiTheme="minorEastAsia" w:hint="eastAsia"/>
          <w:b/>
          <w:color w:val="FF0000"/>
        </w:rPr>
        <w:t>.</w:t>
      </w:r>
      <w:r w:rsidRPr="00E77BFE">
        <w:t xml:space="preserve"> </w:t>
      </w:r>
      <w:r>
        <w:t>大肠杆菌常常</w:t>
      </w:r>
      <w:proofErr w:type="gramStart"/>
      <w:r>
        <w:rPr>
          <w:rFonts w:hint="eastAsia"/>
        </w:rPr>
        <w:t>做</w:t>
      </w:r>
      <w:r>
        <w:t>为</w:t>
      </w:r>
      <w:proofErr w:type="gramEnd"/>
      <w:r>
        <w:t>基因工程的工程菌</w:t>
      </w:r>
      <w:r>
        <w:rPr>
          <w:rFonts w:hint="eastAsia"/>
        </w:rPr>
        <w:t>。</w:t>
      </w:r>
      <w:r>
        <w:t>目前</w:t>
      </w:r>
      <w:r>
        <w:rPr>
          <w:rFonts w:hint="eastAsia"/>
        </w:rPr>
        <w:t>，</w:t>
      </w:r>
      <w:r>
        <w:t>科学</w:t>
      </w:r>
      <w:r>
        <w:rPr>
          <w:rFonts w:hint="eastAsia"/>
        </w:rPr>
        <w:t>工作者</w:t>
      </w:r>
      <w:r>
        <w:t>已经把人</w:t>
      </w:r>
      <w:r>
        <w:rPr>
          <w:rFonts w:hint="eastAsia"/>
        </w:rPr>
        <w:t>的</w:t>
      </w:r>
      <w:r>
        <w:t>胰岛素基因成功的导入大肠杆菌，使得</w:t>
      </w:r>
      <w:r>
        <w:rPr>
          <w:rFonts w:hint="eastAsia"/>
        </w:rPr>
        <w:t>糖尿病</w:t>
      </w:r>
      <w:r>
        <w:t>的患者能够</w:t>
      </w:r>
      <w:r>
        <w:rPr>
          <w:rFonts w:hint="eastAsia"/>
        </w:rPr>
        <w:t>治疗。</w:t>
      </w:r>
      <w:r>
        <w:t>请据此回答以下问题：</w:t>
      </w:r>
    </w:p>
    <w:p w:rsidR="00E77BFE" w:rsidRPr="00E77BFE" w:rsidRDefault="00E77BFE" w:rsidP="00E77BFE">
      <w:pPr>
        <w:pStyle w:val="a6"/>
        <w:numPr>
          <w:ilvl w:val="0"/>
          <w:numId w:val="5"/>
        </w:numPr>
        <w:ind w:firstLineChars="0"/>
      </w:pPr>
      <w:r>
        <w:t>细菌和人是差异非常大的两种生物</w:t>
      </w:r>
      <w:r>
        <w:rPr>
          <w:rFonts w:hint="eastAsia"/>
        </w:rPr>
        <w:t>，</w:t>
      </w:r>
      <w:r>
        <w:t>人</w:t>
      </w:r>
      <w:r>
        <w:rPr>
          <w:rFonts w:hint="eastAsia"/>
        </w:rPr>
        <w:t>的</w:t>
      </w:r>
      <w:r>
        <w:t>胰岛素基因</w:t>
      </w:r>
      <w:r>
        <w:rPr>
          <w:rFonts w:hint="eastAsia"/>
        </w:rPr>
        <w:t>能够</w:t>
      </w:r>
      <w:r>
        <w:t>导入大肠杆菌，是因为</w:t>
      </w:r>
      <w:r>
        <w:rPr>
          <w:rFonts w:hint="eastAsia"/>
        </w:rPr>
        <w:t>两者</w:t>
      </w:r>
      <w:r>
        <w:t>有哪些共同之处：</w:t>
      </w:r>
      <w:r>
        <w:rPr>
          <w:rFonts w:hint="eastAsia"/>
          <w:u w:val="single"/>
        </w:rPr>
        <w:t xml:space="preserve">                                                             </w:t>
      </w:r>
    </w:p>
    <w:p w:rsidR="00E77BFE" w:rsidRDefault="00E77BFE" w:rsidP="00E77BFE">
      <w:pPr>
        <w:pStyle w:val="a6"/>
        <w:numPr>
          <w:ilvl w:val="0"/>
          <w:numId w:val="5"/>
        </w:numPr>
        <w:ind w:firstLineChars="0"/>
      </w:pPr>
      <w:r>
        <w:rPr>
          <w:rFonts w:hint="eastAsia"/>
        </w:rPr>
        <w:t>导入</w:t>
      </w:r>
      <w:r>
        <w:t>了胰岛素基因的大肠杆菌，合成的</w:t>
      </w:r>
      <w:r>
        <w:rPr>
          <w:rFonts w:hint="eastAsia"/>
        </w:rPr>
        <w:t>该</w:t>
      </w:r>
      <w:r>
        <w:t>基因表达的产物可以直接给患者使</w:t>
      </w:r>
      <w:r w:rsidRPr="00D51A03">
        <w:t>用吗？</w:t>
      </w:r>
    </w:p>
    <w:p w:rsidR="00E77BFE" w:rsidRDefault="00E77BFE" w:rsidP="00E77BFE">
      <w:pPr>
        <w:pStyle w:val="a6"/>
        <w:ind w:left="360" w:firstLineChars="0" w:firstLine="0"/>
        <w:rPr>
          <w:u w:val="single"/>
        </w:rPr>
      </w:pPr>
      <w:r>
        <w:rPr>
          <w:rFonts w:hint="eastAsia"/>
          <w:u w:val="single"/>
        </w:rPr>
        <w:t xml:space="preserve">                                                                           </w:t>
      </w:r>
    </w:p>
    <w:p w:rsidR="00E77BFE" w:rsidRDefault="00E77BFE" w:rsidP="00E77BFE">
      <w:pPr>
        <w:pStyle w:val="a6"/>
        <w:numPr>
          <w:ilvl w:val="0"/>
          <w:numId w:val="5"/>
        </w:numPr>
        <w:ind w:firstLineChars="0"/>
      </w:pPr>
      <w:r>
        <w:rPr>
          <w:rFonts w:hint="eastAsia"/>
        </w:rPr>
        <w:t>你</w:t>
      </w:r>
      <w:r>
        <w:t>还能想到合成人胰岛素的方法吗？</w:t>
      </w:r>
      <w:r>
        <w:t xml:space="preserve"> </w:t>
      </w:r>
    </w:p>
    <w:p w:rsidR="00E77BFE" w:rsidRPr="00E77BFE" w:rsidRDefault="00E77BFE" w:rsidP="00E77BFE">
      <w:pPr>
        <w:rPr>
          <w:u w:val="single"/>
        </w:rPr>
      </w:pPr>
      <w:r>
        <w:rPr>
          <w:rFonts w:ascii="Calibri" w:eastAsia="宋体" w:hAnsi="Calibri" w:cs="Times New Roman" w:hint="eastAsia"/>
          <w:u w:val="single"/>
        </w:rPr>
        <w:t xml:space="preserve">                                                                              </w:t>
      </w:r>
    </w:p>
    <w:p w:rsidR="00924EA5" w:rsidRPr="00F962A9" w:rsidRDefault="00924EA5" w:rsidP="00924EA5">
      <w:pPr>
        <w:rPr>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Pr>
          <w:rFonts w:hint="eastAsia"/>
          <w:b/>
          <w:szCs w:val="21"/>
        </w:rPr>
        <w:t>考察</w:t>
      </w:r>
      <w:r>
        <w:rPr>
          <w:b/>
          <w:szCs w:val="21"/>
        </w:rPr>
        <w:t>生物学核心素养中的</w:t>
      </w:r>
      <w:r w:rsidRPr="00F962A9">
        <w:rPr>
          <w:rFonts w:hint="eastAsia"/>
          <w:b/>
          <w:szCs w:val="21"/>
        </w:rPr>
        <w:t>生命观念</w:t>
      </w:r>
      <w:r>
        <w:rPr>
          <w:rFonts w:hint="eastAsia"/>
          <w:b/>
          <w:szCs w:val="21"/>
        </w:rPr>
        <w:t>之</w:t>
      </w:r>
      <w:r w:rsidRPr="00F962A9">
        <w:rPr>
          <w:b/>
          <w:szCs w:val="21"/>
        </w:rPr>
        <w:t>结构与功能观</w:t>
      </w:r>
      <w:r w:rsidRPr="00F962A9">
        <w:rPr>
          <w:rFonts w:hint="eastAsia"/>
          <w:b/>
          <w:szCs w:val="21"/>
        </w:rPr>
        <w:t>，指导探究生命活动规律，解决实际问题。</w:t>
      </w:r>
    </w:p>
    <w:p w:rsidR="00924EA5" w:rsidRDefault="00924EA5" w:rsidP="00924EA5">
      <w:pPr>
        <w:rPr>
          <w:b/>
        </w:rPr>
      </w:pPr>
      <w:r>
        <w:rPr>
          <w:color w:val="0000FF"/>
          <w:sz w:val="24"/>
          <w:szCs w:val="24"/>
        </w:rPr>
        <w:t>【考点</w:t>
      </w:r>
      <w:r w:rsidRPr="00D813FD">
        <w:rPr>
          <w:color w:val="0000FF"/>
          <w:sz w:val="24"/>
          <w:szCs w:val="24"/>
        </w:rPr>
        <w:t>】</w:t>
      </w:r>
      <w:r>
        <w:rPr>
          <w:rFonts w:hint="eastAsia"/>
          <w:sz w:val="24"/>
          <w:szCs w:val="24"/>
        </w:rPr>
        <w:t>:</w:t>
      </w:r>
      <w:r w:rsidRPr="00924EA5">
        <w:rPr>
          <w:rFonts w:hint="eastAsia"/>
          <w:b/>
        </w:rPr>
        <w:t xml:space="preserve"> </w:t>
      </w:r>
      <w:r>
        <w:rPr>
          <w:rFonts w:hint="eastAsia"/>
          <w:b/>
        </w:rPr>
        <w:t>细胞</w:t>
      </w:r>
      <w:r>
        <w:rPr>
          <w:b/>
        </w:rPr>
        <w:t>的基本结构，原核细胞和真核细胞的区别，分泌蛋白的合成机制</w:t>
      </w:r>
      <w:r>
        <w:rPr>
          <w:rFonts w:hint="eastAsia"/>
          <w:b/>
        </w:rPr>
        <w:t>，</w:t>
      </w:r>
      <w:r>
        <w:rPr>
          <w:rFonts w:hint="eastAsia"/>
          <w:b/>
        </w:rPr>
        <w:t>DNA</w:t>
      </w:r>
      <w:r>
        <w:rPr>
          <w:rFonts w:hint="eastAsia"/>
          <w:b/>
        </w:rPr>
        <w:t>的</w:t>
      </w:r>
      <w:r>
        <w:rPr>
          <w:b/>
        </w:rPr>
        <w:t>结构共性。</w:t>
      </w:r>
    </w:p>
    <w:p w:rsidR="00E77BFE" w:rsidRPr="00924EA5" w:rsidRDefault="00924EA5" w:rsidP="00924EA5">
      <w:pPr>
        <w:rPr>
          <w:b/>
        </w:rPr>
      </w:pPr>
      <w:r>
        <w:rPr>
          <w:color w:val="0000FF"/>
          <w:sz w:val="24"/>
          <w:szCs w:val="24"/>
        </w:rPr>
        <w:t>【</w:t>
      </w:r>
      <w:r>
        <w:rPr>
          <w:rFonts w:hint="eastAsia"/>
          <w:color w:val="0000FF"/>
          <w:sz w:val="24"/>
          <w:szCs w:val="24"/>
        </w:rPr>
        <w:t>来源</w:t>
      </w:r>
      <w:r w:rsidRPr="00D813FD">
        <w:rPr>
          <w:color w:val="0000FF"/>
          <w:sz w:val="24"/>
          <w:szCs w:val="24"/>
        </w:rPr>
        <w:t>】</w:t>
      </w:r>
      <w:r>
        <w:rPr>
          <w:rFonts w:hint="eastAsia"/>
          <w:sz w:val="24"/>
          <w:szCs w:val="24"/>
        </w:rPr>
        <w:t>:</w:t>
      </w:r>
      <w:r w:rsidRPr="00924EA5">
        <w:t xml:space="preserve"> </w:t>
      </w:r>
      <w:r>
        <w:t>必修二课本</w:t>
      </w:r>
      <w:r>
        <w:rPr>
          <w:rFonts w:hint="eastAsia"/>
        </w:rPr>
        <w:t>106</w:t>
      </w:r>
      <w:r>
        <w:rPr>
          <w:rFonts w:hint="eastAsia"/>
        </w:rPr>
        <w:t>页</w:t>
      </w:r>
      <w:r>
        <w:t>，课后拓展题</w:t>
      </w:r>
    </w:p>
    <w:p w:rsidR="00924EA5" w:rsidRPr="00924EA5" w:rsidRDefault="00924EA5" w:rsidP="00924EA5">
      <w:pPr>
        <w:rPr>
          <w:rFonts w:asciiTheme="minorEastAsia" w:hAnsiTheme="minorEastAsia"/>
        </w:rPr>
      </w:pPr>
      <w:r w:rsidRPr="00924EA5">
        <w:rPr>
          <w:rFonts w:asciiTheme="minorEastAsia" w:hAnsiTheme="minorEastAsia"/>
          <w:color w:val="0000FF"/>
          <w:szCs w:val="21"/>
        </w:rPr>
        <w:t>【</w:t>
      </w:r>
      <w:r w:rsidRPr="00924EA5">
        <w:rPr>
          <w:rFonts w:asciiTheme="minorEastAsia" w:hAnsiTheme="minorEastAsia" w:hint="eastAsia"/>
          <w:color w:val="0000FF"/>
          <w:szCs w:val="21"/>
        </w:rPr>
        <w:t>答案</w:t>
      </w:r>
      <w:r w:rsidRPr="00924EA5">
        <w:rPr>
          <w:rFonts w:asciiTheme="minorEastAsia" w:hAnsiTheme="minorEastAsia"/>
          <w:color w:val="0000FF"/>
          <w:szCs w:val="21"/>
        </w:rPr>
        <w:t>】</w:t>
      </w:r>
      <w:r w:rsidRPr="00924EA5">
        <w:rPr>
          <w:rFonts w:asciiTheme="minorEastAsia" w:hAnsiTheme="minorEastAsia" w:hint="eastAsia"/>
          <w:color w:val="0000FF"/>
          <w:szCs w:val="21"/>
        </w:rPr>
        <w:t>:</w:t>
      </w:r>
      <w:r w:rsidRPr="00924EA5">
        <w:rPr>
          <w:rFonts w:ascii="隶书" w:eastAsia="隶书" w:hint="eastAsia"/>
        </w:rPr>
        <w:t xml:space="preserve"> </w:t>
      </w:r>
      <w:r w:rsidRPr="00924EA5">
        <w:rPr>
          <w:rFonts w:asciiTheme="minorEastAsia" w:hAnsiTheme="minorEastAsia" w:hint="eastAsia"/>
        </w:rPr>
        <w:t>1、细菌和人的DNA的基本单位相同，组成的基本方式相同；细菌和人共用一套密码子；细菌和人都遵守碱基互补配对原则。</w:t>
      </w:r>
      <w:r w:rsidR="00D6464D">
        <w:rPr>
          <w:rFonts w:asciiTheme="minorEastAsia" w:hAnsiTheme="minorEastAsia" w:hint="eastAsia"/>
        </w:rPr>
        <w:t>（3分）</w:t>
      </w:r>
    </w:p>
    <w:p w:rsidR="00924EA5" w:rsidRPr="00924EA5" w:rsidRDefault="00924EA5" w:rsidP="00924EA5">
      <w:pPr>
        <w:pStyle w:val="a6"/>
        <w:ind w:left="360" w:firstLineChars="0" w:firstLine="0"/>
        <w:rPr>
          <w:rFonts w:asciiTheme="minorEastAsia" w:eastAsiaTheme="minorEastAsia" w:hAnsiTheme="minorEastAsia"/>
        </w:rPr>
      </w:pPr>
      <w:r w:rsidRPr="00924EA5">
        <w:rPr>
          <w:rFonts w:asciiTheme="minorEastAsia" w:eastAsiaTheme="minorEastAsia" w:hAnsiTheme="minorEastAsia" w:hint="eastAsia"/>
        </w:rPr>
        <w:t>2、不可以，大肠杆菌只有核糖体，没有高尔基体等其他的细胞器，所以，大肠杆菌产生的胰岛素，需要用人工的方法重新加工成有活性的人胰岛素。</w:t>
      </w:r>
      <w:r w:rsidR="00D6464D">
        <w:rPr>
          <w:rFonts w:asciiTheme="minorEastAsia" w:eastAsiaTheme="minorEastAsia" w:hAnsiTheme="minorEastAsia" w:hint="eastAsia"/>
        </w:rPr>
        <w:t>（3分）</w:t>
      </w:r>
    </w:p>
    <w:p w:rsidR="00924EA5" w:rsidRPr="00924EA5" w:rsidRDefault="00924EA5" w:rsidP="00924EA5">
      <w:pPr>
        <w:pStyle w:val="a6"/>
        <w:ind w:left="360" w:firstLineChars="0" w:firstLine="0"/>
        <w:rPr>
          <w:rFonts w:asciiTheme="minorEastAsia" w:eastAsiaTheme="minorEastAsia" w:hAnsiTheme="minorEastAsia"/>
        </w:rPr>
      </w:pPr>
      <w:r w:rsidRPr="00924EA5">
        <w:rPr>
          <w:rFonts w:asciiTheme="minorEastAsia" w:eastAsiaTheme="minorEastAsia" w:hAnsiTheme="minorEastAsia" w:hint="eastAsia"/>
        </w:rPr>
        <w:lastRenderedPageBreak/>
        <w:t>3、还可以利用真菌</w:t>
      </w:r>
      <w:proofErr w:type="gramStart"/>
      <w:r w:rsidRPr="00924EA5">
        <w:rPr>
          <w:rFonts w:asciiTheme="minorEastAsia" w:eastAsiaTheme="minorEastAsia" w:hAnsiTheme="minorEastAsia" w:hint="eastAsia"/>
        </w:rPr>
        <w:t>做为</w:t>
      </w:r>
      <w:proofErr w:type="gramEnd"/>
      <w:r w:rsidRPr="00924EA5">
        <w:rPr>
          <w:rFonts w:asciiTheme="minorEastAsia" w:eastAsiaTheme="minorEastAsia" w:hAnsiTheme="minorEastAsia" w:hint="eastAsia"/>
        </w:rPr>
        <w:t>工程菌，利用酵母菌替代大肠杆菌，因为</w:t>
      </w:r>
      <w:r w:rsidRPr="00924EA5">
        <w:rPr>
          <w:rFonts w:asciiTheme="minorEastAsia" w:eastAsiaTheme="minorEastAsia" w:hAnsiTheme="minorEastAsia"/>
        </w:rPr>
        <w:t>酵母菌有比大肠杆菌更为</w:t>
      </w:r>
      <w:r w:rsidRPr="00924EA5">
        <w:rPr>
          <w:rFonts w:asciiTheme="minorEastAsia" w:eastAsiaTheme="minorEastAsia" w:hAnsiTheme="minorEastAsia" w:hint="eastAsia"/>
        </w:rPr>
        <w:t>杂</w:t>
      </w:r>
      <w:r w:rsidRPr="00924EA5">
        <w:rPr>
          <w:rFonts w:asciiTheme="minorEastAsia" w:eastAsiaTheme="minorEastAsia" w:hAnsiTheme="minorEastAsia"/>
        </w:rPr>
        <w:t>的细胞器，合成的人胰岛素的前体物质更加具有生物学活性。</w:t>
      </w:r>
      <w:r w:rsidR="00D6464D">
        <w:rPr>
          <w:rFonts w:asciiTheme="minorEastAsia" w:eastAsiaTheme="minorEastAsia" w:hAnsiTheme="minorEastAsia" w:hint="eastAsia"/>
        </w:rPr>
        <w:t>（3分）</w:t>
      </w:r>
    </w:p>
    <w:p w:rsidR="00FF3DD2" w:rsidRPr="00BB3DF0" w:rsidRDefault="00FF3DD2" w:rsidP="00BB3DF0">
      <w:pPr>
        <w:spacing w:line="360" w:lineRule="auto"/>
        <w:rPr>
          <w:rFonts w:asciiTheme="minorEastAsia" w:hAnsiTheme="minorEastAsia"/>
          <w:szCs w:val="21"/>
        </w:rPr>
      </w:pPr>
      <w:r w:rsidRPr="00BB3DF0">
        <w:rPr>
          <w:rFonts w:asciiTheme="minorEastAsia" w:hAnsiTheme="minorEastAsia" w:hint="eastAsia"/>
          <w:b/>
          <w:color w:val="FF0000"/>
          <w:szCs w:val="21"/>
        </w:rPr>
        <w:t>10</w:t>
      </w:r>
      <w:r w:rsidR="00D6464D">
        <w:rPr>
          <w:rFonts w:asciiTheme="minorEastAsia" w:hAnsiTheme="minorEastAsia" w:hint="eastAsia"/>
          <w:b/>
          <w:color w:val="FF0000"/>
          <w:szCs w:val="21"/>
        </w:rPr>
        <w:t>（10分）</w:t>
      </w:r>
      <w:r w:rsidRPr="00BB3DF0">
        <w:rPr>
          <w:rFonts w:asciiTheme="minorEastAsia" w:hAnsiTheme="minorEastAsia" w:hint="eastAsia"/>
          <w:b/>
          <w:color w:val="FF0000"/>
          <w:szCs w:val="21"/>
        </w:rPr>
        <w:t>.</w:t>
      </w:r>
      <w:r w:rsidRPr="00BB3DF0">
        <w:rPr>
          <w:rFonts w:asciiTheme="minorEastAsia" w:hAnsiTheme="minorEastAsia" w:hint="eastAsia"/>
          <w:szCs w:val="21"/>
        </w:rPr>
        <w:t>某湖泊连续多次发生水华，引起湖中水草及动物死亡，附近居民也出现中毒现象的。有人认为水华现象与水质中富含N、P等矿质元素有关。为了证明水体富营养化是由氮和磷引起的，因此设计了下面实验：</w:t>
      </w:r>
    </w:p>
    <w:p w:rsidR="00FF3DD2" w:rsidRPr="00BB3DF0" w:rsidRDefault="00FF3DD2" w:rsidP="00BB3DF0">
      <w:pPr>
        <w:spacing w:line="360" w:lineRule="auto"/>
        <w:rPr>
          <w:rFonts w:asciiTheme="minorEastAsia" w:hAnsiTheme="minorEastAsia"/>
          <w:szCs w:val="21"/>
        </w:rPr>
      </w:pPr>
      <w:r w:rsidRPr="00BB3DF0">
        <w:rPr>
          <w:rFonts w:asciiTheme="minorEastAsia" w:hAnsiTheme="minorEastAsia" w:hint="eastAsia"/>
          <w:szCs w:val="21"/>
        </w:rPr>
        <w:t>（1）分别于早晨和下午在该湖泊的同一地点、同一水层取得两组水样，测得甲组pH为7.4,乙组pH为6.1，那么取自早晨的水样是_______组，理由是 _______</w:t>
      </w:r>
      <w:r w:rsidR="00BB3DF0">
        <w:rPr>
          <w:rFonts w:asciiTheme="minorEastAsia" w:hAnsiTheme="minorEastAsia" w:hint="eastAsia"/>
          <w:szCs w:val="21"/>
        </w:rPr>
        <w:t>___________</w:t>
      </w:r>
      <w:r w:rsidRPr="00BB3DF0">
        <w:rPr>
          <w:rFonts w:asciiTheme="minorEastAsia" w:hAnsiTheme="minorEastAsia" w:hint="eastAsia"/>
          <w:szCs w:val="21"/>
        </w:rPr>
        <w:t>______</w:t>
      </w:r>
      <w:r w:rsidR="00BB3DF0">
        <w:rPr>
          <w:rFonts w:asciiTheme="minorEastAsia" w:hAnsiTheme="minorEastAsia" w:hint="eastAsia"/>
          <w:szCs w:val="21"/>
        </w:rPr>
        <w:t>。</w:t>
      </w:r>
    </w:p>
    <w:p w:rsidR="00FF3DD2" w:rsidRPr="00BB3DF0" w:rsidRDefault="00FF3DD2" w:rsidP="00BB3DF0">
      <w:pPr>
        <w:spacing w:line="360" w:lineRule="auto"/>
        <w:rPr>
          <w:rFonts w:asciiTheme="minorEastAsia" w:hAnsiTheme="minorEastAsia"/>
          <w:szCs w:val="21"/>
        </w:rPr>
      </w:pPr>
      <w:r w:rsidRPr="00BB3DF0">
        <w:rPr>
          <w:rFonts w:asciiTheme="minorEastAsia" w:hAnsiTheme="minorEastAsia" w:hint="eastAsia"/>
          <w:szCs w:val="21"/>
        </w:rPr>
        <w:t>（2）将取于同一时间的湖水进行如下处理：</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第一步、.静置4小时，倒去上清液，留下藻类，加清水。如此重复3次；</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第二步、再加水至1000mL，混匀后分装于甲、乙、丙、丁四</w:t>
      </w:r>
      <w:proofErr w:type="gramStart"/>
      <w:r w:rsidRPr="00BB3DF0">
        <w:rPr>
          <w:rFonts w:asciiTheme="minorEastAsia" w:hAnsiTheme="minorEastAsia" w:hint="eastAsia"/>
          <w:szCs w:val="21"/>
        </w:rPr>
        <w:t>个</w:t>
      </w:r>
      <w:proofErr w:type="gramEnd"/>
      <w:r w:rsidRPr="00BB3DF0">
        <w:rPr>
          <w:rFonts w:asciiTheme="minorEastAsia" w:hAnsiTheme="minorEastAsia" w:hint="eastAsia"/>
          <w:szCs w:val="21"/>
        </w:rPr>
        <w:t>烧杯中；</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第三步、在甲烧杯中加0.3g洗衣粉（含P）；在乙烧杯中_____________ ；在丙烧杯中加0.15g洗衣粉和0.15g尿素；丁烧杯中____________________ ；</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第四步、将甲、乙、丙、丁四</w:t>
      </w:r>
      <w:proofErr w:type="gramStart"/>
      <w:r w:rsidRPr="00BB3DF0">
        <w:rPr>
          <w:rFonts w:asciiTheme="minorEastAsia" w:hAnsiTheme="minorEastAsia" w:hint="eastAsia"/>
          <w:szCs w:val="21"/>
        </w:rPr>
        <w:t>个</w:t>
      </w:r>
      <w:proofErr w:type="gramEnd"/>
      <w:r w:rsidRPr="00BB3DF0">
        <w:rPr>
          <w:rFonts w:asciiTheme="minorEastAsia" w:hAnsiTheme="minorEastAsia" w:hint="eastAsia"/>
          <w:szCs w:val="21"/>
        </w:rPr>
        <w:t>烧杯置于向阳的窗台上培养5天，取得水样。</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请补充</w:t>
      </w:r>
      <w:proofErr w:type="gramStart"/>
      <w:r w:rsidRPr="00BB3DF0">
        <w:rPr>
          <w:rFonts w:asciiTheme="minorEastAsia" w:hAnsiTheme="minorEastAsia" w:hint="eastAsia"/>
          <w:szCs w:val="21"/>
        </w:rPr>
        <w:t>完整以上</w:t>
      </w:r>
      <w:proofErr w:type="gramEnd"/>
      <w:r w:rsidRPr="00BB3DF0">
        <w:rPr>
          <w:rFonts w:asciiTheme="minorEastAsia" w:hAnsiTheme="minorEastAsia" w:hint="eastAsia"/>
          <w:szCs w:val="21"/>
        </w:rPr>
        <w:t>实验过程，并回答以下问题：</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①第一步处理的目的是 _________________________________________。</w:t>
      </w:r>
    </w:p>
    <w:p w:rsidR="00FF3DD2" w:rsidRPr="00BB3DF0" w:rsidRDefault="00FF3DD2" w:rsidP="00BB3DF0">
      <w:pPr>
        <w:spacing w:line="360" w:lineRule="auto"/>
        <w:ind w:firstLineChars="200" w:firstLine="420"/>
        <w:rPr>
          <w:rFonts w:asciiTheme="minorEastAsia" w:hAnsiTheme="minorEastAsia"/>
          <w:szCs w:val="21"/>
        </w:rPr>
      </w:pPr>
      <w:r w:rsidRPr="00BB3DF0">
        <w:rPr>
          <w:rFonts w:asciiTheme="minorEastAsia" w:hAnsiTheme="minorEastAsia" w:hint="eastAsia"/>
          <w:szCs w:val="21"/>
        </w:rPr>
        <w:t>②你预计甲、乙、丙、丁四</w:t>
      </w:r>
      <w:proofErr w:type="gramStart"/>
      <w:r w:rsidRPr="00BB3DF0">
        <w:rPr>
          <w:rFonts w:asciiTheme="minorEastAsia" w:hAnsiTheme="minorEastAsia" w:hint="eastAsia"/>
          <w:szCs w:val="21"/>
        </w:rPr>
        <w:t>个</w:t>
      </w:r>
      <w:proofErr w:type="gramEnd"/>
      <w:r w:rsidRPr="00BB3DF0">
        <w:rPr>
          <w:rFonts w:asciiTheme="minorEastAsia" w:hAnsiTheme="minorEastAsia" w:hint="eastAsia"/>
          <w:szCs w:val="21"/>
        </w:rPr>
        <w:t xml:space="preserve">烧杯中藻类密度最大的是__________   </w:t>
      </w:r>
    </w:p>
    <w:p w:rsidR="007A0095" w:rsidRPr="007A0095" w:rsidRDefault="00FF3DD2" w:rsidP="007A0095">
      <w:pPr>
        <w:pStyle w:val="a6"/>
        <w:numPr>
          <w:ilvl w:val="0"/>
          <w:numId w:val="4"/>
        </w:numPr>
        <w:spacing w:line="360" w:lineRule="auto"/>
        <w:ind w:firstLineChars="0"/>
        <w:jc w:val="left"/>
        <w:rPr>
          <w:rFonts w:ascii="宋体" w:hAnsi="宋体"/>
          <w:sz w:val="24"/>
        </w:rPr>
      </w:pPr>
      <w:r w:rsidRPr="007A0095">
        <w:rPr>
          <w:rFonts w:asciiTheme="minorEastAsia" w:hAnsiTheme="minorEastAsia" w:hint="eastAsia"/>
          <w:szCs w:val="21"/>
        </w:rPr>
        <w:t xml:space="preserve">如果居民中毒是由于藻类中的某种有毒物质引起的，请写出人属于三级消费者的一条食物链 ______________________________________     </w:t>
      </w:r>
      <w:r w:rsidRPr="007A0095">
        <w:rPr>
          <w:rFonts w:ascii="宋体" w:hAnsi="宋体" w:hint="eastAsia"/>
          <w:sz w:val="24"/>
        </w:rPr>
        <w:t xml:space="preserve">     </w:t>
      </w:r>
    </w:p>
    <w:p w:rsidR="007A0095" w:rsidRDefault="007A0095" w:rsidP="007A0095">
      <w:pPr>
        <w:rPr>
          <w:rFonts w:ascii="Times New Roman" w:hAnsi="Times New Roman"/>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Pr>
          <w:rFonts w:ascii="Times New Roman" w:hAnsi="Times New Roman" w:hint="eastAsia"/>
          <w:b/>
          <w:szCs w:val="21"/>
        </w:rPr>
        <w:t>（</w:t>
      </w:r>
      <w:r>
        <w:rPr>
          <w:rFonts w:ascii="Times New Roman" w:hAnsi="Times New Roman"/>
          <w:b/>
          <w:szCs w:val="21"/>
        </w:rPr>
        <w:t>1</w:t>
      </w:r>
      <w:r>
        <w:rPr>
          <w:rFonts w:ascii="Times New Roman" w:hAnsi="Times New Roman" w:hint="eastAsia"/>
          <w:b/>
          <w:szCs w:val="21"/>
        </w:rPr>
        <w:t>）稳态与平衡观。生命系统是一个稳态和平衡的系统，稳态和平衡是通过调节来实现的（</w:t>
      </w:r>
      <w:r>
        <w:rPr>
          <w:rFonts w:ascii="Times New Roman" w:hAnsi="Times New Roman"/>
          <w:b/>
          <w:szCs w:val="21"/>
        </w:rPr>
        <w:t>2</w:t>
      </w:r>
      <w:r>
        <w:rPr>
          <w:rFonts w:ascii="Times New Roman" w:hAnsi="Times New Roman" w:hint="eastAsia"/>
          <w:b/>
          <w:szCs w:val="21"/>
        </w:rPr>
        <w:t>）理性思维和科学探究；（</w:t>
      </w:r>
      <w:r>
        <w:rPr>
          <w:rFonts w:ascii="Times New Roman" w:hAnsi="Times New Roman"/>
          <w:b/>
          <w:szCs w:val="21"/>
        </w:rPr>
        <w:t>3</w:t>
      </w:r>
      <w:r>
        <w:rPr>
          <w:rFonts w:ascii="Times New Roman" w:hAnsi="Times New Roman" w:hint="eastAsia"/>
          <w:b/>
          <w:szCs w:val="21"/>
        </w:rPr>
        <w:t>）社会责任观。关爱生命和保护环境等相关知识；</w:t>
      </w:r>
    </w:p>
    <w:p w:rsidR="00E77BFE" w:rsidRDefault="007A0095" w:rsidP="007A0095">
      <w:pPr>
        <w:spacing w:line="360" w:lineRule="auto"/>
        <w:jc w:val="left"/>
        <w:rPr>
          <w:sz w:val="24"/>
          <w:szCs w:val="24"/>
        </w:rPr>
      </w:pPr>
      <w:r>
        <w:rPr>
          <w:color w:val="0000FF"/>
          <w:sz w:val="24"/>
          <w:szCs w:val="24"/>
        </w:rPr>
        <w:t>【考点</w:t>
      </w:r>
      <w:r w:rsidRPr="00D813FD">
        <w:rPr>
          <w:color w:val="0000FF"/>
          <w:sz w:val="24"/>
          <w:szCs w:val="24"/>
        </w:rPr>
        <w:t>】</w:t>
      </w:r>
      <w:r>
        <w:rPr>
          <w:rFonts w:hint="eastAsia"/>
          <w:sz w:val="24"/>
          <w:szCs w:val="24"/>
        </w:rPr>
        <w:t>:</w:t>
      </w:r>
    </w:p>
    <w:tbl>
      <w:tblPr>
        <w:tblStyle w:val="a5"/>
        <w:tblW w:w="6780" w:type="dxa"/>
        <w:tblLayout w:type="fixed"/>
        <w:tblLook w:val="04A0" w:firstRow="1" w:lastRow="0" w:firstColumn="1" w:lastColumn="0" w:noHBand="0" w:noVBand="1"/>
      </w:tblPr>
      <w:tblGrid>
        <w:gridCol w:w="5459"/>
        <w:gridCol w:w="1321"/>
      </w:tblGrid>
      <w:tr w:rsidR="007A0095" w:rsidTr="007A0095">
        <w:trPr>
          <w:trHeight w:val="301"/>
        </w:trPr>
        <w:tc>
          <w:tcPr>
            <w:tcW w:w="5459" w:type="dxa"/>
            <w:tcBorders>
              <w:top w:val="single" w:sz="4" w:space="0" w:color="auto"/>
              <w:left w:val="single" w:sz="4" w:space="0" w:color="auto"/>
              <w:bottom w:val="single" w:sz="4" w:space="0" w:color="auto"/>
              <w:right w:val="single" w:sz="4" w:space="0" w:color="auto"/>
            </w:tcBorders>
            <w:hideMark/>
          </w:tcPr>
          <w:p w:rsidR="007A0095" w:rsidRDefault="007A0095" w:rsidP="007A0095">
            <w:pPr>
              <w:ind w:firstLineChars="100" w:firstLine="201"/>
              <w:jc w:val="center"/>
              <w:rPr>
                <w:rFonts w:ascii="Times New Roman" w:eastAsiaTheme="minorEastAsia" w:hAnsi="Times New Roman"/>
                <w:b/>
                <w:kern w:val="2"/>
                <w:sz w:val="21"/>
                <w:szCs w:val="21"/>
              </w:rPr>
            </w:pPr>
            <w:proofErr w:type="spellStart"/>
            <w:r>
              <w:rPr>
                <w:rFonts w:ascii="Times New Roman" w:hAnsi="Times New Roman" w:hint="eastAsia"/>
                <w:b/>
                <w:szCs w:val="21"/>
              </w:rPr>
              <w:t>知识内容</w:t>
            </w:r>
            <w:proofErr w:type="spellEnd"/>
          </w:p>
        </w:tc>
        <w:tc>
          <w:tcPr>
            <w:tcW w:w="1321" w:type="dxa"/>
            <w:tcBorders>
              <w:top w:val="single" w:sz="4" w:space="0" w:color="auto"/>
              <w:left w:val="single" w:sz="4" w:space="0" w:color="auto"/>
              <w:bottom w:val="single" w:sz="4" w:space="0" w:color="auto"/>
              <w:right w:val="single" w:sz="4" w:space="0" w:color="auto"/>
            </w:tcBorders>
            <w:hideMark/>
          </w:tcPr>
          <w:p w:rsidR="007A0095" w:rsidRDefault="007A0095">
            <w:pPr>
              <w:rPr>
                <w:rFonts w:ascii="Times New Roman" w:eastAsiaTheme="minorEastAsia" w:hAnsi="Times New Roman"/>
                <w:b/>
                <w:kern w:val="2"/>
                <w:sz w:val="21"/>
                <w:szCs w:val="21"/>
              </w:rPr>
            </w:pPr>
            <w:r>
              <w:rPr>
                <w:rFonts w:ascii="宋体" w:eastAsia="宋体" w:hAnsi="宋体" w:cs="宋体" w:hint="eastAsia"/>
                <w:b/>
                <w:szCs w:val="21"/>
              </w:rPr>
              <w:t>考纲要</w:t>
            </w:r>
            <w:r>
              <w:rPr>
                <w:rFonts w:ascii="Times New Roman" w:hAnsi="Times New Roman" w:hint="eastAsia"/>
                <w:b/>
                <w:szCs w:val="21"/>
              </w:rPr>
              <w:t>求</w:t>
            </w:r>
          </w:p>
        </w:tc>
      </w:tr>
      <w:tr w:rsidR="007A0095" w:rsidTr="007A0095">
        <w:trPr>
          <w:trHeight w:val="311"/>
        </w:trPr>
        <w:tc>
          <w:tcPr>
            <w:tcW w:w="5459" w:type="dxa"/>
            <w:tcBorders>
              <w:top w:val="single" w:sz="4" w:space="0" w:color="auto"/>
              <w:left w:val="single" w:sz="4" w:space="0" w:color="auto"/>
              <w:bottom w:val="single" w:sz="4" w:space="0" w:color="auto"/>
              <w:right w:val="single" w:sz="4" w:space="0" w:color="auto"/>
            </w:tcBorders>
            <w:hideMark/>
          </w:tcPr>
          <w:p w:rsidR="007A0095" w:rsidRDefault="007A0095" w:rsidP="007A0095">
            <w:pPr>
              <w:numPr>
                <w:ilvl w:val="0"/>
                <w:numId w:val="6"/>
              </w:numPr>
              <w:rPr>
                <w:rFonts w:ascii="Times New Roman" w:eastAsiaTheme="minorEastAsia" w:hAnsi="Times New Roman"/>
                <w:b/>
                <w:kern w:val="2"/>
                <w:sz w:val="21"/>
                <w:szCs w:val="21"/>
              </w:rPr>
            </w:pPr>
            <w:r>
              <w:rPr>
                <w:rFonts w:ascii="宋体" w:eastAsia="宋体" w:hAnsi="宋体" w:cs="宋体" w:hint="eastAsia"/>
                <w:b/>
                <w:szCs w:val="21"/>
              </w:rPr>
              <w:t>细胞呼</w:t>
            </w:r>
            <w:r>
              <w:rPr>
                <w:rFonts w:ascii="Times New Roman" w:hAnsi="Times New Roman" w:hint="eastAsia"/>
                <w:b/>
                <w:szCs w:val="21"/>
              </w:rPr>
              <w:t>吸</w:t>
            </w:r>
          </w:p>
          <w:p w:rsidR="007A0095" w:rsidRDefault="007A0095" w:rsidP="007A0095">
            <w:pPr>
              <w:numPr>
                <w:ilvl w:val="0"/>
                <w:numId w:val="6"/>
              </w:numPr>
              <w:rPr>
                <w:rFonts w:ascii="Times New Roman" w:hAnsi="Times New Roman"/>
                <w:b/>
                <w:szCs w:val="21"/>
              </w:rPr>
            </w:pPr>
            <w:r>
              <w:rPr>
                <w:rFonts w:ascii="宋体" w:eastAsia="宋体" w:hAnsi="宋体" w:cs="宋体" w:hint="eastAsia"/>
                <w:b/>
                <w:szCs w:val="21"/>
              </w:rPr>
              <w:t>无机盐的作</w:t>
            </w:r>
            <w:r>
              <w:rPr>
                <w:rFonts w:ascii="Times New Roman" w:hAnsi="Times New Roman" w:hint="eastAsia"/>
                <w:b/>
                <w:szCs w:val="21"/>
              </w:rPr>
              <w:t>用</w:t>
            </w:r>
          </w:p>
          <w:p w:rsidR="007A0095" w:rsidRDefault="007A0095" w:rsidP="007A0095">
            <w:pPr>
              <w:numPr>
                <w:ilvl w:val="0"/>
                <w:numId w:val="6"/>
              </w:numPr>
              <w:rPr>
                <w:rFonts w:ascii="Times New Roman" w:hAnsi="Times New Roman"/>
                <w:b/>
                <w:szCs w:val="21"/>
              </w:rPr>
            </w:pPr>
            <w:r>
              <w:rPr>
                <w:rFonts w:ascii="宋体" w:eastAsia="宋体" w:hAnsi="宋体" w:cs="宋体" w:hint="eastAsia"/>
                <w:b/>
                <w:szCs w:val="21"/>
              </w:rPr>
              <w:t>生态系统的结</w:t>
            </w:r>
            <w:r>
              <w:rPr>
                <w:rFonts w:ascii="Times New Roman" w:hAnsi="Times New Roman" w:hint="eastAsia"/>
                <w:b/>
                <w:szCs w:val="21"/>
              </w:rPr>
              <w:t>构</w:t>
            </w:r>
          </w:p>
          <w:p w:rsidR="007A0095" w:rsidRDefault="007A0095" w:rsidP="007A0095">
            <w:pPr>
              <w:numPr>
                <w:ilvl w:val="0"/>
                <w:numId w:val="6"/>
              </w:numPr>
              <w:rPr>
                <w:rFonts w:ascii="Times New Roman" w:eastAsiaTheme="minorEastAsia" w:hAnsi="Times New Roman"/>
                <w:b/>
                <w:kern w:val="2"/>
                <w:sz w:val="21"/>
                <w:szCs w:val="21"/>
              </w:rPr>
            </w:pPr>
            <w:r>
              <w:rPr>
                <w:rFonts w:ascii="宋体" w:eastAsia="宋体" w:hAnsi="宋体" w:cs="宋体" w:hint="eastAsia"/>
                <w:b/>
                <w:szCs w:val="21"/>
              </w:rPr>
              <w:t>实验与探究能</w:t>
            </w:r>
            <w:r>
              <w:rPr>
                <w:rFonts w:ascii="Times New Roman" w:hAnsi="Times New Roman" w:hint="eastAsia"/>
                <w:b/>
                <w:szCs w:val="21"/>
              </w:rPr>
              <w:t>力</w:t>
            </w:r>
          </w:p>
        </w:tc>
        <w:tc>
          <w:tcPr>
            <w:tcW w:w="1321" w:type="dxa"/>
            <w:tcBorders>
              <w:top w:val="single" w:sz="4" w:space="0" w:color="auto"/>
              <w:left w:val="single" w:sz="4" w:space="0" w:color="auto"/>
              <w:bottom w:val="single" w:sz="4" w:space="0" w:color="auto"/>
              <w:right w:val="single" w:sz="4" w:space="0" w:color="auto"/>
            </w:tcBorders>
            <w:hideMark/>
          </w:tcPr>
          <w:p w:rsidR="007A0095" w:rsidRDefault="007A0095">
            <w:pPr>
              <w:rPr>
                <w:rFonts w:ascii="Times New Roman" w:eastAsiaTheme="minorEastAsia" w:hAnsi="Times New Roman"/>
                <w:b/>
                <w:kern w:val="2"/>
                <w:sz w:val="21"/>
                <w:szCs w:val="21"/>
              </w:rPr>
            </w:pPr>
            <w:r>
              <w:rPr>
                <w:rFonts w:ascii="Times New Roman" w:hAnsi="Times New Roman" w:hint="eastAsia"/>
                <w:b/>
                <w:szCs w:val="21"/>
              </w:rPr>
              <w:t>Ⅱ</w:t>
            </w:r>
          </w:p>
          <w:p w:rsidR="007A0095" w:rsidRDefault="007A0095">
            <w:pPr>
              <w:rPr>
                <w:rFonts w:ascii="Times New Roman" w:hAnsi="Times New Roman"/>
                <w:b/>
                <w:szCs w:val="21"/>
              </w:rPr>
            </w:pPr>
            <w:r>
              <w:rPr>
                <w:rFonts w:ascii="Times New Roman" w:hAnsi="Times New Roman" w:hint="eastAsia"/>
                <w:b/>
                <w:szCs w:val="21"/>
              </w:rPr>
              <w:t>Ⅰ</w:t>
            </w:r>
          </w:p>
          <w:p w:rsidR="007A0095" w:rsidRDefault="007A0095">
            <w:pPr>
              <w:rPr>
                <w:rFonts w:ascii="Times New Roman" w:hAnsi="Times New Roman"/>
                <w:b/>
                <w:szCs w:val="21"/>
              </w:rPr>
            </w:pPr>
            <w:r>
              <w:rPr>
                <w:rFonts w:ascii="Times New Roman" w:hAnsi="Times New Roman" w:hint="eastAsia"/>
                <w:b/>
                <w:szCs w:val="21"/>
              </w:rPr>
              <w:t>Ⅰ</w:t>
            </w:r>
          </w:p>
          <w:p w:rsidR="007A0095" w:rsidRDefault="007A0095">
            <w:pPr>
              <w:rPr>
                <w:rFonts w:ascii="Times New Roman" w:eastAsiaTheme="minorEastAsia" w:hAnsi="Times New Roman"/>
                <w:b/>
                <w:kern w:val="2"/>
                <w:sz w:val="21"/>
                <w:szCs w:val="21"/>
              </w:rPr>
            </w:pPr>
            <w:r>
              <w:rPr>
                <w:rFonts w:ascii="Times New Roman" w:hAnsi="Times New Roman" w:hint="eastAsia"/>
                <w:b/>
                <w:szCs w:val="21"/>
              </w:rPr>
              <w:t>Ⅱ</w:t>
            </w:r>
          </w:p>
        </w:tc>
      </w:tr>
    </w:tbl>
    <w:p w:rsidR="007A0095" w:rsidRDefault="007A0095" w:rsidP="007A0095">
      <w:pPr>
        <w:spacing w:line="360" w:lineRule="auto"/>
        <w:jc w:val="left"/>
        <w:rPr>
          <w:rFonts w:ascii="宋体" w:hAnsi="宋体"/>
          <w:sz w:val="24"/>
        </w:rPr>
      </w:pPr>
      <w:r w:rsidRPr="00D813FD">
        <w:rPr>
          <w:color w:val="0000FF"/>
          <w:sz w:val="24"/>
          <w:szCs w:val="24"/>
        </w:rPr>
        <w:t>【分析】</w:t>
      </w:r>
      <w:r>
        <w:rPr>
          <w:rFonts w:ascii="Times New Roman" w:hAnsi="Times New Roman" w:hint="eastAsia"/>
          <w:b/>
          <w:szCs w:val="21"/>
        </w:rPr>
        <w:t>（</w:t>
      </w:r>
      <w:r>
        <w:rPr>
          <w:rFonts w:ascii="Times New Roman" w:hAnsi="Times New Roman"/>
          <w:b/>
          <w:szCs w:val="21"/>
        </w:rPr>
        <w:t>1</w:t>
      </w:r>
      <w:r>
        <w:rPr>
          <w:rFonts w:ascii="Times New Roman" w:hAnsi="Times New Roman" w:hint="eastAsia"/>
          <w:b/>
          <w:szCs w:val="21"/>
        </w:rPr>
        <w:t>）考查细胞呼吸的产物对环境</w:t>
      </w:r>
      <w:r>
        <w:rPr>
          <w:rFonts w:ascii="Times New Roman" w:hAnsi="Times New Roman"/>
          <w:b/>
          <w:szCs w:val="21"/>
        </w:rPr>
        <w:t>PH</w:t>
      </w:r>
      <w:r>
        <w:rPr>
          <w:rFonts w:ascii="Times New Roman" w:hAnsi="Times New Roman" w:hint="eastAsia"/>
          <w:b/>
          <w:szCs w:val="21"/>
        </w:rPr>
        <w:t>值的影响；（</w:t>
      </w:r>
      <w:r>
        <w:rPr>
          <w:rFonts w:ascii="Times New Roman" w:hAnsi="Times New Roman"/>
          <w:b/>
          <w:szCs w:val="21"/>
        </w:rPr>
        <w:t>2</w:t>
      </w:r>
      <w:r>
        <w:rPr>
          <w:rFonts w:ascii="Times New Roman" w:hAnsi="Times New Roman" w:hint="eastAsia"/>
          <w:b/>
          <w:szCs w:val="21"/>
        </w:rPr>
        <w:t>）从课题名称：</w:t>
      </w:r>
      <w:r>
        <w:rPr>
          <w:rFonts w:ascii="宋体" w:hAnsi="宋体" w:hint="eastAsia"/>
          <w:sz w:val="24"/>
        </w:rPr>
        <w:t>证明“水体富营养化是由氮和磷引起的”可知识自变量为是否添加N和P，因此需要排除水中原有N、P的不同对实验结果的干扰，确保实验结果是实验添加N、P的</w:t>
      </w:r>
      <w:proofErr w:type="gramStart"/>
      <w:r>
        <w:rPr>
          <w:rFonts w:ascii="宋体" w:hAnsi="宋体" w:hint="eastAsia"/>
          <w:sz w:val="24"/>
        </w:rPr>
        <w:t>量造成</w:t>
      </w:r>
      <w:proofErr w:type="gramEnd"/>
      <w:r>
        <w:rPr>
          <w:rFonts w:ascii="宋体" w:hAnsi="宋体" w:hint="eastAsia"/>
          <w:sz w:val="24"/>
        </w:rPr>
        <w:t>的。第三步乙组和丁组分别为条件对照和空白对照组，加入物质的总量与甲丙组要相同，植物</w:t>
      </w:r>
      <w:proofErr w:type="gramStart"/>
      <w:r>
        <w:rPr>
          <w:rFonts w:ascii="宋体" w:hAnsi="宋体" w:hint="eastAsia"/>
          <w:sz w:val="24"/>
        </w:rPr>
        <w:t>生长既</w:t>
      </w:r>
      <w:proofErr w:type="gramEnd"/>
      <w:r>
        <w:rPr>
          <w:rFonts w:ascii="宋体" w:hAnsi="宋体" w:hint="eastAsia"/>
          <w:sz w:val="24"/>
        </w:rPr>
        <w:t>需要N，也需要P，丙组N、P都有，植物生长需要的N、P齐全，更利于生长。（3）有毒物质在生物体内不易分解，也很难排出，会随食物</w:t>
      </w:r>
      <w:r>
        <w:rPr>
          <w:rFonts w:ascii="宋体" w:hAnsi="宋体" w:hint="eastAsia"/>
          <w:sz w:val="24"/>
        </w:rPr>
        <w:lastRenderedPageBreak/>
        <w:t>链富集，也就是沿食物链，营养级越高的生物有毒物质越多，同时注意题中要求，食物链中人要属于三级消费者。</w:t>
      </w:r>
    </w:p>
    <w:p w:rsidR="007A0095" w:rsidRDefault="007A0095" w:rsidP="007A0095">
      <w:pPr>
        <w:jc w:val="left"/>
        <w:rPr>
          <w:rFonts w:ascii="宋体" w:hAnsi="宋体"/>
          <w:sz w:val="24"/>
        </w:rPr>
      </w:pPr>
      <w:r w:rsidRPr="00924EA5">
        <w:rPr>
          <w:rFonts w:asciiTheme="minorEastAsia" w:hAnsiTheme="minorEastAsia"/>
          <w:color w:val="0000FF"/>
          <w:szCs w:val="21"/>
        </w:rPr>
        <w:t>【</w:t>
      </w:r>
      <w:r w:rsidRPr="00924EA5">
        <w:rPr>
          <w:rFonts w:asciiTheme="minorEastAsia" w:hAnsiTheme="minorEastAsia" w:hint="eastAsia"/>
          <w:color w:val="0000FF"/>
          <w:szCs w:val="21"/>
        </w:rPr>
        <w:t>答案</w:t>
      </w:r>
      <w:r w:rsidRPr="00924EA5">
        <w:rPr>
          <w:rFonts w:asciiTheme="minorEastAsia" w:hAnsiTheme="minorEastAsia"/>
          <w:color w:val="0000FF"/>
          <w:szCs w:val="21"/>
        </w:rPr>
        <w:t>】</w:t>
      </w:r>
      <w:r w:rsidRPr="00924EA5">
        <w:rPr>
          <w:rFonts w:asciiTheme="minorEastAsia" w:hAnsiTheme="minorEastAsia" w:hint="eastAsia"/>
          <w:color w:val="0000FF"/>
          <w:szCs w:val="21"/>
        </w:rPr>
        <w:t>:</w:t>
      </w:r>
      <w:r w:rsidRPr="007A0095">
        <w:rPr>
          <w:rFonts w:ascii="宋体" w:hAnsi="宋体" w:hint="eastAsia"/>
          <w:sz w:val="24"/>
        </w:rPr>
        <w:t xml:space="preserve"> </w:t>
      </w:r>
      <w:r>
        <w:rPr>
          <w:rFonts w:ascii="宋体" w:hAnsi="宋体" w:hint="eastAsia"/>
          <w:sz w:val="24"/>
        </w:rPr>
        <w:t>（1）乙（１分）  由于蓝藻等浮游植物夜晚细胞呼吸产生大量CO2，CO2与水结合产生碳酸后使水的pH下降（２分）</w:t>
      </w:r>
    </w:p>
    <w:p w:rsidR="007A0095" w:rsidRDefault="007A0095" w:rsidP="007A0095">
      <w:pPr>
        <w:jc w:val="left"/>
        <w:rPr>
          <w:rFonts w:ascii="宋体" w:hAnsi="宋体"/>
          <w:sz w:val="24"/>
        </w:rPr>
      </w:pPr>
      <w:r>
        <w:rPr>
          <w:rFonts w:ascii="宋体" w:hAnsi="宋体" w:hint="eastAsia"/>
          <w:sz w:val="24"/>
        </w:rPr>
        <w:t>（2）第三步：加0.3g尿素（１分）  加0.3g蒸馏水（１分）（注意乙和丁所加物质可互换）</w:t>
      </w:r>
    </w:p>
    <w:p w:rsidR="007A0095" w:rsidRDefault="007A0095" w:rsidP="007A0095">
      <w:pPr>
        <w:jc w:val="left"/>
        <w:rPr>
          <w:rFonts w:ascii="宋体" w:hAnsi="宋体"/>
          <w:sz w:val="24"/>
        </w:rPr>
      </w:pPr>
      <w:r>
        <w:rPr>
          <w:rFonts w:ascii="宋体" w:hAnsi="宋体" w:hint="eastAsia"/>
          <w:sz w:val="24"/>
        </w:rPr>
        <w:t xml:space="preserve">①除去样品水中原有的矿质元素（２分）    </w:t>
      </w:r>
    </w:p>
    <w:p w:rsidR="007A0095" w:rsidRDefault="007A0095" w:rsidP="007A0095">
      <w:pPr>
        <w:jc w:val="left"/>
        <w:rPr>
          <w:rFonts w:ascii="宋体" w:hAnsi="宋体"/>
          <w:sz w:val="24"/>
        </w:rPr>
      </w:pPr>
      <w:r>
        <w:rPr>
          <w:rFonts w:ascii="宋体" w:hAnsi="宋体" w:hint="eastAsia"/>
          <w:sz w:val="24"/>
        </w:rPr>
        <w:t>② 丙 （１分）</w:t>
      </w:r>
    </w:p>
    <w:p w:rsidR="007A0095" w:rsidRDefault="007A0095" w:rsidP="007A0095">
      <w:pPr>
        <w:jc w:val="left"/>
        <w:rPr>
          <w:rFonts w:ascii="Times New Roman" w:hAnsi="Times New Roman"/>
          <w:b/>
          <w:szCs w:val="21"/>
        </w:rPr>
      </w:pPr>
      <w:r>
        <w:rPr>
          <w:rFonts w:ascii="宋体" w:hAnsi="宋体" w:hint="eastAsia"/>
          <w:sz w:val="24"/>
        </w:rPr>
        <w:t>（3）浮游植物（蓝藻）  浮游动物  鱼（虾） 人（２分）</w:t>
      </w:r>
    </w:p>
    <w:p w:rsidR="00EF1170" w:rsidRPr="00EF1170" w:rsidRDefault="00EF1170" w:rsidP="00EF1170">
      <w:pPr>
        <w:rPr>
          <w:rFonts w:ascii="宋体" w:hAnsi="宋体"/>
          <w:b/>
          <w:color w:val="FF0000"/>
          <w:sz w:val="24"/>
        </w:rPr>
      </w:pPr>
      <w:r w:rsidRPr="00EF1170">
        <w:rPr>
          <w:rFonts w:ascii="宋体" w:hAnsi="宋体" w:hint="eastAsia"/>
          <w:b/>
          <w:color w:val="FF0000"/>
          <w:sz w:val="24"/>
        </w:rPr>
        <w:t>选</w:t>
      </w:r>
      <w:proofErr w:type="gramStart"/>
      <w:r w:rsidRPr="00EF1170">
        <w:rPr>
          <w:rFonts w:ascii="宋体" w:hAnsi="宋体" w:hint="eastAsia"/>
          <w:b/>
          <w:color w:val="FF0000"/>
          <w:sz w:val="24"/>
        </w:rPr>
        <w:t>一</w:t>
      </w:r>
      <w:proofErr w:type="gramEnd"/>
      <w:r w:rsidRPr="00EF1170">
        <w:rPr>
          <w:rFonts w:ascii="宋体" w:hAnsi="宋体" w:hint="eastAsia"/>
          <w:b/>
          <w:color w:val="FF0000"/>
          <w:sz w:val="24"/>
        </w:rPr>
        <w:t>（15分）</w:t>
      </w:r>
    </w:p>
    <w:p w:rsidR="00EF1170" w:rsidRDefault="00EF1170" w:rsidP="00EF1170">
      <w:pPr>
        <w:ind w:firstLineChars="200" w:firstLine="480"/>
      </w:pPr>
      <w:r>
        <w:rPr>
          <w:rFonts w:ascii="宋体" w:hAnsi="宋体" w:hint="eastAsia"/>
          <w:sz w:val="24"/>
        </w:rPr>
        <w:t>植物根际促生菌是一类能够通过分泌有益物质从而直接或间接促进植物生长的细菌,</w:t>
      </w:r>
      <w:r>
        <w:rPr>
          <w:rFonts w:ascii="宋体" w:eastAsia="宋体" w:hAnsi="宋体" w:cs="宋体" w:hint="eastAsia"/>
        </w:rPr>
        <w:t>研究小组从某</w:t>
      </w:r>
      <w:r>
        <w:rPr>
          <w:rFonts w:ascii="宋体" w:hAnsi="宋体" w:cs="Georgia" w:hint="eastAsia"/>
          <w:sz w:val="24"/>
          <w:szCs w:val="24"/>
        </w:rPr>
        <w:t>水体中</w:t>
      </w:r>
      <w:r>
        <w:rPr>
          <w:rFonts w:ascii="宋体" w:eastAsia="宋体" w:hAnsi="宋体" w:cs="宋体" w:hint="eastAsia"/>
        </w:rPr>
        <w:t>分离出该细菌，扩大培养制备</w:t>
      </w:r>
      <w:proofErr w:type="gramStart"/>
      <w:r>
        <w:rPr>
          <w:rFonts w:ascii="宋体" w:eastAsia="宋体" w:hAnsi="宋体" w:cs="宋体" w:hint="eastAsia"/>
        </w:rPr>
        <w:t>菌</w:t>
      </w:r>
      <w:proofErr w:type="gramEnd"/>
      <w:r>
        <w:rPr>
          <w:rFonts w:ascii="宋体" w:eastAsia="宋体" w:hAnsi="宋体" w:cs="宋体" w:hint="eastAsia"/>
        </w:rPr>
        <w:t>悬液用于促进桑树的生长。回答下列问题：</w:t>
      </w:r>
    </w:p>
    <w:p w:rsidR="00EF1170" w:rsidRDefault="00EF1170" w:rsidP="00EF1170">
      <w:r>
        <w:rPr>
          <w:rFonts w:ascii="宋体" w:eastAsia="宋体" w:hAnsi="宋体" w:cs="宋体" w:hint="eastAsia"/>
        </w:rPr>
        <w:t>（1）该小组采用</w:t>
      </w:r>
      <w:r>
        <w:t>___________</w:t>
      </w:r>
      <w:r>
        <w:rPr>
          <w:rFonts w:ascii="宋体" w:eastAsia="宋体" w:hAnsi="宋体" w:cs="宋体" w:hint="eastAsia"/>
        </w:rPr>
        <w:t>法接种，以检测水样中的细菌含量。在接种前，随机取若干灭菌后的未接种平板先行培养了一段时间，这样做的目的是</w:t>
      </w:r>
      <w:r>
        <w:t>_________</w:t>
      </w:r>
      <w:r>
        <w:rPr>
          <w:rFonts w:ascii="宋体" w:eastAsia="宋体" w:hAnsi="宋体" w:cs="宋体" w:hint="eastAsia"/>
        </w:rPr>
        <w:t>。</w:t>
      </w:r>
    </w:p>
    <w:p w:rsidR="00EF1170" w:rsidRDefault="00EF1170" w:rsidP="00EF1170">
      <w:r>
        <w:rPr>
          <w:rFonts w:ascii="宋体" w:eastAsia="宋体" w:hAnsi="宋体" w:cs="宋体" w:hint="eastAsia"/>
        </w:rPr>
        <w:t>（2）测定自然界中细菌数量—</w:t>
      </w:r>
      <w:proofErr w:type="gramStart"/>
      <w:r>
        <w:rPr>
          <w:rFonts w:ascii="宋体" w:eastAsia="宋体" w:hAnsi="宋体" w:cs="宋体" w:hint="eastAsia"/>
        </w:rPr>
        <w:t>般选10</w:t>
      </w:r>
      <w:r>
        <w:rPr>
          <w:rFonts w:ascii="宋体" w:eastAsia="宋体" w:hAnsi="宋体" w:cs="宋体" w:hint="eastAsia"/>
          <w:vertAlign w:val="superscript"/>
        </w:rPr>
        <w:t>4</w:t>
      </w:r>
      <w:r>
        <w:rPr>
          <w:rFonts w:ascii="宋体" w:eastAsia="宋体" w:hAnsi="宋体" w:cs="宋体" w:hint="eastAsia"/>
        </w:rPr>
        <w:t>、10</w:t>
      </w:r>
      <w:r>
        <w:rPr>
          <w:rFonts w:ascii="宋体" w:eastAsia="宋体" w:hAnsi="宋体" w:cs="宋体" w:hint="eastAsia"/>
          <w:vertAlign w:val="superscript"/>
        </w:rPr>
        <w:t>5</w:t>
      </w:r>
      <w:proofErr w:type="gramEnd"/>
      <w:r>
        <w:rPr>
          <w:rFonts w:ascii="宋体" w:eastAsia="宋体" w:hAnsi="宋体" w:cs="宋体" w:hint="eastAsia"/>
        </w:rPr>
        <w:t>、10</w:t>
      </w:r>
      <w:r>
        <w:rPr>
          <w:rFonts w:ascii="宋体" w:eastAsia="宋体" w:hAnsi="宋体" w:cs="宋体" w:hint="eastAsia"/>
          <w:vertAlign w:val="superscript"/>
        </w:rPr>
        <w:t>6</w:t>
      </w:r>
      <w:r>
        <w:rPr>
          <w:rFonts w:ascii="宋体" w:eastAsia="宋体" w:hAnsi="宋体" w:cs="宋体" w:hint="eastAsia"/>
        </w:rPr>
        <w:t>倍的稀释液进行平板培养，而真菌的数量，一般选用10</w:t>
      </w:r>
      <w:r>
        <w:rPr>
          <w:rFonts w:ascii="宋体" w:eastAsia="宋体" w:hAnsi="宋体" w:cs="宋体" w:hint="eastAsia"/>
          <w:vertAlign w:val="superscript"/>
        </w:rPr>
        <w:t>2</w:t>
      </w:r>
      <w:r>
        <w:rPr>
          <w:rFonts w:ascii="宋体" w:eastAsia="宋体" w:hAnsi="宋体" w:cs="宋体" w:hint="eastAsia"/>
        </w:rPr>
        <w:t>、10</w:t>
      </w:r>
      <w:r>
        <w:rPr>
          <w:rFonts w:ascii="宋体" w:eastAsia="宋体" w:hAnsi="宋体" w:cs="宋体" w:hint="eastAsia"/>
          <w:vertAlign w:val="superscript"/>
        </w:rPr>
        <w:t>3</w:t>
      </w:r>
      <w:r>
        <w:rPr>
          <w:rFonts w:ascii="宋体" w:eastAsia="宋体" w:hAnsi="宋体" w:cs="宋体" w:hint="eastAsia"/>
        </w:rPr>
        <w:t>、10</w:t>
      </w:r>
      <w:r>
        <w:rPr>
          <w:rFonts w:ascii="宋体" w:eastAsia="宋体" w:hAnsi="宋体" w:cs="宋体" w:hint="eastAsia"/>
          <w:vertAlign w:val="superscript"/>
        </w:rPr>
        <w:t>4</w:t>
      </w:r>
      <w:r>
        <w:rPr>
          <w:rFonts w:ascii="宋体" w:eastAsia="宋体" w:hAnsi="宋体" w:cs="宋体" w:hint="eastAsia"/>
        </w:rPr>
        <w:t>倍稀释，其原因是</w:t>
      </w:r>
      <w:r>
        <w:t>______________</w:t>
      </w:r>
      <w:r>
        <w:rPr>
          <w:rFonts w:ascii="宋体" w:eastAsia="宋体" w:hAnsi="宋体" w:cs="宋体" w:hint="eastAsia"/>
        </w:rPr>
        <w:t>。</w:t>
      </w:r>
    </w:p>
    <w:p w:rsidR="00EF1170" w:rsidRDefault="00EF1170" w:rsidP="00EF1170">
      <w:r>
        <w:rPr>
          <w:rFonts w:ascii="宋体" w:eastAsia="宋体" w:hAnsi="宋体" w:cs="宋体" w:hint="eastAsia"/>
        </w:rPr>
        <w:t>（3）该小组将得到的菌株接种到液体培养基中并混匀，一部分进行静置培养，另一部分进行振荡培养，结果发现：振荡培养的细菌比静止培养的细菌生长速度快。分析其原因是：振荡培养能提高培养液的</w:t>
      </w:r>
      <w:r>
        <w:t>__________</w:t>
      </w:r>
      <w:r>
        <w:rPr>
          <w:rFonts w:ascii="宋体" w:eastAsia="宋体" w:hAnsi="宋体" w:cs="宋体" w:hint="eastAsia"/>
        </w:rPr>
        <w:t>的含量，同时可以使菌体与培养液充分接触，提高</w:t>
      </w:r>
      <w:r>
        <w:t>______</w:t>
      </w:r>
      <w:r>
        <w:rPr>
          <w:rFonts w:ascii="宋体" w:eastAsia="宋体" w:hAnsi="宋体" w:cs="宋体" w:hint="eastAsia"/>
        </w:rPr>
        <w:t>的利用率。</w:t>
      </w:r>
    </w:p>
    <w:p w:rsidR="00EF1170" w:rsidRDefault="00EF1170" w:rsidP="00EF1170">
      <w:r>
        <w:rPr>
          <w:rFonts w:ascii="宋体" w:eastAsia="宋体" w:hAnsi="宋体" w:cs="宋体" w:hint="eastAsia"/>
        </w:rPr>
        <w:t>（4）欲利用桑果汁制作桑果酒，现有如下图的三种装置，其中</w:t>
      </w:r>
      <w:r>
        <w:t>________</w:t>
      </w:r>
      <w:r>
        <w:rPr>
          <w:rFonts w:ascii="宋体" w:eastAsia="宋体" w:hAnsi="宋体" w:cs="宋体" w:hint="eastAsia"/>
        </w:rPr>
        <w:t>装置更合理。</w:t>
      </w:r>
    </w:p>
    <w:p w:rsidR="00EF1170" w:rsidRDefault="00EF1170" w:rsidP="00EF1170">
      <w:r>
        <w:rPr>
          <w:noProof/>
        </w:rPr>
        <mc:AlternateContent>
          <mc:Choice Requires="wps">
            <w:drawing>
              <wp:anchor distT="0" distB="0" distL="114300" distR="114300" simplePos="0" relativeHeight="251662336" behindDoc="0" locked="0" layoutInCell="1" allowOverlap="1">
                <wp:simplePos x="0" y="0"/>
                <wp:positionH relativeFrom="column">
                  <wp:posOffset>854710</wp:posOffset>
                </wp:positionH>
                <wp:positionV relativeFrom="paragraph">
                  <wp:posOffset>819150</wp:posOffset>
                </wp:positionV>
                <wp:extent cx="360680" cy="129540"/>
                <wp:effectExtent l="0" t="0" r="1270" b="3810"/>
                <wp:wrapNone/>
                <wp:docPr id="3" name="圆角矩形 3"/>
                <wp:cNvGraphicFramePr/>
                <a:graphic xmlns:a="http://schemas.openxmlformats.org/drawingml/2006/main">
                  <a:graphicData uri="http://schemas.microsoft.com/office/word/2010/wordprocessingShape">
                    <wps:wsp>
                      <wps:cNvSpPr/>
                      <wps:spPr>
                        <a:xfrm>
                          <a:off x="0" y="0"/>
                          <a:ext cx="360680" cy="12954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oundrect id="圆角矩形 3" o:spid="_x0000_s1026" style="position:absolute;left:0;text-align:left;margin-left:67.3pt;margin-top:64.5pt;width:28.4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" fillcolor="white [3212]" stroked="f" strokeweight="2pt"/>
            </w:pict>
          </mc:Fallback>
        </mc:AlternateContent>
      </w:r>
      <w:r>
        <w:rPr>
          <w:noProof/>
        </w:rPr>
        <w:drawing>
          <wp:inline distT="0" distB="0" distL="0" distR="0">
            <wp:extent cx="2150745" cy="943610"/>
            <wp:effectExtent l="0" t="0" r="190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0745" cy="943610"/>
                    </a:xfrm>
                    <a:prstGeom prst="rect">
                      <a:avLst/>
                    </a:prstGeom>
                    <a:noFill/>
                    <a:ln>
                      <a:noFill/>
                    </a:ln>
                  </pic:spPr>
                </pic:pic>
              </a:graphicData>
            </a:graphic>
          </wp:inline>
        </w:drawing>
      </w:r>
    </w:p>
    <w:p w:rsidR="00EF1170" w:rsidRDefault="00EF1170" w:rsidP="00EF1170">
      <w:r>
        <w:rPr>
          <w:rFonts w:ascii="宋体" w:eastAsia="宋体" w:hAnsi="宋体" w:cs="宋体" w:hint="eastAsia"/>
        </w:rPr>
        <w:t>若发酵3天之后还看不到</w:t>
      </w:r>
      <w:r>
        <w:t>_______</w:t>
      </w:r>
      <w:r>
        <w:rPr>
          <w:rFonts w:ascii="宋体" w:eastAsia="宋体" w:hAnsi="宋体" w:cs="宋体" w:hint="eastAsia"/>
        </w:rPr>
        <w:t>，必须加入更多酵母。发酵过程中一方面要防止发酵液被杂菌污染，另一方面还应保持</w:t>
      </w:r>
      <w:r>
        <w:t>_______________</w:t>
      </w:r>
      <w:r>
        <w:rPr>
          <w:rFonts w:ascii="宋体" w:eastAsia="宋体" w:hAnsi="宋体" w:cs="宋体" w:hint="eastAsia"/>
        </w:rPr>
        <w:t>的条件利于酵母菌的酒精发酵，而不利于其它杂菌的生长。</w:t>
      </w:r>
    </w:p>
    <w:p w:rsidR="007A0095" w:rsidRDefault="00571438" w:rsidP="007A0095">
      <w:pPr>
        <w:spacing w:line="360" w:lineRule="auto"/>
        <w:jc w:val="left"/>
        <w:rPr>
          <w:rFonts w:ascii="Times New Roman" w:hAnsi="Times New Roman"/>
          <w:b/>
          <w:szCs w:val="21"/>
        </w:rPr>
      </w:pPr>
      <w:r w:rsidRPr="00767050">
        <w:rPr>
          <w:rFonts w:asciiTheme="minorEastAsia" w:hAnsiTheme="minorEastAsia"/>
          <w:color w:val="0000FF"/>
          <w:szCs w:val="21"/>
        </w:rPr>
        <w:t>【</w:t>
      </w:r>
      <w:r w:rsidRPr="00767050">
        <w:rPr>
          <w:rFonts w:asciiTheme="minorEastAsia" w:hAnsiTheme="minorEastAsia" w:hint="eastAsia"/>
          <w:color w:val="0000FF"/>
          <w:szCs w:val="21"/>
        </w:rPr>
        <w:t>核心素养</w:t>
      </w:r>
      <w:r w:rsidRPr="00767050">
        <w:rPr>
          <w:rFonts w:asciiTheme="minorEastAsia" w:hAnsiTheme="minorEastAsia"/>
          <w:color w:val="0000FF"/>
          <w:szCs w:val="21"/>
        </w:rPr>
        <w:t>】</w:t>
      </w:r>
      <w:r w:rsidRPr="00767050">
        <w:rPr>
          <w:rFonts w:asciiTheme="minorEastAsia" w:hAnsiTheme="minorEastAsia" w:hint="eastAsia"/>
          <w:color w:val="0000FF"/>
          <w:szCs w:val="21"/>
        </w:rPr>
        <w:t>：</w:t>
      </w:r>
      <w:r>
        <w:rPr>
          <w:rFonts w:ascii="Times New Roman" w:hAnsi="Times New Roman" w:hint="eastAsia"/>
          <w:b/>
          <w:szCs w:val="21"/>
        </w:rPr>
        <w:t>（</w:t>
      </w:r>
      <w:r>
        <w:rPr>
          <w:rFonts w:ascii="Times New Roman" w:hAnsi="Times New Roman"/>
          <w:b/>
          <w:szCs w:val="21"/>
        </w:rPr>
        <w:t>1</w:t>
      </w:r>
      <w:r>
        <w:rPr>
          <w:rFonts w:ascii="Times New Roman" w:hAnsi="Times New Roman" w:hint="eastAsia"/>
          <w:b/>
          <w:szCs w:val="21"/>
        </w:rPr>
        <w:t>）适应观，生物与环境之间也是相互影响的（</w:t>
      </w:r>
      <w:r>
        <w:rPr>
          <w:rFonts w:ascii="Times New Roman" w:hAnsi="Times New Roman"/>
          <w:b/>
          <w:szCs w:val="21"/>
        </w:rPr>
        <w:t>2</w:t>
      </w:r>
      <w:r>
        <w:rPr>
          <w:rFonts w:ascii="Times New Roman" w:hAnsi="Times New Roman" w:hint="eastAsia"/>
          <w:b/>
          <w:szCs w:val="21"/>
        </w:rPr>
        <w:t>）理性思维和科学探究；（</w:t>
      </w:r>
      <w:r>
        <w:rPr>
          <w:rFonts w:ascii="Times New Roman" w:hAnsi="Times New Roman"/>
          <w:b/>
          <w:szCs w:val="21"/>
        </w:rPr>
        <w:t>3</w:t>
      </w:r>
      <w:r>
        <w:rPr>
          <w:rFonts w:ascii="Times New Roman" w:hAnsi="Times New Roman" w:hint="eastAsia"/>
          <w:b/>
          <w:szCs w:val="21"/>
        </w:rPr>
        <w:t>）社会责任观。培养学生逐步形成的适应个人终身发展和社会发展所需的能力。</w:t>
      </w:r>
    </w:p>
    <w:p w:rsidR="00571438" w:rsidRDefault="00571438" w:rsidP="00571438">
      <w:pPr>
        <w:spacing w:line="360" w:lineRule="auto"/>
        <w:jc w:val="left"/>
        <w:rPr>
          <w:sz w:val="24"/>
          <w:szCs w:val="24"/>
        </w:rPr>
      </w:pPr>
      <w:r>
        <w:rPr>
          <w:color w:val="0000FF"/>
          <w:sz w:val="24"/>
          <w:szCs w:val="24"/>
        </w:rPr>
        <w:t>【考点</w:t>
      </w:r>
      <w:r w:rsidRPr="00D813FD">
        <w:rPr>
          <w:color w:val="0000FF"/>
          <w:sz w:val="24"/>
          <w:szCs w:val="24"/>
        </w:rPr>
        <w:t>】</w:t>
      </w:r>
      <w:r>
        <w:rPr>
          <w:rFonts w:hint="eastAsia"/>
          <w:sz w:val="24"/>
          <w:szCs w:val="24"/>
        </w:rPr>
        <w:t>:</w:t>
      </w:r>
    </w:p>
    <w:tbl>
      <w:tblPr>
        <w:tblStyle w:val="a5"/>
        <w:tblW w:w="6780" w:type="dxa"/>
        <w:tblLayout w:type="fixed"/>
        <w:tblLook w:val="04A0" w:firstRow="1" w:lastRow="0" w:firstColumn="1" w:lastColumn="0" w:noHBand="0" w:noVBand="1"/>
      </w:tblPr>
      <w:tblGrid>
        <w:gridCol w:w="5459"/>
        <w:gridCol w:w="1321"/>
      </w:tblGrid>
      <w:tr w:rsidR="00571438" w:rsidTr="00571438">
        <w:trPr>
          <w:trHeight w:val="301"/>
        </w:trPr>
        <w:tc>
          <w:tcPr>
            <w:tcW w:w="5459" w:type="dxa"/>
            <w:tcBorders>
              <w:top w:val="single" w:sz="4" w:space="0" w:color="auto"/>
              <w:left w:val="single" w:sz="4" w:space="0" w:color="auto"/>
              <w:bottom w:val="single" w:sz="4" w:space="0" w:color="auto"/>
              <w:right w:val="single" w:sz="4" w:space="0" w:color="auto"/>
            </w:tcBorders>
            <w:hideMark/>
          </w:tcPr>
          <w:p w:rsidR="00571438" w:rsidRDefault="00571438" w:rsidP="00571438">
            <w:pPr>
              <w:ind w:firstLineChars="100" w:firstLine="201"/>
              <w:jc w:val="center"/>
              <w:rPr>
                <w:rFonts w:ascii="Times New Roman" w:eastAsiaTheme="minorEastAsia" w:hAnsi="Times New Roman"/>
                <w:b/>
                <w:kern w:val="2"/>
                <w:sz w:val="21"/>
                <w:szCs w:val="21"/>
              </w:rPr>
            </w:pPr>
            <w:proofErr w:type="spellStart"/>
            <w:r>
              <w:rPr>
                <w:rFonts w:ascii="Times New Roman" w:hAnsi="Times New Roman" w:hint="eastAsia"/>
                <w:b/>
                <w:szCs w:val="21"/>
              </w:rPr>
              <w:t>知识内容</w:t>
            </w:r>
            <w:proofErr w:type="spellEnd"/>
          </w:p>
        </w:tc>
        <w:tc>
          <w:tcPr>
            <w:tcW w:w="1321" w:type="dxa"/>
            <w:tcBorders>
              <w:top w:val="single" w:sz="4" w:space="0" w:color="auto"/>
              <w:left w:val="single" w:sz="4" w:space="0" w:color="auto"/>
              <w:bottom w:val="single" w:sz="4" w:space="0" w:color="auto"/>
              <w:right w:val="single" w:sz="4" w:space="0" w:color="auto"/>
            </w:tcBorders>
            <w:hideMark/>
          </w:tcPr>
          <w:p w:rsidR="00571438" w:rsidRDefault="00571438">
            <w:pPr>
              <w:rPr>
                <w:rFonts w:ascii="Times New Roman" w:eastAsiaTheme="minorEastAsia" w:hAnsi="Times New Roman"/>
                <w:b/>
                <w:kern w:val="2"/>
                <w:sz w:val="21"/>
                <w:szCs w:val="21"/>
              </w:rPr>
            </w:pPr>
            <w:r>
              <w:rPr>
                <w:rFonts w:ascii="宋体" w:eastAsia="宋体" w:hAnsi="宋体" w:cs="宋体" w:hint="eastAsia"/>
                <w:b/>
                <w:szCs w:val="21"/>
              </w:rPr>
              <w:t>考纲要求</w:t>
            </w:r>
          </w:p>
        </w:tc>
      </w:tr>
      <w:tr w:rsidR="00571438" w:rsidTr="00571438">
        <w:trPr>
          <w:trHeight w:val="311"/>
        </w:trPr>
        <w:tc>
          <w:tcPr>
            <w:tcW w:w="5459" w:type="dxa"/>
            <w:tcBorders>
              <w:top w:val="single" w:sz="4" w:space="0" w:color="auto"/>
              <w:left w:val="single" w:sz="4" w:space="0" w:color="auto"/>
              <w:bottom w:val="single" w:sz="4" w:space="0" w:color="auto"/>
              <w:right w:val="single" w:sz="4" w:space="0" w:color="auto"/>
            </w:tcBorders>
            <w:hideMark/>
          </w:tcPr>
          <w:p w:rsidR="00571438" w:rsidRDefault="00571438" w:rsidP="00571438">
            <w:pPr>
              <w:numPr>
                <w:ilvl w:val="0"/>
                <w:numId w:val="7"/>
              </w:numPr>
              <w:rPr>
                <w:rFonts w:ascii="Times New Roman" w:eastAsiaTheme="minorEastAsia" w:hAnsi="Times New Roman"/>
                <w:b/>
                <w:kern w:val="2"/>
                <w:sz w:val="21"/>
                <w:szCs w:val="21"/>
              </w:rPr>
            </w:pPr>
            <w:r>
              <w:rPr>
                <w:rFonts w:ascii="宋体" w:eastAsia="宋体" w:hAnsi="宋体" w:cs="宋体" w:hint="eastAsia"/>
                <w:b/>
                <w:szCs w:val="21"/>
              </w:rPr>
              <w:t>微生物的分离和培养</w:t>
            </w:r>
          </w:p>
          <w:p w:rsidR="00571438" w:rsidRDefault="00571438" w:rsidP="00571438">
            <w:pPr>
              <w:numPr>
                <w:ilvl w:val="0"/>
                <w:numId w:val="7"/>
              </w:numPr>
              <w:rPr>
                <w:rFonts w:ascii="Times New Roman" w:hAnsi="Times New Roman"/>
                <w:b/>
                <w:szCs w:val="21"/>
              </w:rPr>
            </w:pPr>
            <w:r>
              <w:rPr>
                <w:rFonts w:ascii="宋体" w:eastAsia="宋体" w:hAnsi="宋体" w:cs="宋体" w:hint="eastAsia"/>
                <w:b/>
                <w:szCs w:val="21"/>
              </w:rPr>
              <w:t>微生物数量测定</w:t>
            </w:r>
          </w:p>
          <w:p w:rsidR="00571438" w:rsidRDefault="00571438" w:rsidP="00571438">
            <w:pPr>
              <w:numPr>
                <w:ilvl w:val="0"/>
                <w:numId w:val="7"/>
              </w:numPr>
              <w:rPr>
                <w:rFonts w:ascii="Times New Roman" w:eastAsiaTheme="minorEastAsia" w:hAnsi="Times New Roman"/>
                <w:b/>
                <w:kern w:val="2"/>
                <w:sz w:val="21"/>
                <w:szCs w:val="21"/>
              </w:rPr>
            </w:pPr>
            <w:r>
              <w:rPr>
                <w:rFonts w:ascii="宋体" w:eastAsia="宋体" w:hAnsi="宋体" w:cs="宋体" w:hint="eastAsia"/>
                <w:b/>
                <w:szCs w:val="21"/>
              </w:rPr>
              <w:t>利用微生物进行发酵来生产特定产物</w:t>
            </w:r>
          </w:p>
        </w:tc>
        <w:tc>
          <w:tcPr>
            <w:tcW w:w="1321" w:type="dxa"/>
            <w:tcBorders>
              <w:top w:val="single" w:sz="4" w:space="0" w:color="auto"/>
              <w:left w:val="single" w:sz="4" w:space="0" w:color="auto"/>
              <w:bottom w:val="single" w:sz="4" w:space="0" w:color="auto"/>
              <w:right w:val="single" w:sz="4" w:space="0" w:color="auto"/>
            </w:tcBorders>
            <w:hideMark/>
          </w:tcPr>
          <w:p w:rsidR="00571438" w:rsidRDefault="00571438">
            <w:pPr>
              <w:rPr>
                <w:rFonts w:ascii="Times New Roman" w:eastAsiaTheme="minorEastAsia" w:hAnsi="Times New Roman"/>
                <w:b/>
                <w:kern w:val="2"/>
                <w:sz w:val="21"/>
                <w:szCs w:val="21"/>
              </w:rPr>
            </w:pPr>
            <w:r>
              <w:rPr>
                <w:rFonts w:ascii="Times New Roman" w:hAnsi="Times New Roman" w:hint="eastAsia"/>
                <w:b/>
                <w:szCs w:val="21"/>
              </w:rPr>
              <w:t>Ⅱ</w:t>
            </w:r>
          </w:p>
          <w:p w:rsidR="00571438" w:rsidRDefault="00571438">
            <w:pPr>
              <w:rPr>
                <w:rFonts w:ascii="Times New Roman" w:hAnsi="Times New Roman"/>
                <w:b/>
                <w:szCs w:val="21"/>
              </w:rPr>
            </w:pPr>
            <w:r>
              <w:rPr>
                <w:rFonts w:ascii="Times New Roman" w:hAnsi="Times New Roman" w:hint="eastAsia"/>
                <w:b/>
                <w:szCs w:val="21"/>
              </w:rPr>
              <w:t>Ⅰ</w:t>
            </w:r>
          </w:p>
          <w:p w:rsidR="00571438" w:rsidRDefault="00571438">
            <w:pPr>
              <w:rPr>
                <w:rFonts w:ascii="Times New Roman" w:eastAsiaTheme="minorEastAsia" w:hAnsi="Times New Roman"/>
                <w:b/>
                <w:kern w:val="2"/>
                <w:sz w:val="21"/>
                <w:szCs w:val="21"/>
              </w:rPr>
            </w:pPr>
            <w:r>
              <w:rPr>
                <w:rFonts w:ascii="Times New Roman" w:hAnsi="Times New Roman" w:hint="eastAsia"/>
                <w:b/>
                <w:szCs w:val="21"/>
              </w:rPr>
              <w:t>Ⅱ</w:t>
            </w:r>
          </w:p>
        </w:tc>
      </w:tr>
    </w:tbl>
    <w:p w:rsidR="00571438" w:rsidRDefault="00571438" w:rsidP="007A0095">
      <w:pPr>
        <w:spacing w:line="360" w:lineRule="auto"/>
        <w:jc w:val="left"/>
        <w:rPr>
          <w:color w:val="0000FF"/>
          <w:sz w:val="24"/>
          <w:szCs w:val="24"/>
        </w:rPr>
      </w:pPr>
      <w:r w:rsidRPr="00D813FD">
        <w:rPr>
          <w:color w:val="0000FF"/>
          <w:sz w:val="24"/>
          <w:szCs w:val="24"/>
        </w:rPr>
        <w:t>【分析】</w:t>
      </w:r>
    </w:p>
    <w:p w:rsidR="00571438" w:rsidRDefault="00571438" w:rsidP="00571438">
      <w:r>
        <w:rPr>
          <w:rFonts w:ascii="宋体" w:eastAsia="宋体" w:hAnsi="宋体" w:cs="宋体" w:hint="eastAsia"/>
        </w:rPr>
        <w:t>本题主要考查微生物常用的接种方法和微生物的分离和计数、芳香油的提取方法，通过分析微生物的分离和计数和芳香油的提取相关过程，再结合题意作答。</w:t>
      </w:r>
    </w:p>
    <w:p w:rsidR="00571438" w:rsidRDefault="00571438" w:rsidP="00571438">
      <w:r>
        <w:rPr>
          <w:rFonts w:ascii="宋体" w:eastAsia="宋体" w:hAnsi="宋体" w:cs="宋体" w:hint="eastAsia"/>
        </w:rPr>
        <w:t>（</w:t>
      </w:r>
      <w:r>
        <w:rPr>
          <w:rFonts w:ascii="Times New Roman" w:eastAsia="Times New Roman" w:hAnsi="Times New Roman" w:cs="Times New Roman"/>
        </w:rPr>
        <w:t>1</w:t>
      </w:r>
      <w:r>
        <w:rPr>
          <w:rFonts w:ascii="宋体" w:eastAsia="宋体" w:hAnsi="宋体" w:cs="宋体" w:hint="eastAsia"/>
        </w:rPr>
        <w:t>）该小组可采用稀释涂布平板法检测水样中的细菌含量。在接种前，随机取若干灭菌后</w:t>
      </w:r>
      <w:r>
        <w:rPr>
          <w:rFonts w:ascii="宋体" w:eastAsia="宋体" w:hAnsi="宋体" w:cs="宋体" w:hint="eastAsia"/>
        </w:rPr>
        <w:lastRenderedPageBreak/>
        <w:t>的未接种平板先行培养了一段时间，这样做的目的是检测培养基灭菌是否彻底。</w:t>
      </w:r>
    </w:p>
    <w:p w:rsidR="00571438" w:rsidRDefault="00571438" w:rsidP="00571438">
      <w:r>
        <w:rPr>
          <w:rFonts w:ascii="宋体" w:eastAsia="宋体" w:hAnsi="宋体" w:cs="宋体" w:hint="eastAsia"/>
        </w:rPr>
        <w:t>（2）由于自然界中细菌的含量比真菌高，所以为了确保稀释后能形成菌落数在</w:t>
      </w:r>
      <w:r>
        <w:rPr>
          <w:rFonts w:ascii="Times New Roman" w:eastAsia="Times New Roman" w:hAnsi="Times New Roman" w:cs="Times New Roman"/>
        </w:rPr>
        <w:t>30-300</w:t>
      </w:r>
      <w:r>
        <w:rPr>
          <w:rFonts w:ascii="宋体" w:eastAsia="宋体" w:hAnsi="宋体" w:cs="宋体" w:hint="eastAsia"/>
        </w:rPr>
        <w:t>之间的培养皿，细菌数量一般选用</w:t>
      </w:r>
      <w:r>
        <w:rPr>
          <w:rFonts w:ascii="Times New Roman" w:eastAsia="Times New Roman" w:hAnsi="Times New Roman" w:cs="Times New Roman"/>
        </w:rPr>
        <w:t>10</w:t>
      </w:r>
      <w:r>
        <w:rPr>
          <w:rFonts w:ascii="Arial" w:eastAsia="Arial" w:hAnsi="Arial" w:cs="Arial"/>
          <w:vertAlign w:val="superscript"/>
        </w:rPr>
        <w:t>4</w:t>
      </w:r>
      <w:r>
        <w:rPr>
          <w:rFonts w:ascii="宋体" w:eastAsia="宋体" w:hAnsi="宋体" w:cs="宋体" w:hint="eastAsia"/>
        </w:rPr>
        <w:t>、</w:t>
      </w:r>
      <w:r>
        <w:rPr>
          <w:rFonts w:ascii="Times New Roman" w:eastAsia="Times New Roman" w:hAnsi="Times New Roman" w:cs="Times New Roman"/>
        </w:rPr>
        <w:t>10</w:t>
      </w:r>
      <w:r>
        <w:rPr>
          <w:rFonts w:ascii="Arial" w:eastAsia="Arial" w:hAnsi="Arial" w:cs="Arial"/>
          <w:vertAlign w:val="superscript"/>
        </w:rPr>
        <w:t>5</w:t>
      </w:r>
      <w:r>
        <w:rPr>
          <w:rFonts w:ascii="宋体" w:eastAsia="宋体" w:hAnsi="宋体" w:cs="宋体" w:hint="eastAsia"/>
        </w:rPr>
        <w:t>和</w:t>
      </w:r>
      <w:r>
        <w:rPr>
          <w:rFonts w:ascii="Times New Roman" w:eastAsia="Times New Roman" w:hAnsi="Times New Roman" w:cs="Times New Roman"/>
        </w:rPr>
        <w:t>10</w:t>
      </w:r>
      <w:r>
        <w:rPr>
          <w:rFonts w:ascii="Arial" w:eastAsia="Arial" w:hAnsi="Arial" w:cs="Arial"/>
          <w:vertAlign w:val="superscript"/>
        </w:rPr>
        <w:t>6</w:t>
      </w:r>
      <w:r>
        <w:rPr>
          <w:rFonts w:ascii="宋体" w:eastAsia="宋体" w:hAnsi="宋体" w:cs="宋体" w:hint="eastAsia"/>
        </w:rPr>
        <w:t>倍的稀释液进行平板培养，而测定真菌的数量一般选用</w:t>
      </w:r>
      <w:r>
        <w:rPr>
          <w:rFonts w:ascii="Times New Roman" w:eastAsia="Times New Roman" w:hAnsi="Times New Roman" w:cs="Times New Roman"/>
        </w:rPr>
        <w:t>10</w:t>
      </w:r>
      <w:r>
        <w:rPr>
          <w:rFonts w:ascii="Arial" w:eastAsia="Arial" w:hAnsi="Arial" w:cs="Arial"/>
          <w:vertAlign w:val="superscript"/>
        </w:rPr>
        <w:t>2</w:t>
      </w:r>
      <w:r>
        <w:rPr>
          <w:rFonts w:ascii="宋体" w:eastAsia="宋体" w:hAnsi="宋体" w:cs="宋体" w:hint="eastAsia"/>
        </w:rPr>
        <w:t>、</w:t>
      </w:r>
      <w:r>
        <w:rPr>
          <w:rFonts w:ascii="Times New Roman" w:eastAsia="Times New Roman" w:hAnsi="Times New Roman" w:cs="Times New Roman"/>
        </w:rPr>
        <w:t>10</w:t>
      </w:r>
      <w:r>
        <w:rPr>
          <w:rFonts w:ascii="Arial" w:eastAsia="Arial" w:hAnsi="Arial" w:cs="Arial"/>
          <w:vertAlign w:val="superscript"/>
        </w:rPr>
        <w:t>3</w:t>
      </w:r>
      <w:r>
        <w:rPr>
          <w:rFonts w:ascii="宋体" w:eastAsia="宋体" w:hAnsi="宋体" w:cs="宋体" w:hint="eastAsia"/>
        </w:rPr>
        <w:t>和</w:t>
      </w:r>
      <w:r>
        <w:rPr>
          <w:rFonts w:ascii="Times New Roman" w:eastAsia="Times New Roman" w:hAnsi="Times New Roman" w:cs="Times New Roman"/>
        </w:rPr>
        <w:t>10</w:t>
      </w:r>
      <w:r>
        <w:rPr>
          <w:rFonts w:ascii="Arial" w:eastAsia="Arial" w:hAnsi="Arial" w:cs="Arial"/>
          <w:vertAlign w:val="superscript"/>
        </w:rPr>
        <w:t>4</w:t>
      </w:r>
      <w:r>
        <w:rPr>
          <w:rFonts w:ascii="宋体" w:eastAsia="宋体" w:hAnsi="宋体" w:cs="宋体" w:hint="eastAsia"/>
        </w:rPr>
        <w:t>倍稀释。</w:t>
      </w:r>
    </w:p>
    <w:p w:rsidR="00571438" w:rsidRDefault="00571438" w:rsidP="00571438">
      <w:r>
        <w:rPr>
          <w:rFonts w:ascii="宋体" w:eastAsia="宋体" w:hAnsi="宋体" w:cs="宋体" w:hint="eastAsia"/>
        </w:rPr>
        <w:t>（3）振荡培养比静置培养的细菌生长速度快，由此可以说明该细菌是需氧菌，振荡培养提高了培养液中溶解氧的含量，同时可使菌体与培养液充分接触，提高营养物质的利用率，细菌生长速度加快。</w:t>
      </w:r>
    </w:p>
    <w:p w:rsidR="00571438" w:rsidRDefault="00571438" w:rsidP="00571438">
      <w:r>
        <w:rPr>
          <w:rFonts w:ascii="宋体" w:eastAsia="宋体" w:hAnsi="宋体" w:cs="宋体" w:hint="eastAsia"/>
        </w:rPr>
        <w:t>（4）本小题考查果酒果醋的制作过程的相关内容。学生在课本知识的基础上，应注意果酒和果醋的发酵条件不同。酒精发酵需要无氧条件，即装置要密闭，甲装置一端开口未密闭不适合，另外还需要考虑到产物中有CO</w:t>
      </w:r>
      <w:r>
        <w:rPr>
          <w:rFonts w:ascii="宋体" w:eastAsia="宋体" w:hAnsi="宋体" w:cs="宋体" w:hint="eastAsia"/>
          <w:vertAlign w:val="subscript"/>
        </w:rPr>
        <w:t>2</w:t>
      </w:r>
      <w:r>
        <w:rPr>
          <w:rFonts w:ascii="宋体" w:eastAsia="宋体" w:hAnsi="宋体" w:cs="宋体" w:hint="eastAsia"/>
        </w:rPr>
        <w:t>气体，要每隔一段时间排气，丙装置中的导气管插入发酵液中，不利于排气，故乙装置最适合。</w:t>
      </w:r>
    </w:p>
    <w:p w:rsidR="00571438" w:rsidRDefault="00571438" w:rsidP="00571438">
      <w:pPr>
        <w:spacing w:line="360" w:lineRule="auto"/>
        <w:jc w:val="left"/>
        <w:rPr>
          <w:rFonts w:ascii="宋体" w:eastAsia="宋体" w:hAnsi="宋体" w:cs="宋体"/>
        </w:rPr>
      </w:pPr>
      <w:r>
        <w:rPr>
          <w:rFonts w:ascii="宋体" w:eastAsia="宋体" w:hAnsi="宋体" w:cs="宋体" w:hint="eastAsia"/>
        </w:rPr>
        <w:t>防止杂菌入侵，获得纯净培养物是研究、利用微生物的前提。传统技术酿造葡萄酒的过程中起主要作用的是附着在葡萄皮表面的野生型酵母菌。发酵过程中发酵液内缺氧、酸性的条件利于酵母菌的酒精发酵，而不利于其它杂菌的生长</w:t>
      </w:r>
    </w:p>
    <w:p w:rsidR="00571438" w:rsidRPr="00571438" w:rsidRDefault="00571438" w:rsidP="00571438">
      <w:pPr>
        <w:spacing w:line="360" w:lineRule="auto"/>
        <w:jc w:val="left"/>
        <w:rPr>
          <w:rFonts w:ascii="宋体" w:eastAsia="宋体" w:hAnsi="宋体" w:cs="宋体"/>
        </w:rPr>
      </w:pPr>
      <w:r w:rsidRPr="00924EA5">
        <w:rPr>
          <w:rFonts w:asciiTheme="minorEastAsia" w:hAnsiTheme="minorEastAsia"/>
          <w:color w:val="0000FF"/>
          <w:szCs w:val="21"/>
        </w:rPr>
        <w:t>【</w:t>
      </w:r>
      <w:r w:rsidRPr="00924EA5">
        <w:rPr>
          <w:rFonts w:asciiTheme="minorEastAsia" w:hAnsiTheme="minorEastAsia" w:hint="eastAsia"/>
          <w:color w:val="0000FF"/>
          <w:szCs w:val="21"/>
        </w:rPr>
        <w:t>答案</w:t>
      </w:r>
      <w:r w:rsidRPr="00924EA5">
        <w:rPr>
          <w:rFonts w:asciiTheme="minorEastAsia" w:hAnsiTheme="minorEastAsia"/>
          <w:color w:val="0000FF"/>
          <w:szCs w:val="21"/>
        </w:rPr>
        <w:t>】</w:t>
      </w:r>
      <w:r w:rsidRPr="00924EA5">
        <w:rPr>
          <w:rFonts w:asciiTheme="minorEastAsia" w:hAnsiTheme="minorEastAsia" w:hint="eastAsia"/>
          <w:color w:val="0000FF"/>
          <w:szCs w:val="21"/>
        </w:rPr>
        <w:t>:</w:t>
      </w:r>
      <w:r w:rsidRPr="00571438">
        <w:rPr>
          <w:rFonts w:ascii="宋体" w:eastAsia="宋体" w:hAnsi="宋体" w:cs="宋体" w:hint="eastAsia"/>
        </w:rPr>
        <w:t xml:space="preserve"> </w:t>
      </w:r>
      <w:r>
        <w:rPr>
          <w:rFonts w:ascii="宋体" w:eastAsia="宋体" w:hAnsi="宋体" w:cs="宋体" w:hint="eastAsia"/>
        </w:rPr>
        <w:t>稀释涂布平板</w:t>
      </w:r>
      <w:r>
        <w:t xml:space="preserve">  </w:t>
      </w:r>
      <w:r>
        <w:rPr>
          <w:rFonts w:ascii="宋体" w:eastAsia="宋体" w:hAnsi="宋体" w:cs="宋体" w:hint="eastAsia"/>
        </w:rPr>
        <w:t>检测培养基平板灭菌是否合格</w:t>
      </w:r>
      <w:r>
        <w:t xml:space="preserve">  </w:t>
      </w:r>
    </w:p>
    <w:p w:rsidR="00571438" w:rsidRDefault="00571438" w:rsidP="00571438">
      <w:pPr>
        <w:numPr>
          <w:ilvl w:val="0"/>
          <w:numId w:val="8"/>
        </w:numPr>
      </w:pPr>
      <w:r>
        <w:rPr>
          <w:rFonts w:ascii="宋体" w:eastAsia="宋体" w:hAnsi="宋体" w:cs="宋体" w:hint="eastAsia"/>
        </w:rPr>
        <w:t>细菌的含量比真菌高</w:t>
      </w:r>
      <w:r>
        <w:t xml:space="preserve">  </w:t>
      </w:r>
    </w:p>
    <w:p w:rsidR="00571438" w:rsidRDefault="00571438" w:rsidP="00571438">
      <w:r>
        <w:rPr>
          <w:rFonts w:hint="eastAsia"/>
        </w:rPr>
        <w:t>（</w:t>
      </w:r>
      <w:r>
        <w:t>3</w:t>
      </w:r>
      <w:r>
        <w:rPr>
          <w:rFonts w:hint="eastAsia"/>
        </w:rPr>
        <w:t>）</w:t>
      </w:r>
      <w:r>
        <w:rPr>
          <w:rFonts w:ascii="宋体" w:eastAsia="宋体" w:hAnsi="宋体" w:cs="宋体" w:hint="eastAsia"/>
        </w:rPr>
        <w:t>溶解氧</w:t>
      </w:r>
      <w:r>
        <w:t xml:space="preserve">  </w:t>
      </w:r>
      <w:r>
        <w:rPr>
          <w:rFonts w:ascii="宋体" w:eastAsia="宋体" w:hAnsi="宋体" w:cs="宋体" w:hint="eastAsia"/>
        </w:rPr>
        <w:t>营养物质</w:t>
      </w:r>
      <w:r>
        <w:t xml:space="preserve"> </w:t>
      </w:r>
    </w:p>
    <w:p w:rsidR="00571438" w:rsidRDefault="00571438" w:rsidP="00571438">
      <w:pPr>
        <w:rPr>
          <w:rFonts w:ascii="宋体" w:eastAsia="宋体" w:hAnsi="宋体" w:cs="宋体"/>
        </w:rPr>
      </w:pPr>
      <w:r>
        <w:rPr>
          <w:rFonts w:ascii="宋体" w:eastAsia="宋体" w:hAnsi="宋体" w:cs="宋体" w:hint="eastAsia"/>
        </w:rPr>
        <w:t>（4）乙</w:t>
      </w:r>
      <w:r>
        <w:t xml:space="preserve">  </w:t>
      </w:r>
      <w:r>
        <w:rPr>
          <w:rFonts w:ascii="宋体" w:eastAsia="宋体" w:hAnsi="宋体" w:cs="宋体" w:hint="eastAsia"/>
        </w:rPr>
        <w:t>气泡冒出</w:t>
      </w:r>
      <w:r>
        <w:t xml:space="preserve">   </w:t>
      </w:r>
      <w:r>
        <w:rPr>
          <w:rFonts w:ascii="宋体" w:eastAsia="宋体" w:hAnsi="宋体" w:cs="宋体" w:hint="eastAsia"/>
        </w:rPr>
        <w:t>缺氧、酸性</w:t>
      </w:r>
    </w:p>
    <w:p w:rsidR="00CB46C6" w:rsidRPr="00D813FD" w:rsidRDefault="00CB46C6" w:rsidP="00CB46C6">
      <w:pPr>
        <w:spacing w:line="360" w:lineRule="auto"/>
        <w:textAlignment w:val="center"/>
      </w:pPr>
      <w:r w:rsidRPr="00D813FD">
        <w:rPr>
          <w:b/>
          <w:sz w:val="24"/>
          <w:szCs w:val="24"/>
        </w:rPr>
        <w:t>【生物</w:t>
      </w:r>
      <w:r w:rsidRPr="00D813FD">
        <w:rPr>
          <w:b/>
          <w:sz w:val="24"/>
          <w:szCs w:val="24"/>
        </w:rPr>
        <w:t>--</w:t>
      </w:r>
      <w:r w:rsidRPr="00D813FD">
        <w:rPr>
          <w:b/>
          <w:sz w:val="24"/>
          <w:szCs w:val="24"/>
        </w:rPr>
        <w:t>选修</w:t>
      </w:r>
      <w:r w:rsidRPr="00D813FD">
        <w:rPr>
          <w:b/>
          <w:sz w:val="24"/>
          <w:szCs w:val="24"/>
        </w:rPr>
        <w:t>3</w:t>
      </w:r>
      <w:r w:rsidRPr="00D813FD">
        <w:rPr>
          <w:b/>
          <w:sz w:val="24"/>
          <w:szCs w:val="24"/>
        </w:rPr>
        <w:t>】</w:t>
      </w:r>
    </w:p>
    <w:p w:rsidR="00CB46C6" w:rsidRPr="00D813FD" w:rsidRDefault="00CB46C6" w:rsidP="00CB46C6">
      <w:pPr>
        <w:spacing w:line="360" w:lineRule="auto"/>
        <w:textAlignment w:val="center"/>
      </w:pPr>
      <w:r w:rsidRPr="00D813FD">
        <w:rPr>
          <w:sz w:val="24"/>
          <w:szCs w:val="24"/>
        </w:rPr>
        <w:t>据报道，尽管存在巨大争议，世界上首例</w:t>
      </w:r>
      <w:r w:rsidRPr="00D813FD">
        <w:rPr>
          <w:sz w:val="24"/>
          <w:szCs w:val="24"/>
        </w:rPr>
        <w:t>“</w:t>
      </w:r>
      <w:r w:rsidRPr="00D813FD">
        <w:rPr>
          <w:sz w:val="24"/>
          <w:szCs w:val="24"/>
        </w:rPr>
        <w:t>三亲婴儿</w:t>
      </w:r>
      <w:r w:rsidRPr="00D813FD">
        <w:rPr>
          <w:sz w:val="24"/>
          <w:szCs w:val="24"/>
        </w:rPr>
        <w:t>”</w:t>
      </w:r>
      <w:r w:rsidRPr="00D813FD">
        <w:rPr>
          <w:sz w:val="24"/>
          <w:szCs w:val="24"/>
        </w:rPr>
        <w:t>仍然于</w:t>
      </w:r>
      <w:r w:rsidRPr="00D813FD">
        <w:rPr>
          <w:sz w:val="24"/>
          <w:szCs w:val="24"/>
        </w:rPr>
        <w:t>2016</w:t>
      </w:r>
      <w:r w:rsidRPr="00D813FD">
        <w:rPr>
          <w:sz w:val="24"/>
          <w:szCs w:val="24"/>
        </w:rPr>
        <w:t>年</w:t>
      </w:r>
      <w:r w:rsidRPr="00D813FD">
        <w:rPr>
          <w:sz w:val="24"/>
          <w:szCs w:val="24"/>
        </w:rPr>
        <w:t>4</w:t>
      </w:r>
      <w:r w:rsidRPr="00D813FD">
        <w:rPr>
          <w:sz w:val="24"/>
          <w:szCs w:val="24"/>
        </w:rPr>
        <w:t>月在墨西哥诞生．三亲婴儿的培育技术路线如图．</w:t>
      </w:r>
    </w:p>
    <w:p w:rsidR="00CB46C6" w:rsidRPr="00D813FD" w:rsidRDefault="00CB46C6" w:rsidP="00CB46C6">
      <w:pPr>
        <w:spacing w:line="360" w:lineRule="auto"/>
        <w:textAlignment w:val="center"/>
      </w:pPr>
      <w:r>
        <w:rPr>
          <w:noProof/>
        </w:rPr>
        <w:drawing>
          <wp:inline distT="0" distB="0" distL="0" distR="0" wp14:anchorId="72CB2AE2" wp14:editId="77390ED8">
            <wp:extent cx="4283075" cy="1282700"/>
            <wp:effectExtent l="0" t="0" r="317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r="296" b="981"/>
                    <a:stretch>
                      <a:fillRect/>
                    </a:stretch>
                  </pic:blipFill>
                  <pic:spPr bwMode="auto">
                    <a:xfrm>
                      <a:off x="0" y="0"/>
                      <a:ext cx="4283075" cy="1282700"/>
                    </a:xfrm>
                    <a:prstGeom prst="rect">
                      <a:avLst/>
                    </a:prstGeom>
                    <a:noFill/>
                  </pic:spPr>
                </pic:pic>
              </a:graphicData>
            </a:graphic>
          </wp:inline>
        </w:drawing>
      </w:r>
    </w:p>
    <w:p w:rsidR="00CB46C6" w:rsidRPr="00D813FD" w:rsidRDefault="00CB46C6" w:rsidP="00CB46C6">
      <w:pPr>
        <w:spacing w:line="360" w:lineRule="auto"/>
        <w:textAlignment w:val="center"/>
      </w:pPr>
      <w:r w:rsidRPr="00D813FD">
        <w:rPr>
          <w:sz w:val="24"/>
          <w:szCs w:val="24"/>
        </w:rPr>
        <w:t>回答下列问题：</w:t>
      </w:r>
    </w:p>
    <w:p w:rsidR="00CB46C6" w:rsidRPr="00D813FD" w:rsidRDefault="00CB46C6" w:rsidP="00CB46C6">
      <w:pPr>
        <w:spacing w:line="360" w:lineRule="auto"/>
        <w:textAlignment w:val="center"/>
      </w:pPr>
      <w:r w:rsidRPr="00D813FD">
        <w:rPr>
          <w:sz w:val="24"/>
          <w:szCs w:val="24"/>
        </w:rPr>
        <w:t>（</w:t>
      </w:r>
      <w:r w:rsidRPr="00D813FD">
        <w:rPr>
          <w:sz w:val="24"/>
          <w:szCs w:val="24"/>
        </w:rPr>
        <w:t>1</w:t>
      </w:r>
      <w:r w:rsidRPr="00D813FD">
        <w:rPr>
          <w:sz w:val="24"/>
          <w:szCs w:val="24"/>
        </w:rPr>
        <w:t>）三亲婴儿培育技术中，过程</w:t>
      </w:r>
      <w:r w:rsidRPr="00D813FD">
        <w:rPr>
          <w:sz w:val="24"/>
          <w:szCs w:val="24"/>
        </w:rPr>
        <w:t>A</w:t>
      </w:r>
      <w:r w:rsidRPr="00D813FD">
        <w:rPr>
          <w:sz w:val="24"/>
          <w:szCs w:val="24"/>
        </w:rPr>
        <w:t>使用的技术是</w:t>
      </w:r>
      <w:r w:rsidRPr="00D813FD">
        <w:rPr>
          <w:sz w:val="24"/>
          <w:szCs w:val="24"/>
          <w:u w:val="single"/>
        </w:rPr>
        <w:t xml:space="preserve">　　</w:t>
      </w:r>
      <w:r w:rsidRPr="00D813FD">
        <w:rPr>
          <w:sz w:val="24"/>
          <w:szCs w:val="24"/>
        </w:rPr>
        <w:t>；在体外受精前需对精子进行</w:t>
      </w:r>
      <w:r w:rsidRPr="00D813FD">
        <w:rPr>
          <w:sz w:val="24"/>
          <w:szCs w:val="24"/>
          <w:u w:val="single"/>
        </w:rPr>
        <w:t xml:space="preserve">　　</w:t>
      </w:r>
      <w:r w:rsidRPr="00D813FD">
        <w:rPr>
          <w:sz w:val="24"/>
          <w:szCs w:val="24"/>
        </w:rPr>
        <w:t>处理；由</w:t>
      </w:r>
      <w:r w:rsidRPr="00D813FD">
        <w:rPr>
          <w:sz w:val="24"/>
          <w:szCs w:val="24"/>
        </w:rPr>
        <w:t>“</w:t>
      </w:r>
      <w:r w:rsidRPr="00D813FD">
        <w:rPr>
          <w:sz w:val="24"/>
          <w:szCs w:val="24"/>
        </w:rPr>
        <w:t>受精卵</w:t>
      </w:r>
      <w:r w:rsidRPr="00D813FD">
        <w:rPr>
          <w:sz w:val="24"/>
          <w:szCs w:val="24"/>
        </w:rPr>
        <w:t>→</w:t>
      </w:r>
      <w:r w:rsidRPr="00D813FD">
        <w:rPr>
          <w:sz w:val="24"/>
          <w:szCs w:val="24"/>
        </w:rPr>
        <w:t>三亲婴儿</w:t>
      </w:r>
      <w:r w:rsidRPr="00D813FD">
        <w:rPr>
          <w:sz w:val="24"/>
          <w:szCs w:val="24"/>
        </w:rPr>
        <w:t>”</w:t>
      </w:r>
      <w:r w:rsidRPr="00D813FD">
        <w:rPr>
          <w:sz w:val="24"/>
          <w:szCs w:val="24"/>
        </w:rPr>
        <w:t>过程中，需用到的胚胎工程技术有早期胚胎培养和</w:t>
      </w:r>
      <w:r w:rsidRPr="00D813FD">
        <w:rPr>
          <w:sz w:val="24"/>
          <w:szCs w:val="24"/>
          <w:u w:val="single"/>
        </w:rPr>
        <w:t xml:space="preserve">　　</w:t>
      </w:r>
      <w:r w:rsidRPr="00D813FD">
        <w:rPr>
          <w:sz w:val="24"/>
          <w:szCs w:val="24"/>
        </w:rPr>
        <w:t>．</w:t>
      </w:r>
    </w:p>
    <w:p w:rsidR="00CB46C6" w:rsidRPr="00D813FD" w:rsidRDefault="00CB46C6" w:rsidP="00CB46C6">
      <w:pPr>
        <w:spacing w:line="360" w:lineRule="auto"/>
        <w:textAlignment w:val="center"/>
      </w:pPr>
      <w:r w:rsidRPr="00D813FD">
        <w:rPr>
          <w:sz w:val="24"/>
          <w:szCs w:val="24"/>
        </w:rPr>
        <w:t>（</w:t>
      </w:r>
      <w:r w:rsidRPr="00D813FD">
        <w:rPr>
          <w:sz w:val="24"/>
          <w:szCs w:val="24"/>
        </w:rPr>
        <w:t>2</w:t>
      </w:r>
      <w:r w:rsidRPr="00D813FD">
        <w:rPr>
          <w:sz w:val="24"/>
          <w:szCs w:val="24"/>
        </w:rPr>
        <w:t>）利用三亲婴儿培育技术可以避免三亲中</w:t>
      </w:r>
      <w:r w:rsidRPr="00D813FD">
        <w:rPr>
          <w:sz w:val="24"/>
          <w:szCs w:val="24"/>
          <w:u w:val="single"/>
        </w:rPr>
        <w:t xml:space="preserve">　　</w:t>
      </w:r>
      <w:r w:rsidRPr="00D813FD">
        <w:rPr>
          <w:sz w:val="24"/>
          <w:szCs w:val="24"/>
        </w:rPr>
        <w:t>（填</w:t>
      </w:r>
      <w:r w:rsidRPr="00D813FD">
        <w:rPr>
          <w:sz w:val="24"/>
          <w:szCs w:val="24"/>
        </w:rPr>
        <w:t>“</w:t>
      </w:r>
      <w:r w:rsidRPr="00D813FD">
        <w:rPr>
          <w:sz w:val="24"/>
          <w:szCs w:val="24"/>
        </w:rPr>
        <w:t>捐献者</w:t>
      </w:r>
      <w:r w:rsidRPr="00D813FD">
        <w:rPr>
          <w:sz w:val="24"/>
          <w:szCs w:val="24"/>
        </w:rPr>
        <w:t>”</w:t>
      </w:r>
      <w:r w:rsidRPr="00D813FD">
        <w:rPr>
          <w:sz w:val="24"/>
          <w:szCs w:val="24"/>
        </w:rPr>
        <w:t>、</w:t>
      </w:r>
      <w:r w:rsidRPr="00D813FD">
        <w:rPr>
          <w:sz w:val="24"/>
          <w:szCs w:val="24"/>
        </w:rPr>
        <w:t>“</w:t>
      </w:r>
      <w:r w:rsidRPr="00D813FD">
        <w:rPr>
          <w:sz w:val="24"/>
          <w:szCs w:val="24"/>
        </w:rPr>
        <w:t>母亲</w:t>
      </w:r>
      <w:r w:rsidRPr="00D813FD">
        <w:rPr>
          <w:sz w:val="24"/>
          <w:szCs w:val="24"/>
        </w:rPr>
        <w:t>”</w:t>
      </w:r>
      <w:r w:rsidRPr="00D813FD">
        <w:rPr>
          <w:sz w:val="24"/>
          <w:szCs w:val="24"/>
        </w:rPr>
        <w:t>或</w:t>
      </w:r>
      <w:r w:rsidRPr="00D813FD">
        <w:rPr>
          <w:sz w:val="24"/>
          <w:szCs w:val="24"/>
        </w:rPr>
        <w:t>“</w:t>
      </w:r>
      <w:r w:rsidRPr="00D813FD">
        <w:rPr>
          <w:sz w:val="24"/>
          <w:szCs w:val="24"/>
        </w:rPr>
        <w:t>父亲</w:t>
      </w:r>
      <w:r w:rsidRPr="00D813FD">
        <w:rPr>
          <w:sz w:val="24"/>
          <w:szCs w:val="24"/>
        </w:rPr>
        <w:t>”</w:t>
      </w:r>
      <w:r w:rsidRPr="00D813FD">
        <w:rPr>
          <w:sz w:val="24"/>
          <w:szCs w:val="24"/>
        </w:rPr>
        <w:t>）中的</w:t>
      </w:r>
      <w:r w:rsidRPr="00D813FD">
        <w:rPr>
          <w:sz w:val="24"/>
          <w:szCs w:val="24"/>
          <w:u w:val="single"/>
        </w:rPr>
        <w:t xml:space="preserve">　　</w:t>
      </w:r>
      <w:r w:rsidRPr="00D813FD">
        <w:rPr>
          <w:sz w:val="24"/>
          <w:szCs w:val="24"/>
        </w:rPr>
        <w:t>（填</w:t>
      </w:r>
      <w:r w:rsidRPr="00D813FD">
        <w:rPr>
          <w:sz w:val="24"/>
          <w:szCs w:val="24"/>
        </w:rPr>
        <w:t>“</w:t>
      </w:r>
      <w:r w:rsidRPr="00D813FD">
        <w:rPr>
          <w:sz w:val="24"/>
          <w:szCs w:val="24"/>
        </w:rPr>
        <w:t>常染色体上</w:t>
      </w:r>
      <w:r w:rsidRPr="00D813FD">
        <w:rPr>
          <w:sz w:val="24"/>
          <w:szCs w:val="24"/>
        </w:rPr>
        <w:t>”</w:t>
      </w:r>
      <w:r w:rsidRPr="00D813FD">
        <w:rPr>
          <w:sz w:val="24"/>
          <w:szCs w:val="24"/>
        </w:rPr>
        <w:t>、</w:t>
      </w:r>
      <w:r w:rsidRPr="00D813FD">
        <w:rPr>
          <w:sz w:val="24"/>
          <w:szCs w:val="24"/>
        </w:rPr>
        <w:t>“</w:t>
      </w:r>
      <w:r w:rsidRPr="00D813FD">
        <w:rPr>
          <w:sz w:val="24"/>
          <w:szCs w:val="24"/>
        </w:rPr>
        <w:t>性染色体上</w:t>
      </w:r>
      <w:r w:rsidRPr="00D813FD">
        <w:rPr>
          <w:sz w:val="24"/>
          <w:szCs w:val="24"/>
        </w:rPr>
        <w:t>”</w:t>
      </w:r>
      <w:r w:rsidRPr="00D813FD">
        <w:rPr>
          <w:sz w:val="24"/>
          <w:szCs w:val="24"/>
        </w:rPr>
        <w:t>或</w:t>
      </w:r>
      <w:r w:rsidRPr="00D813FD">
        <w:rPr>
          <w:sz w:val="24"/>
          <w:szCs w:val="24"/>
        </w:rPr>
        <w:t>“</w:t>
      </w:r>
      <w:r w:rsidRPr="00D813FD">
        <w:rPr>
          <w:sz w:val="24"/>
          <w:szCs w:val="24"/>
        </w:rPr>
        <w:t>线粒体中</w:t>
      </w:r>
      <w:r w:rsidRPr="00D813FD">
        <w:rPr>
          <w:sz w:val="24"/>
          <w:szCs w:val="24"/>
        </w:rPr>
        <w:t>”</w:t>
      </w:r>
      <w:r w:rsidRPr="00D813FD">
        <w:rPr>
          <w:sz w:val="24"/>
          <w:szCs w:val="24"/>
        </w:rPr>
        <w:t>）的基因缺陷传给孩子．</w:t>
      </w:r>
    </w:p>
    <w:p w:rsidR="00CB46C6" w:rsidRDefault="00CB46C6" w:rsidP="00CB46C6">
      <w:pPr>
        <w:spacing w:line="360" w:lineRule="auto"/>
        <w:textAlignment w:val="center"/>
        <w:rPr>
          <w:sz w:val="24"/>
          <w:szCs w:val="24"/>
          <w:u w:val="single"/>
        </w:rPr>
      </w:pPr>
      <w:r w:rsidRPr="00D813FD">
        <w:rPr>
          <w:sz w:val="24"/>
          <w:szCs w:val="24"/>
        </w:rPr>
        <w:t>（</w:t>
      </w:r>
      <w:r w:rsidRPr="00D813FD">
        <w:rPr>
          <w:sz w:val="24"/>
          <w:szCs w:val="24"/>
        </w:rPr>
        <w:t>3</w:t>
      </w:r>
      <w:r w:rsidRPr="00D813FD">
        <w:rPr>
          <w:sz w:val="24"/>
          <w:szCs w:val="24"/>
        </w:rPr>
        <w:t>）三亲婴儿与体细胞克隆动物多利羊在遗传物质来源上的主要区别是</w:t>
      </w:r>
      <w:r>
        <w:rPr>
          <w:sz w:val="24"/>
          <w:szCs w:val="24"/>
          <w:u w:val="single"/>
        </w:rPr>
        <w:t xml:space="preserve">　</w:t>
      </w:r>
    </w:p>
    <w:p w:rsidR="00CB46C6" w:rsidRDefault="00CB46C6" w:rsidP="00CB46C6">
      <w:pPr>
        <w:spacing w:line="360" w:lineRule="auto"/>
        <w:ind w:firstLineChars="50" w:firstLine="120"/>
        <w:textAlignment w:val="center"/>
        <w:rPr>
          <w:sz w:val="24"/>
          <w:szCs w:val="24"/>
        </w:rPr>
      </w:pPr>
      <w:r w:rsidRPr="00D813FD">
        <w:rPr>
          <w:sz w:val="24"/>
          <w:szCs w:val="24"/>
          <w:u w:val="single"/>
        </w:rPr>
        <w:t xml:space="preserve">　</w:t>
      </w:r>
      <w:r>
        <w:rPr>
          <w:rFonts w:hint="eastAsia"/>
          <w:sz w:val="24"/>
          <w:szCs w:val="24"/>
          <w:u w:val="single"/>
        </w:rPr>
        <w:t xml:space="preserve">                                                                 </w:t>
      </w:r>
      <w:r w:rsidRPr="00D813FD">
        <w:rPr>
          <w:sz w:val="24"/>
          <w:szCs w:val="24"/>
        </w:rPr>
        <w:t>．</w:t>
      </w:r>
    </w:p>
    <w:p w:rsidR="00CB46C6" w:rsidRPr="00E64653" w:rsidRDefault="00CB46C6" w:rsidP="00CB46C6">
      <w:pPr>
        <w:spacing w:line="360" w:lineRule="auto"/>
        <w:textAlignment w:val="center"/>
      </w:pPr>
      <w:r w:rsidRPr="00D813FD">
        <w:rPr>
          <w:color w:val="0000FF"/>
          <w:sz w:val="24"/>
          <w:szCs w:val="24"/>
        </w:rPr>
        <w:lastRenderedPageBreak/>
        <w:t>【</w:t>
      </w:r>
      <w:r>
        <w:rPr>
          <w:rFonts w:hint="eastAsia"/>
          <w:color w:val="0000FF"/>
          <w:sz w:val="24"/>
          <w:szCs w:val="24"/>
        </w:rPr>
        <w:t>核心素养</w:t>
      </w:r>
      <w:r w:rsidRPr="00D813FD">
        <w:rPr>
          <w:color w:val="0000FF"/>
          <w:sz w:val="24"/>
          <w:szCs w:val="24"/>
        </w:rPr>
        <w:t>】</w:t>
      </w:r>
      <w:r>
        <w:rPr>
          <w:rFonts w:hint="eastAsia"/>
          <w:color w:val="0000FF"/>
          <w:sz w:val="24"/>
          <w:szCs w:val="24"/>
        </w:rPr>
        <w:t>：社会责任：参与个人和社会事务的讨论，并</w:t>
      </w:r>
      <w:proofErr w:type="gramStart"/>
      <w:r>
        <w:rPr>
          <w:rFonts w:hint="eastAsia"/>
          <w:color w:val="0000FF"/>
          <w:sz w:val="24"/>
          <w:szCs w:val="24"/>
        </w:rPr>
        <w:t>作出</w:t>
      </w:r>
      <w:proofErr w:type="gramEnd"/>
      <w:r>
        <w:rPr>
          <w:rFonts w:hint="eastAsia"/>
          <w:color w:val="0000FF"/>
          <w:sz w:val="24"/>
          <w:szCs w:val="24"/>
        </w:rPr>
        <w:t>理性的判断。尝试解决生活中的生物学问题。</w:t>
      </w:r>
    </w:p>
    <w:p w:rsidR="00CB46C6" w:rsidRPr="00D813FD" w:rsidRDefault="00CB46C6" w:rsidP="00CB46C6">
      <w:pPr>
        <w:spacing w:line="360" w:lineRule="auto"/>
        <w:textAlignment w:val="center"/>
      </w:pPr>
      <w:r w:rsidRPr="00D813FD">
        <w:rPr>
          <w:color w:val="0000FF"/>
          <w:sz w:val="24"/>
          <w:szCs w:val="24"/>
        </w:rPr>
        <w:t>【考点】</w:t>
      </w:r>
    </w:p>
    <w:tbl>
      <w:tblPr>
        <w:tblStyle w:val="a5"/>
        <w:tblW w:w="8542" w:type="dxa"/>
        <w:tblLayout w:type="fixed"/>
        <w:tblLook w:val="04A0" w:firstRow="1" w:lastRow="0" w:firstColumn="1" w:lastColumn="0" w:noHBand="0" w:noVBand="1"/>
      </w:tblPr>
      <w:tblGrid>
        <w:gridCol w:w="6878"/>
        <w:gridCol w:w="1664"/>
      </w:tblGrid>
      <w:tr w:rsidR="00CB46C6" w:rsidTr="000B04C1">
        <w:trPr>
          <w:trHeight w:val="259"/>
        </w:trPr>
        <w:tc>
          <w:tcPr>
            <w:tcW w:w="6878" w:type="dxa"/>
            <w:tcBorders>
              <w:top w:val="single" w:sz="4" w:space="0" w:color="auto"/>
              <w:left w:val="single" w:sz="4" w:space="0" w:color="auto"/>
              <w:bottom w:val="single" w:sz="4" w:space="0" w:color="auto"/>
              <w:right w:val="single" w:sz="4" w:space="0" w:color="auto"/>
            </w:tcBorders>
            <w:hideMark/>
          </w:tcPr>
          <w:p w:rsidR="00CB46C6" w:rsidRDefault="00CB46C6" w:rsidP="00CB46C6">
            <w:pPr>
              <w:ind w:firstLineChars="100" w:firstLine="201"/>
              <w:jc w:val="center"/>
              <w:rPr>
                <w:rFonts w:ascii="Times New Roman" w:eastAsiaTheme="minorEastAsia" w:hAnsi="Times New Roman"/>
                <w:b/>
                <w:kern w:val="2"/>
                <w:sz w:val="21"/>
                <w:szCs w:val="21"/>
              </w:rPr>
            </w:pPr>
            <w:r>
              <w:rPr>
                <w:rFonts w:ascii="宋体" w:eastAsia="宋体" w:hAnsi="宋体" w:cs="宋体" w:hint="eastAsia"/>
                <w:b/>
                <w:szCs w:val="21"/>
              </w:rPr>
              <w:t>知识内容</w:t>
            </w:r>
          </w:p>
        </w:tc>
        <w:tc>
          <w:tcPr>
            <w:tcW w:w="1664" w:type="dxa"/>
            <w:tcBorders>
              <w:top w:val="single" w:sz="4" w:space="0" w:color="auto"/>
              <w:left w:val="single" w:sz="4" w:space="0" w:color="auto"/>
              <w:bottom w:val="single" w:sz="4" w:space="0" w:color="auto"/>
              <w:right w:val="single" w:sz="4" w:space="0" w:color="auto"/>
            </w:tcBorders>
            <w:hideMark/>
          </w:tcPr>
          <w:p w:rsidR="00CB46C6" w:rsidRDefault="00CB46C6" w:rsidP="000B04C1">
            <w:pPr>
              <w:rPr>
                <w:rFonts w:ascii="Times New Roman" w:eastAsiaTheme="minorEastAsia" w:hAnsi="Times New Roman"/>
                <w:b/>
                <w:kern w:val="2"/>
                <w:sz w:val="21"/>
                <w:szCs w:val="21"/>
              </w:rPr>
            </w:pPr>
            <w:r>
              <w:rPr>
                <w:rFonts w:ascii="宋体" w:eastAsia="宋体" w:hAnsi="宋体" w:cs="宋体" w:hint="eastAsia"/>
                <w:b/>
                <w:szCs w:val="21"/>
              </w:rPr>
              <w:t>考纲要求</w:t>
            </w:r>
          </w:p>
        </w:tc>
      </w:tr>
      <w:tr w:rsidR="00CB46C6" w:rsidTr="000B04C1">
        <w:trPr>
          <w:trHeight w:val="268"/>
        </w:trPr>
        <w:tc>
          <w:tcPr>
            <w:tcW w:w="6878" w:type="dxa"/>
            <w:tcBorders>
              <w:top w:val="single" w:sz="4" w:space="0" w:color="auto"/>
              <w:left w:val="single" w:sz="4" w:space="0" w:color="auto"/>
              <w:bottom w:val="single" w:sz="4" w:space="0" w:color="auto"/>
              <w:right w:val="single" w:sz="4" w:space="0" w:color="auto"/>
            </w:tcBorders>
            <w:hideMark/>
          </w:tcPr>
          <w:p w:rsidR="00CB46C6" w:rsidRPr="002B4FA1" w:rsidRDefault="00CB46C6" w:rsidP="00CB46C6">
            <w:pPr>
              <w:pStyle w:val="a6"/>
              <w:numPr>
                <w:ilvl w:val="0"/>
                <w:numId w:val="9"/>
              </w:numPr>
              <w:ind w:firstLineChars="0"/>
              <w:rPr>
                <w:rFonts w:ascii="Times New Roman" w:hAnsi="Times New Roman"/>
                <w:b/>
                <w:szCs w:val="21"/>
              </w:rPr>
            </w:pPr>
            <w:r w:rsidRPr="002B4FA1">
              <w:rPr>
                <w:rFonts w:ascii="Times New Roman" w:hAnsi="Times New Roman" w:hint="eastAsia"/>
                <w:b/>
                <w:szCs w:val="21"/>
              </w:rPr>
              <w:t>动物细胞的培养和体细胞克隆</w:t>
            </w:r>
            <w:r>
              <w:rPr>
                <w:rFonts w:ascii="Times New Roman" w:hAnsi="Times New Roman" w:hint="eastAsia"/>
                <w:b/>
                <w:szCs w:val="21"/>
              </w:rPr>
              <w:t>。</w:t>
            </w:r>
          </w:p>
          <w:p w:rsidR="00CB46C6" w:rsidRPr="002B4FA1" w:rsidRDefault="00CB46C6" w:rsidP="00CB46C6">
            <w:pPr>
              <w:pStyle w:val="a6"/>
              <w:numPr>
                <w:ilvl w:val="0"/>
                <w:numId w:val="9"/>
              </w:numPr>
              <w:ind w:firstLineChars="0"/>
              <w:rPr>
                <w:rFonts w:ascii="Times New Roman" w:hAnsi="Times New Roman"/>
                <w:b/>
                <w:szCs w:val="21"/>
              </w:rPr>
            </w:pPr>
            <w:r>
              <w:rPr>
                <w:rFonts w:ascii="Times New Roman" w:hAnsi="Times New Roman" w:hint="eastAsia"/>
                <w:b/>
                <w:szCs w:val="21"/>
              </w:rPr>
              <w:t>动物胚胎发育的基本过程和胚胎工程的理论基础。</w:t>
            </w:r>
          </w:p>
        </w:tc>
        <w:tc>
          <w:tcPr>
            <w:tcW w:w="1664" w:type="dxa"/>
            <w:tcBorders>
              <w:top w:val="single" w:sz="4" w:space="0" w:color="auto"/>
              <w:left w:val="single" w:sz="4" w:space="0" w:color="auto"/>
              <w:bottom w:val="single" w:sz="4" w:space="0" w:color="auto"/>
              <w:right w:val="single" w:sz="4" w:space="0" w:color="auto"/>
            </w:tcBorders>
            <w:hideMark/>
          </w:tcPr>
          <w:p w:rsidR="00CB46C6" w:rsidRDefault="00CB46C6" w:rsidP="000B04C1">
            <w:pPr>
              <w:rPr>
                <w:rFonts w:ascii="Times New Roman" w:eastAsiaTheme="minorEastAsia" w:hAnsi="Times New Roman"/>
                <w:b/>
                <w:kern w:val="2"/>
                <w:sz w:val="21"/>
                <w:szCs w:val="21"/>
              </w:rPr>
            </w:pPr>
            <w:r>
              <w:rPr>
                <w:rFonts w:ascii="Times New Roman" w:hAnsi="Times New Roman" w:hint="eastAsia"/>
                <w:b/>
                <w:szCs w:val="21"/>
              </w:rPr>
              <w:t>Ⅰ</w:t>
            </w:r>
          </w:p>
          <w:p w:rsidR="00CB46C6" w:rsidRPr="002B4FA1" w:rsidRDefault="00CB46C6" w:rsidP="000B04C1">
            <w:pPr>
              <w:rPr>
                <w:rFonts w:ascii="Times New Roman" w:eastAsiaTheme="minorEastAsia" w:hAnsi="Times New Roman"/>
                <w:b/>
                <w:kern w:val="2"/>
                <w:sz w:val="21"/>
                <w:szCs w:val="21"/>
              </w:rPr>
            </w:pPr>
            <w:r>
              <w:rPr>
                <w:rFonts w:ascii="Times New Roman" w:hAnsi="Times New Roman" w:hint="eastAsia"/>
                <w:b/>
                <w:szCs w:val="21"/>
              </w:rPr>
              <w:t>Ⅰ</w:t>
            </w:r>
          </w:p>
        </w:tc>
      </w:tr>
    </w:tbl>
    <w:p w:rsidR="00CB46C6" w:rsidRPr="00D813FD" w:rsidRDefault="00CB46C6" w:rsidP="00CB46C6">
      <w:pPr>
        <w:spacing w:line="360" w:lineRule="auto"/>
        <w:textAlignment w:val="center"/>
      </w:pPr>
    </w:p>
    <w:p w:rsidR="00CB46C6" w:rsidRPr="00D813FD" w:rsidRDefault="00CB46C6" w:rsidP="00CB46C6">
      <w:pPr>
        <w:spacing w:line="360" w:lineRule="auto"/>
        <w:textAlignment w:val="center"/>
      </w:pPr>
      <w:r w:rsidRPr="00D813FD">
        <w:rPr>
          <w:color w:val="0000FF"/>
          <w:sz w:val="24"/>
          <w:szCs w:val="24"/>
        </w:rPr>
        <w:t>【分析】</w:t>
      </w:r>
      <w:r w:rsidRPr="00D813FD">
        <w:rPr>
          <w:sz w:val="24"/>
          <w:szCs w:val="24"/>
        </w:rPr>
        <w:t>1</w:t>
      </w:r>
      <w:r w:rsidRPr="00D813FD">
        <w:rPr>
          <w:sz w:val="24"/>
          <w:szCs w:val="24"/>
        </w:rPr>
        <w:t>、试管婴儿技术是指通过人工操作使卵子和精子在体外条件</w:t>
      </w:r>
      <w:proofErr w:type="gramStart"/>
      <w:r w:rsidRPr="00D813FD">
        <w:rPr>
          <w:sz w:val="24"/>
          <w:szCs w:val="24"/>
        </w:rPr>
        <w:t>下成熟</w:t>
      </w:r>
      <w:proofErr w:type="gramEnd"/>
      <w:r w:rsidRPr="00D813FD">
        <w:rPr>
          <w:sz w:val="24"/>
          <w:szCs w:val="24"/>
        </w:rPr>
        <w:t>和受精，并通过培养发育为早期胚胎后，再经移植后产生后代的技术．设计试管婴儿技术是通过体外受精获得许多胚胎，然后从中选择符合要求的胚胎，再经移植后产生后代的技术．</w:t>
      </w:r>
    </w:p>
    <w:p w:rsidR="00CB46C6" w:rsidRPr="00D813FD" w:rsidRDefault="00CB46C6" w:rsidP="00CB46C6">
      <w:pPr>
        <w:spacing w:line="360" w:lineRule="auto"/>
        <w:textAlignment w:val="center"/>
      </w:pPr>
      <w:r w:rsidRPr="00D813FD">
        <w:rPr>
          <w:sz w:val="24"/>
          <w:szCs w:val="24"/>
        </w:rPr>
        <w:t>2</w:t>
      </w:r>
      <w:r w:rsidRPr="00D813FD">
        <w:rPr>
          <w:sz w:val="24"/>
          <w:szCs w:val="24"/>
        </w:rPr>
        <w:t>、分析题图：图示表示三亲婴儿的培育过程，由图可知，三亲婴儿的培育采用了核移植技术、早期胚胎培养技术和胚胎移植技术等．</w:t>
      </w:r>
    </w:p>
    <w:p w:rsidR="00CB46C6" w:rsidRPr="00D813FD" w:rsidRDefault="00CB46C6" w:rsidP="00CB46C6">
      <w:pPr>
        <w:spacing w:line="360" w:lineRule="auto"/>
        <w:textAlignment w:val="center"/>
      </w:pPr>
      <w:r w:rsidRPr="00D813FD">
        <w:rPr>
          <w:color w:val="0000FF"/>
          <w:sz w:val="24"/>
          <w:szCs w:val="24"/>
        </w:rPr>
        <w:t>【解答】</w:t>
      </w:r>
      <w:r w:rsidRPr="00D813FD">
        <w:rPr>
          <w:sz w:val="24"/>
          <w:szCs w:val="24"/>
        </w:rPr>
        <w:t>解：（</w:t>
      </w:r>
      <w:r w:rsidRPr="00D813FD">
        <w:rPr>
          <w:sz w:val="24"/>
          <w:szCs w:val="24"/>
        </w:rPr>
        <w:t>1</w:t>
      </w:r>
      <w:r w:rsidRPr="00D813FD">
        <w:rPr>
          <w:sz w:val="24"/>
          <w:szCs w:val="24"/>
        </w:rPr>
        <w:t>）三亲婴儿培育技术中，过程</w:t>
      </w:r>
      <w:r w:rsidRPr="00D813FD">
        <w:rPr>
          <w:sz w:val="24"/>
          <w:szCs w:val="24"/>
        </w:rPr>
        <w:t>A</w:t>
      </w:r>
      <w:r w:rsidRPr="00D813FD">
        <w:rPr>
          <w:sz w:val="24"/>
          <w:szCs w:val="24"/>
        </w:rPr>
        <w:t>使用的技术是核移植，在体外受精前需对精子进行获能处理；由</w:t>
      </w:r>
      <w:r w:rsidRPr="00D813FD">
        <w:rPr>
          <w:sz w:val="24"/>
          <w:szCs w:val="24"/>
        </w:rPr>
        <w:t>“</w:t>
      </w:r>
      <w:r w:rsidRPr="00D813FD">
        <w:rPr>
          <w:sz w:val="24"/>
          <w:szCs w:val="24"/>
        </w:rPr>
        <w:t>受精卵</w:t>
      </w:r>
      <w:r w:rsidRPr="00D813FD">
        <w:rPr>
          <w:sz w:val="24"/>
          <w:szCs w:val="24"/>
        </w:rPr>
        <w:t>→</w:t>
      </w:r>
      <w:r w:rsidRPr="00D813FD">
        <w:rPr>
          <w:sz w:val="24"/>
          <w:szCs w:val="24"/>
        </w:rPr>
        <w:t>三亲婴儿</w:t>
      </w:r>
      <w:r w:rsidRPr="00D813FD">
        <w:rPr>
          <w:sz w:val="24"/>
          <w:szCs w:val="24"/>
        </w:rPr>
        <w:t>”</w:t>
      </w:r>
      <w:r w:rsidRPr="00D813FD">
        <w:rPr>
          <w:sz w:val="24"/>
          <w:szCs w:val="24"/>
        </w:rPr>
        <w:t>过程中，需用到的胚胎工程技术有早期胚胎培养和胚胎移植．</w:t>
      </w:r>
    </w:p>
    <w:p w:rsidR="00CB46C6" w:rsidRPr="00D813FD" w:rsidRDefault="00CB46C6" w:rsidP="00CB46C6">
      <w:pPr>
        <w:spacing w:line="360" w:lineRule="auto"/>
        <w:textAlignment w:val="center"/>
      </w:pPr>
      <w:r w:rsidRPr="00D813FD">
        <w:rPr>
          <w:sz w:val="24"/>
          <w:szCs w:val="24"/>
        </w:rPr>
        <w:t>（</w:t>
      </w:r>
      <w:r w:rsidRPr="00D813FD">
        <w:rPr>
          <w:sz w:val="24"/>
          <w:szCs w:val="24"/>
        </w:rPr>
        <w:t>2</w:t>
      </w:r>
      <w:r w:rsidRPr="00D813FD">
        <w:rPr>
          <w:sz w:val="24"/>
          <w:szCs w:val="24"/>
        </w:rPr>
        <w:t>）利用三亲婴儿培育技术培育的子代，该过程中是用捐献者的卵细胞的细胞质和母亲的卵细胞的核重组，形成的</w:t>
      </w:r>
      <w:proofErr w:type="gramStart"/>
      <w:r w:rsidRPr="00D813FD">
        <w:rPr>
          <w:sz w:val="24"/>
          <w:szCs w:val="24"/>
        </w:rPr>
        <w:t>重组卵再和</w:t>
      </w:r>
      <w:proofErr w:type="gramEnd"/>
      <w:r w:rsidRPr="00D813FD">
        <w:rPr>
          <w:sz w:val="24"/>
          <w:szCs w:val="24"/>
        </w:rPr>
        <w:t>父亲的精子结合，利用三亲婴儿培育技术可以避免三亲中母亲中的线粒体中的基因缺陷传给孩子．</w:t>
      </w:r>
    </w:p>
    <w:p w:rsidR="00CB46C6" w:rsidRDefault="00CB46C6" w:rsidP="00CB46C6">
      <w:pPr>
        <w:spacing w:line="360" w:lineRule="auto"/>
        <w:textAlignment w:val="center"/>
        <w:rPr>
          <w:rFonts w:hint="eastAsia"/>
          <w:sz w:val="24"/>
          <w:szCs w:val="24"/>
        </w:rPr>
      </w:pPr>
      <w:r w:rsidRPr="00D813FD">
        <w:rPr>
          <w:sz w:val="24"/>
          <w:szCs w:val="24"/>
        </w:rPr>
        <w:t>（</w:t>
      </w:r>
      <w:r w:rsidRPr="00D813FD">
        <w:rPr>
          <w:sz w:val="24"/>
          <w:szCs w:val="24"/>
        </w:rPr>
        <w:t>3</w:t>
      </w:r>
      <w:r w:rsidRPr="00D813FD">
        <w:rPr>
          <w:sz w:val="24"/>
          <w:szCs w:val="24"/>
        </w:rPr>
        <w:t>）三亲婴儿与体细胞克隆动物多利羊在遗传物质来源上的主要区别是三亲婴儿的细胞核基因来自于父母双方，体细胞克隆动物多利羊的细胞核基因只来自于一方．</w:t>
      </w:r>
    </w:p>
    <w:p w:rsidR="00704F5F" w:rsidRPr="00D813FD" w:rsidRDefault="00704F5F" w:rsidP="00CB46C6">
      <w:pPr>
        <w:spacing w:line="360" w:lineRule="auto"/>
        <w:textAlignment w:val="center"/>
      </w:pPr>
      <w:r w:rsidRPr="00924EA5">
        <w:rPr>
          <w:rFonts w:asciiTheme="minorEastAsia" w:hAnsiTheme="minorEastAsia"/>
          <w:color w:val="0000FF"/>
          <w:szCs w:val="21"/>
        </w:rPr>
        <w:t>【</w:t>
      </w:r>
      <w:r w:rsidRPr="00924EA5">
        <w:rPr>
          <w:rFonts w:asciiTheme="minorEastAsia" w:hAnsiTheme="minorEastAsia" w:hint="eastAsia"/>
          <w:color w:val="0000FF"/>
          <w:szCs w:val="21"/>
        </w:rPr>
        <w:t>答案</w:t>
      </w:r>
      <w:r w:rsidRPr="00924EA5">
        <w:rPr>
          <w:rFonts w:asciiTheme="minorEastAsia" w:hAnsiTheme="minorEastAsia"/>
          <w:color w:val="0000FF"/>
          <w:szCs w:val="21"/>
        </w:rPr>
        <w:t>】</w:t>
      </w:r>
      <w:r w:rsidRPr="00924EA5">
        <w:rPr>
          <w:rFonts w:asciiTheme="minorEastAsia" w:hAnsiTheme="minorEastAsia" w:hint="eastAsia"/>
          <w:color w:val="0000FF"/>
          <w:szCs w:val="21"/>
        </w:rPr>
        <w:t>:</w:t>
      </w:r>
      <w:bookmarkStart w:id="0" w:name="_GoBack"/>
      <w:bookmarkEnd w:id="0"/>
    </w:p>
    <w:p w:rsidR="00CB46C6" w:rsidRPr="00D813FD" w:rsidRDefault="00CB46C6" w:rsidP="00CB46C6">
      <w:pPr>
        <w:spacing w:line="360" w:lineRule="auto"/>
        <w:textAlignment w:val="center"/>
      </w:pPr>
      <w:r w:rsidRPr="00D813FD">
        <w:rPr>
          <w:sz w:val="24"/>
          <w:szCs w:val="24"/>
        </w:rPr>
        <w:t>（</w:t>
      </w:r>
      <w:r w:rsidRPr="00D813FD">
        <w:rPr>
          <w:sz w:val="24"/>
          <w:szCs w:val="24"/>
        </w:rPr>
        <w:t>1</w:t>
      </w:r>
      <w:r w:rsidRPr="00D813FD">
        <w:rPr>
          <w:sz w:val="24"/>
          <w:szCs w:val="24"/>
        </w:rPr>
        <w:t>）核移植获能胚胎移植</w:t>
      </w:r>
    </w:p>
    <w:p w:rsidR="00CB46C6" w:rsidRPr="00D813FD" w:rsidRDefault="00CB46C6" w:rsidP="00CB46C6">
      <w:pPr>
        <w:spacing w:line="360" w:lineRule="auto"/>
        <w:textAlignment w:val="center"/>
      </w:pPr>
      <w:r w:rsidRPr="00D813FD">
        <w:rPr>
          <w:sz w:val="24"/>
          <w:szCs w:val="24"/>
        </w:rPr>
        <w:t>（</w:t>
      </w:r>
      <w:r w:rsidRPr="00D813FD">
        <w:rPr>
          <w:sz w:val="24"/>
          <w:szCs w:val="24"/>
        </w:rPr>
        <w:t>2</w:t>
      </w:r>
      <w:r w:rsidRPr="00D813FD">
        <w:rPr>
          <w:sz w:val="24"/>
          <w:szCs w:val="24"/>
        </w:rPr>
        <w:t>）母亲线粒体中</w:t>
      </w:r>
    </w:p>
    <w:p w:rsidR="00CB46C6" w:rsidRPr="00D813FD" w:rsidRDefault="00CB46C6" w:rsidP="00CB46C6">
      <w:pPr>
        <w:spacing w:line="360" w:lineRule="auto"/>
        <w:textAlignment w:val="center"/>
      </w:pPr>
      <w:r w:rsidRPr="00D813FD">
        <w:rPr>
          <w:sz w:val="24"/>
          <w:szCs w:val="24"/>
        </w:rPr>
        <w:t>（</w:t>
      </w:r>
      <w:r w:rsidRPr="00D813FD">
        <w:rPr>
          <w:sz w:val="24"/>
          <w:szCs w:val="24"/>
        </w:rPr>
        <w:t>3</w:t>
      </w:r>
      <w:r w:rsidRPr="00D813FD">
        <w:rPr>
          <w:sz w:val="24"/>
          <w:szCs w:val="24"/>
        </w:rPr>
        <w:t>）三亲婴儿的细胞核基因来自于父母双方，体细胞克隆动物多利羊的细胞核基因只来自于一方（母方）</w:t>
      </w:r>
    </w:p>
    <w:p w:rsidR="00571438" w:rsidRPr="00CB46C6" w:rsidRDefault="00571438" w:rsidP="00571438">
      <w:pPr>
        <w:spacing w:line="360" w:lineRule="auto"/>
        <w:jc w:val="left"/>
        <w:rPr>
          <w:rFonts w:asciiTheme="minorEastAsia" w:hAnsiTheme="minorEastAsia"/>
          <w:szCs w:val="21"/>
        </w:rPr>
      </w:pPr>
    </w:p>
    <w:sectPr w:rsidR="00571438" w:rsidRPr="00CB46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170" w:rsidRDefault="00056170" w:rsidP="00BD0533">
      <w:r>
        <w:separator/>
      </w:r>
    </w:p>
  </w:endnote>
  <w:endnote w:type="continuationSeparator" w:id="0">
    <w:p w:rsidR="00056170" w:rsidRDefault="00056170" w:rsidP="00BD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170" w:rsidRDefault="00056170" w:rsidP="00BD0533">
      <w:r>
        <w:separator/>
      </w:r>
    </w:p>
  </w:footnote>
  <w:footnote w:type="continuationSeparator" w:id="0">
    <w:p w:rsidR="00056170" w:rsidRDefault="00056170" w:rsidP="00BD05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B68DF"/>
    <w:multiLevelType w:val="hybridMultilevel"/>
    <w:tmpl w:val="A8345DDA"/>
    <w:lvl w:ilvl="0" w:tplc="D764DA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9D75624"/>
    <w:multiLevelType w:val="singleLevel"/>
    <w:tmpl w:val="59D75624"/>
    <w:lvl w:ilvl="0">
      <w:start w:val="1"/>
      <w:numFmt w:val="decimal"/>
      <w:suff w:val="nothing"/>
      <w:lvlText w:val="（%1）"/>
      <w:lvlJc w:val="left"/>
      <w:pPr>
        <w:ind w:left="0" w:firstLine="0"/>
      </w:pPr>
    </w:lvl>
  </w:abstractNum>
  <w:abstractNum w:abstractNumId="2">
    <w:nsid w:val="59D88ED9"/>
    <w:multiLevelType w:val="singleLevel"/>
    <w:tmpl w:val="59D88ED9"/>
    <w:lvl w:ilvl="0">
      <w:start w:val="1"/>
      <w:numFmt w:val="upperLetter"/>
      <w:suff w:val="nothing"/>
      <w:lvlText w:val="%1."/>
      <w:lvlJc w:val="left"/>
      <w:pPr>
        <w:ind w:left="0" w:firstLine="0"/>
      </w:pPr>
    </w:lvl>
  </w:abstractNum>
  <w:abstractNum w:abstractNumId="3">
    <w:nsid w:val="59DF2785"/>
    <w:multiLevelType w:val="singleLevel"/>
    <w:tmpl w:val="5B6C98C6"/>
    <w:lvl w:ilvl="0">
      <w:start w:val="1"/>
      <w:numFmt w:val="decimal"/>
      <w:suff w:val="nothing"/>
      <w:lvlText w:val="（%1）"/>
      <w:lvlJc w:val="left"/>
      <w:pPr>
        <w:ind w:left="0" w:firstLine="0"/>
      </w:pPr>
      <w:rPr>
        <w:lang w:val="en-US"/>
      </w:rPr>
    </w:lvl>
  </w:abstractNum>
  <w:abstractNum w:abstractNumId="4">
    <w:nsid w:val="59DF38EF"/>
    <w:multiLevelType w:val="singleLevel"/>
    <w:tmpl w:val="59DF38EF"/>
    <w:lvl w:ilvl="0">
      <w:start w:val="1"/>
      <w:numFmt w:val="decimal"/>
      <w:suff w:val="nothing"/>
      <w:lvlText w:val="（%1）"/>
      <w:lvlJc w:val="left"/>
      <w:pPr>
        <w:ind w:left="0" w:firstLine="0"/>
      </w:pPr>
    </w:lvl>
  </w:abstractNum>
  <w:abstractNum w:abstractNumId="5">
    <w:nsid w:val="59DF3C1C"/>
    <w:multiLevelType w:val="singleLevel"/>
    <w:tmpl w:val="59DF3C1C"/>
    <w:lvl w:ilvl="0">
      <w:start w:val="1"/>
      <w:numFmt w:val="decimal"/>
      <w:suff w:val="nothing"/>
      <w:lvlText w:val="（%1）"/>
      <w:lvlJc w:val="left"/>
      <w:pPr>
        <w:ind w:left="0" w:firstLine="0"/>
      </w:pPr>
    </w:lvl>
  </w:abstractNum>
  <w:abstractNum w:abstractNumId="6">
    <w:nsid w:val="5C3B7BF0"/>
    <w:multiLevelType w:val="hybridMultilevel"/>
    <w:tmpl w:val="8B2EDB78"/>
    <w:lvl w:ilvl="0" w:tplc="B62652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AA3490D"/>
    <w:multiLevelType w:val="hybridMultilevel"/>
    <w:tmpl w:val="BEC40774"/>
    <w:lvl w:ilvl="0" w:tplc="3C666DE8">
      <w:start w:val="1"/>
      <w:numFmt w:val="decimal"/>
      <w:lvlText w:val="（%1）"/>
      <w:lvlJc w:val="left"/>
      <w:pPr>
        <w:ind w:left="720" w:hanging="72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535439B"/>
    <w:multiLevelType w:val="hybridMultilevel"/>
    <w:tmpl w:val="FFE20DAC"/>
    <w:lvl w:ilvl="0" w:tplc="87B481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lvlOverride w:ilvl="0">
      <w:startOverride w:val="1"/>
    </w:lvlOverride>
  </w:num>
  <w:num w:numId="2">
    <w:abstractNumId w:val="6"/>
  </w:num>
  <w:num w:numId="3">
    <w:abstractNumId w:val="2"/>
    <w:lvlOverride w:ilvl="0">
      <w:startOverride w:val="1"/>
    </w:lvlOverride>
  </w:num>
  <w:num w:numId="4">
    <w:abstractNumId w:val="7"/>
  </w:num>
  <w:num w:numId="5">
    <w:abstractNumId w:val="8"/>
  </w:num>
  <w:num w:numId="6">
    <w:abstractNumId w:val="4"/>
    <w:lvlOverride w:ilvl="0">
      <w:startOverride w:val="1"/>
    </w:lvlOverride>
  </w:num>
  <w:num w:numId="7">
    <w:abstractNumId w:val="5"/>
    <w:lvlOverride w:ilvl="0">
      <w:startOverride w:val="1"/>
    </w:lvlOverride>
  </w:num>
  <w:num w:numId="8">
    <w:abstractNumId w:val="1"/>
    <w:lvlOverride w:ilvl="0">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6DD"/>
    <w:rsid w:val="00056170"/>
    <w:rsid w:val="001C2C8B"/>
    <w:rsid w:val="001D5C4A"/>
    <w:rsid w:val="002F3DCC"/>
    <w:rsid w:val="00571438"/>
    <w:rsid w:val="005C324D"/>
    <w:rsid w:val="006A272A"/>
    <w:rsid w:val="00704F5F"/>
    <w:rsid w:val="00767050"/>
    <w:rsid w:val="007A0095"/>
    <w:rsid w:val="007B3DB8"/>
    <w:rsid w:val="007D2F9E"/>
    <w:rsid w:val="00924EA5"/>
    <w:rsid w:val="00B07C48"/>
    <w:rsid w:val="00BB3DF0"/>
    <w:rsid w:val="00BD0533"/>
    <w:rsid w:val="00CB46C6"/>
    <w:rsid w:val="00D46C10"/>
    <w:rsid w:val="00D6464D"/>
    <w:rsid w:val="00E77BFE"/>
    <w:rsid w:val="00E85061"/>
    <w:rsid w:val="00EB5F31"/>
    <w:rsid w:val="00ED2EB1"/>
    <w:rsid w:val="00EF1170"/>
    <w:rsid w:val="00F317CF"/>
    <w:rsid w:val="00F862E5"/>
    <w:rsid w:val="00FE46DD"/>
    <w:rsid w:val="00FF3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D05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D0533"/>
    <w:rPr>
      <w:sz w:val="18"/>
      <w:szCs w:val="18"/>
    </w:rPr>
  </w:style>
  <w:style w:type="paragraph" w:styleId="a4">
    <w:name w:val="footer"/>
    <w:basedOn w:val="a"/>
    <w:link w:val="Char0"/>
    <w:uiPriority w:val="99"/>
    <w:unhideWhenUsed/>
    <w:rsid w:val="00BD0533"/>
    <w:pPr>
      <w:tabs>
        <w:tab w:val="center" w:pos="4153"/>
        <w:tab w:val="right" w:pos="8306"/>
      </w:tabs>
      <w:snapToGrid w:val="0"/>
      <w:jc w:val="left"/>
    </w:pPr>
    <w:rPr>
      <w:sz w:val="18"/>
      <w:szCs w:val="18"/>
    </w:rPr>
  </w:style>
  <w:style w:type="character" w:customStyle="1" w:styleId="Char0">
    <w:name w:val="页脚 Char"/>
    <w:basedOn w:val="a0"/>
    <w:link w:val="a4"/>
    <w:uiPriority w:val="99"/>
    <w:rsid w:val="00BD0533"/>
    <w:rPr>
      <w:sz w:val="18"/>
      <w:szCs w:val="18"/>
    </w:rPr>
  </w:style>
  <w:style w:type="table" w:styleId="a5">
    <w:name w:val="Table Grid"/>
    <w:basedOn w:val="a1"/>
    <w:rsid w:val="00767050"/>
    <w:pPr>
      <w:widowControl w:val="0"/>
      <w:jc w:val="both"/>
    </w:pPr>
    <w:rPr>
      <w:rFonts w:eastAsia="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67050"/>
    <w:pPr>
      <w:ind w:firstLineChars="200" w:firstLine="420"/>
    </w:pPr>
    <w:rPr>
      <w:rFonts w:ascii="Calibri" w:eastAsia="宋体" w:hAnsi="Calibri" w:cs="Times New Roman"/>
    </w:rPr>
  </w:style>
  <w:style w:type="paragraph" w:styleId="a7">
    <w:name w:val="Balloon Text"/>
    <w:basedOn w:val="a"/>
    <w:link w:val="Char1"/>
    <w:uiPriority w:val="99"/>
    <w:semiHidden/>
    <w:unhideWhenUsed/>
    <w:rsid w:val="00767050"/>
    <w:rPr>
      <w:sz w:val="18"/>
      <w:szCs w:val="18"/>
    </w:rPr>
  </w:style>
  <w:style w:type="character" w:customStyle="1" w:styleId="Char1">
    <w:name w:val="批注框文本 Char"/>
    <w:basedOn w:val="a0"/>
    <w:link w:val="a7"/>
    <w:uiPriority w:val="99"/>
    <w:semiHidden/>
    <w:rsid w:val="0076705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D05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D0533"/>
    <w:rPr>
      <w:sz w:val="18"/>
      <w:szCs w:val="18"/>
    </w:rPr>
  </w:style>
  <w:style w:type="paragraph" w:styleId="a4">
    <w:name w:val="footer"/>
    <w:basedOn w:val="a"/>
    <w:link w:val="Char0"/>
    <w:uiPriority w:val="99"/>
    <w:unhideWhenUsed/>
    <w:rsid w:val="00BD0533"/>
    <w:pPr>
      <w:tabs>
        <w:tab w:val="center" w:pos="4153"/>
        <w:tab w:val="right" w:pos="8306"/>
      </w:tabs>
      <w:snapToGrid w:val="0"/>
      <w:jc w:val="left"/>
    </w:pPr>
    <w:rPr>
      <w:sz w:val="18"/>
      <w:szCs w:val="18"/>
    </w:rPr>
  </w:style>
  <w:style w:type="character" w:customStyle="1" w:styleId="Char0">
    <w:name w:val="页脚 Char"/>
    <w:basedOn w:val="a0"/>
    <w:link w:val="a4"/>
    <w:uiPriority w:val="99"/>
    <w:rsid w:val="00BD0533"/>
    <w:rPr>
      <w:sz w:val="18"/>
      <w:szCs w:val="18"/>
    </w:rPr>
  </w:style>
  <w:style w:type="table" w:styleId="a5">
    <w:name w:val="Table Grid"/>
    <w:basedOn w:val="a1"/>
    <w:rsid w:val="00767050"/>
    <w:pPr>
      <w:widowControl w:val="0"/>
      <w:jc w:val="both"/>
    </w:pPr>
    <w:rPr>
      <w:rFonts w:eastAsia="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67050"/>
    <w:pPr>
      <w:ind w:firstLineChars="200" w:firstLine="420"/>
    </w:pPr>
    <w:rPr>
      <w:rFonts w:ascii="Calibri" w:eastAsia="宋体" w:hAnsi="Calibri" w:cs="Times New Roman"/>
    </w:rPr>
  </w:style>
  <w:style w:type="paragraph" w:styleId="a7">
    <w:name w:val="Balloon Text"/>
    <w:basedOn w:val="a"/>
    <w:link w:val="Char1"/>
    <w:uiPriority w:val="99"/>
    <w:semiHidden/>
    <w:unhideWhenUsed/>
    <w:rsid w:val="00767050"/>
    <w:rPr>
      <w:sz w:val="18"/>
      <w:szCs w:val="18"/>
    </w:rPr>
  </w:style>
  <w:style w:type="character" w:customStyle="1" w:styleId="Char1">
    <w:name w:val="批注框文本 Char"/>
    <w:basedOn w:val="a0"/>
    <w:link w:val="a7"/>
    <w:uiPriority w:val="99"/>
    <w:semiHidden/>
    <w:rsid w:val="0076705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4200">
      <w:bodyDiv w:val="1"/>
      <w:marLeft w:val="0"/>
      <w:marRight w:val="0"/>
      <w:marTop w:val="0"/>
      <w:marBottom w:val="0"/>
      <w:divBdr>
        <w:top w:val="none" w:sz="0" w:space="0" w:color="auto"/>
        <w:left w:val="none" w:sz="0" w:space="0" w:color="auto"/>
        <w:bottom w:val="none" w:sz="0" w:space="0" w:color="auto"/>
        <w:right w:val="none" w:sz="0" w:space="0" w:color="auto"/>
      </w:divBdr>
    </w:div>
    <w:div w:id="319966899">
      <w:bodyDiv w:val="1"/>
      <w:marLeft w:val="0"/>
      <w:marRight w:val="0"/>
      <w:marTop w:val="0"/>
      <w:marBottom w:val="0"/>
      <w:divBdr>
        <w:top w:val="none" w:sz="0" w:space="0" w:color="auto"/>
        <w:left w:val="none" w:sz="0" w:space="0" w:color="auto"/>
        <w:bottom w:val="none" w:sz="0" w:space="0" w:color="auto"/>
        <w:right w:val="none" w:sz="0" w:space="0" w:color="auto"/>
      </w:divBdr>
    </w:div>
    <w:div w:id="370687440">
      <w:bodyDiv w:val="1"/>
      <w:marLeft w:val="0"/>
      <w:marRight w:val="0"/>
      <w:marTop w:val="0"/>
      <w:marBottom w:val="0"/>
      <w:divBdr>
        <w:top w:val="none" w:sz="0" w:space="0" w:color="auto"/>
        <w:left w:val="none" w:sz="0" w:space="0" w:color="auto"/>
        <w:bottom w:val="none" w:sz="0" w:space="0" w:color="auto"/>
        <w:right w:val="none" w:sz="0" w:space="0" w:color="auto"/>
      </w:divBdr>
    </w:div>
    <w:div w:id="415398601">
      <w:bodyDiv w:val="1"/>
      <w:marLeft w:val="0"/>
      <w:marRight w:val="0"/>
      <w:marTop w:val="0"/>
      <w:marBottom w:val="0"/>
      <w:divBdr>
        <w:top w:val="none" w:sz="0" w:space="0" w:color="auto"/>
        <w:left w:val="none" w:sz="0" w:space="0" w:color="auto"/>
        <w:bottom w:val="none" w:sz="0" w:space="0" w:color="auto"/>
        <w:right w:val="none" w:sz="0" w:space="0" w:color="auto"/>
      </w:divBdr>
    </w:div>
    <w:div w:id="447118490">
      <w:bodyDiv w:val="1"/>
      <w:marLeft w:val="0"/>
      <w:marRight w:val="0"/>
      <w:marTop w:val="0"/>
      <w:marBottom w:val="0"/>
      <w:divBdr>
        <w:top w:val="none" w:sz="0" w:space="0" w:color="auto"/>
        <w:left w:val="none" w:sz="0" w:space="0" w:color="auto"/>
        <w:bottom w:val="none" w:sz="0" w:space="0" w:color="auto"/>
        <w:right w:val="none" w:sz="0" w:space="0" w:color="auto"/>
      </w:divBdr>
    </w:div>
    <w:div w:id="1519152142">
      <w:bodyDiv w:val="1"/>
      <w:marLeft w:val="0"/>
      <w:marRight w:val="0"/>
      <w:marTop w:val="0"/>
      <w:marBottom w:val="0"/>
      <w:divBdr>
        <w:top w:val="none" w:sz="0" w:space="0" w:color="auto"/>
        <w:left w:val="none" w:sz="0" w:space="0" w:color="auto"/>
        <w:bottom w:val="none" w:sz="0" w:space="0" w:color="auto"/>
        <w:right w:val="none" w:sz="0" w:space="0" w:color="auto"/>
      </w:divBdr>
    </w:div>
    <w:div w:id="1799762789">
      <w:bodyDiv w:val="1"/>
      <w:marLeft w:val="0"/>
      <w:marRight w:val="0"/>
      <w:marTop w:val="0"/>
      <w:marBottom w:val="0"/>
      <w:divBdr>
        <w:top w:val="none" w:sz="0" w:space="0" w:color="auto"/>
        <w:left w:val="none" w:sz="0" w:space="0" w:color="auto"/>
        <w:bottom w:val="none" w:sz="0" w:space="0" w:color="auto"/>
        <w:right w:val="none" w:sz="0" w:space="0" w:color="auto"/>
      </w:divBdr>
    </w:div>
    <w:div w:id="1975715699">
      <w:bodyDiv w:val="1"/>
      <w:marLeft w:val="0"/>
      <w:marRight w:val="0"/>
      <w:marTop w:val="0"/>
      <w:marBottom w:val="0"/>
      <w:divBdr>
        <w:top w:val="none" w:sz="0" w:space="0" w:color="auto"/>
        <w:left w:val="none" w:sz="0" w:space="0" w:color="auto"/>
        <w:bottom w:val="none" w:sz="0" w:space="0" w:color="auto"/>
        <w:right w:val="none" w:sz="0" w:space="0" w:color="auto"/>
      </w:divBdr>
    </w:div>
    <w:div w:id="201295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11</Pages>
  <Words>1392</Words>
  <Characters>7937</Characters>
  <Application>Microsoft Office Word</Application>
  <DocSecurity>0</DocSecurity>
  <Lines>66</Lines>
  <Paragraphs>18</Paragraphs>
  <ScaleCrop>false</ScaleCrop>
  <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2017-10-15T12:24:00Z</dcterms:created>
  <dcterms:modified xsi:type="dcterms:W3CDTF">2017-10-15T13:16:00Z</dcterms:modified>
</cp:coreProperties>
</file>