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4174" w:rsidRPr="006678E4" w:rsidRDefault="00074174" w:rsidP="00074174">
      <w:pPr>
        <w:spacing w:line="360" w:lineRule="auto"/>
        <w:jc w:val="center"/>
        <w:rPr>
          <w:rFonts w:asciiTheme="minorEastAsia" w:hAnsiTheme="minorEastAsia"/>
          <w:color w:val="000000" w:themeColor="text1"/>
          <w:sz w:val="28"/>
          <w:szCs w:val="21"/>
        </w:rPr>
      </w:pPr>
      <w:r w:rsidRPr="006678E4">
        <w:rPr>
          <w:rFonts w:asciiTheme="minorEastAsia" w:hAnsiTheme="minorEastAsia" w:hint="eastAsia"/>
          <w:color w:val="000000" w:themeColor="text1"/>
          <w:sz w:val="28"/>
          <w:szCs w:val="21"/>
        </w:rPr>
        <w:t>何为</w:t>
      </w:r>
      <w:r w:rsidR="00682D19" w:rsidRPr="006678E4">
        <w:rPr>
          <w:rFonts w:asciiTheme="minorEastAsia" w:hAnsiTheme="minorEastAsia" w:hint="eastAsia"/>
          <w:color w:val="000000" w:themeColor="text1"/>
          <w:sz w:val="28"/>
          <w:szCs w:val="21"/>
        </w:rPr>
        <w:t>中国</w:t>
      </w:r>
      <w:r w:rsidRPr="006678E4">
        <w:rPr>
          <w:rFonts w:asciiTheme="minorEastAsia" w:hAnsiTheme="minorEastAsia" w:hint="eastAsia"/>
          <w:color w:val="000000" w:themeColor="text1"/>
          <w:sz w:val="28"/>
          <w:szCs w:val="21"/>
        </w:rPr>
        <w:t>人</w:t>
      </w:r>
    </w:p>
    <w:p w:rsidR="00682D19" w:rsidRPr="006678E4" w:rsidRDefault="00074174" w:rsidP="00074174">
      <w:pPr>
        <w:spacing w:line="360" w:lineRule="auto"/>
        <w:jc w:val="center"/>
        <w:rPr>
          <w:rFonts w:asciiTheme="minorEastAsia" w:hAnsiTheme="minorEastAsia"/>
          <w:color w:val="000000" w:themeColor="text1"/>
          <w:sz w:val="24"/>
          <w:szCs w:val="24"/>
        </w:rPr>
      </w:pPr>
      <w:r w:rsidRPr="006678E4">
        <w:rPr>
          <w:rFonts w:asciiTheme="minorEastAsia" w:hAnsiTheme="minorEastAsia" w:hint="eastAsia"/>
          <w:color w:val="000000" w:themeColor="text1"/>
          <w:sz w:val="24"/>
          <w:szCs w:val="24"/>
        </w:rPr>
        <w:t>许倬云《中国文化的精神》读后记</w:t>
      </w:r>
    </w:p>
    <w:p w:rsidR="00074174" w:rsidRDefault="007144CC" w:rsidP="00074174">
      <w:pPr>
        <w:spacing w:line="360" w:lineRule="auto"/>
        <w:jc w:val="center"/>
        <w:rPr>
          <w:rFonts w:asciiTheme="minorEastAsia" w:hAnsiTheme="minorEastAsia" w:hint="eastAsia"/>
          <w:color w:val="000000" w:themeColor="text1"/>
          <w:sz w:val="24"/>
          <w:szCs w:val="24"/>
        </w:rPr>
      </w:pPr>
      <w:r>
        <w:rPr>
          <w:rFonts w:asciiTheme="minorEastAsia" w:hAnsiTheme="minorEastAsia" w:hint="eastAsia"/>
          <w:color w:val="000000" w:themeColor="text1"/>
          <w:sz w:val="24"/>
          <w:szCs w:val="24"/>
        </w:rPr>
        <w:t>田强</w:t>
      </w:r>
    </w:p>
    <w:p w:rsidR="007144CC" w:rsidRPr="006678E4" w:rsidRDefault="007144CC" w:rsidP="00074174">
      <w:pPr>
        <w:spacing w:line="360" w:lineRule="auto"/>
        <w:jc w:val="center"/>
        <w:rPr>
          <w:rFonts w:asciiTheme="minorEastAsia" w:hAnsiTheme="minorEastAsia"/>
          <w:color w:val="000000" w:themeColor="text1"/>
          <w:sz w:val="24"/>
          <w:szCs w:val="24"/>
        </w:rPr>
      </w:pPr>
      <w:bookmarkStart w:id="0" w:name="_GoBack"/>
      <w:bookmarkEnd w:id="0"/>
    </w:p>
    <w:p w:rsidR="00074174" w:rsidRPr="006678E4" w:rsidRDefault="00074174" w:rsidP="00074174">
      <w:pPr>
        <w:pStyle w:val="a3"/>
        <w:shd w:val="clear" w:color="auto" w:fill="FFFFFF"/>
        <w:spacing w:before="0" w:beforeAutospacing="0" w:after="0" w:afterAutospacing="0" w:line="360" w:lineRule="auto"/>
        <w:ind w:firstLine="480"/>
        <w:rPr>
          <w:rFonts w:asciiTheme="minorEastAsia" w:eastAsiaTheme="minorEastAsia" w:hAnsiTheme="minorEastAsia"/>
          <w:color w:val="000000" w:themeColor="text1"/>
        </w:rPr>
      </w:pPr>
      <w:r w:rsidRPr="006678E4">
        <w:rPr>
          <w:rFonts w:asciiTheme="minorEastAsia" w:hAnsiTheme="minorEastAsia" w:hint="eastAsia"/>
          <w:color w:val="000000" w:themeColor="text1"/>
        </w:rPr>
        <w:t>我们是谁？我们为何是中国人？仅仅是因为我们长着黄皮肤黑头发？</w:t>
      </w:r>
      <w:r w:rsidRPr="006678E4">
        <w:rPr>
          <w:rFonts w:asciiTheme="minorEastAsia" w:eastAsiaTheme="minorEastAsia" w:hAnsiTheme="minorEastAsia"/>
          <w:color w:val="000000" w:themeColor="text1"/>
        </w:rPr>
        <w:t>中国文化的根</w:t>
      </w:r>
      <w:r w:rsidRPr="006678E4">
        <w:rPr>
          <w:rFonts w:asciiTheme="minorEastAsia" w:eastAsiaTheme="minorEastAsia" w:hAnsiTheme="minorEastAsia" w:hint="eastAsia"/>
          <w:color w:val="000000" w:themeColor="text1"/>
        </w:rPr>
        <w:t>到</w:t>
      </w:r>
      <w:r w:rsidRPr="006678E4">
        <w:rPr>
          <w:rFonts w:asciiTheme="minorEastAsia" w:eastAsiaTheme="minorEastAsia" w:hAnsiTheme="minorEastAsia"/>
          <w:color w:val="000000" w:themeColor="text1"/>
        </w:rPr>
        <w:t>底在哪里？我们中国人安身立命、生生不息的精神资源是什么？</w:t>
      </w:r>
    </w:p>
    <w:p w:rsidR="00074174" w:rsidRPr="006678E4" w:rsidRDefault="00074174" w:rsidP="006678E4">
      <w:pPr>
        <w:spacing w:line="360" w:lineRule="auto"/>
        <w:ind w:firstLineChars="200" w:firstLine="480"/>
        <w:rPr>
          <w:rFonts w:asciiTheme="minorEastAsia" w:hAnsiTheme="minorEastAsia"/>
          <w:color w:val="000000" w:themeColor="text1"/>
          <w:sz w:val="24"/>
          <w:szCs w:val="24"/>
        </w:rPr>
      </w:pPr>
      <w:r w:rsidRPr="006678E4">
        <w:rPr>
          <w:rFonts w:asciiTheme="minorEastAsia" w:hAnsiTheme="minorEastAsia" w:hint="eastAsia"/>
          <w:color w:val="000000" w:themeColor="text1"/>
          <w:sz w:val="24"/>
          <w:szCs w:val="24"/>
        </w:rPr>
        <w:t>韩愈在《原道》中提到：孔子之作《春秋》，</w:t>
      </w:r>
      <w:proofErr w:type="gramStart"/>
      <w:r w:rsidRPr="006678E4">
        <w:rPr>
          <w:rFonts w:asciiTheme="minorEastAsia" w:hAnsiTheme="minorEastAsia" w:hint="eastAsia"/>
          <w:color w:val="000000" w:themeColor="text1"/>
          <w:sz w:val="24"/>
          <w:szCs w:val="24"/>
        </w:rPr>
        <w:t>诸侯用夷礼则</w:t>
      </w:r>
      <w:proofErr w:type="gramEnd"/>
      <w:r w:rsidRPr="006678E4">
        <w:rPr>
          <w:rFonts w:asciiTheme="minorEastAsia" w:hAnsiTheme="minorEastAsia" w:hint="eastAsia"/>
          <w:color w:val="000000" w:themeColor="text1"/>
          <w:sz w:val="24"/>
          <w:szCs w:val="24"/>
        </w:rPr>
        <w:t>夷之，夷而进于中国则中国之。即：只看文化，不看血缘，只要采用中国文化，哪怕不是中国血统的外族，我们也把他们当成中国人，二中国人如果不尊重中国文化，哪怕血缘是中国人，我们也把他看成外族人。</w:t>
      </w:r>
    </w:p>
    <w:p w:rsidR="00074174" w:rsidRPr="006678E4" w:rsidRDefault="00074174" w:rsidP="007144CC">
      <w:pPr>
        <w:pStyle w:val="a3"/>
        <w:shd w:val="clear" w:color="auto" w:fill="FFFFFF"/>
        <w:spacing w:before="0" w:beforeAutospacing="0" w:after="0" w:afterAutospacing="0" w:line="360" w:lineRule="auto"/>
        <w:ind w:firstLine="480"/>
        <w:rPr>
          <w:rFonts w:asciiTheme="minorEastAsia" w:hAnsiTheme="minorEastAsia"/>
          <w:color w:val="000000" w:themeColor="text1"/>
        </w:rPr>
      </w:pPr>
      <w:r w:rsidRPr="006678E4">
        <w:rPr>
          <w:rFonts w:asciiTheme="minorEastAsia" w:hAnsiTheme="minorEastAsia" w:hint="eastAsia"/>
          <w:color w:val="000000" w:themeColor="text1"/>
        </w:rPr>
        <w:t>那么，中国文化的特质和精神到底是什么？</w:t>
      </w:r>
      <w:r w:rsidR="004853B7" w:rsidRPr="006678E4">
        <w:rPr>
          <w:rFonts w:asciiTheme="minorEastAsia" w:hAnsiTheme="minorEastAsia" w:hint="eastAsia"/>
          <w:color w:val="000000" w:themeColor="text1"/>
        </w:rPr>
        <w:t>这些问题或许都可以从许倬云的《中国文化的精神》一书中找到答案。</w:t>
      </w:r>
    </w:p>
    <w:p w:rsidR="00AC5AB5" w:rsidRPr="006678E4" w:rsidRDefault="00865510" w:rsidP="006678E4">
      <w:pPr>
        <w:spacing w:line="360" w:lineRule="auto"/>
        <w:ind w:firstLineChars="200" w:firstLine="480"/>
        <w:rPr>
          <w:rFonts w:asciiTheme="minorEastAsia" w:hAnsiTheme="minorEastAsia" w:cs="Arial"/>
          <w:bCs/>
          <w:color w:val="000000" w:themeColor="text1"/>
          <w:sz w:val="24"/>
          <w:szCs w:val="24"/>
        </w:rPr>
      </w:pPr>
      <w:r w:rsidRPr="006678E4">
        <w:rPr>
          <w:rFonts w:asciiTheme="minorEastAsia" w:hAnsiTheme="minorEastAsia" w:cs="Arial"/>
          <w:color w:val="000000" w:themeColor="text1"/>
          <w:sz w:val="24"/>
          <w:szCs w:val="24"/>
        </w:rPr>
        <w:t>“认识你自己！”——这句刻写在希腊圣城德尔斐神殿上的著名箴言，经常被希腊和后来的哲学家们引用来规劝世人，认识自己真正的价值。</w:t>
      </w:r>
      <w:r w:rsidRPr="006678E4">
        <w:rPr>
          <w:rFonts w:asciiTheme="minorEastAsia" w:hAnsiTheme="minorEastAsia" w:cs="Arial" w:hint="eastAsia"/>
          <w:color w:val="000000" w:themeColor="text1"/>
          <w:sz w:val="24"/>
          <w:szCs w:val="24"/>
        </w:rPr>
        <w:t>还有一句广为人知的话：</w:t>
      </w:r>
      <w:r w:rsidRPr="006678E4">
        <w:rPr>
          <w:rFonts w:asciiTheme="minorEastAsia" w:hAnsiTheme="minorEastAsia" w:cs="Arial"/>
          <w:bCs/>
          <w:color w:val="000000" w:themeColor="text1"/>
          <w:sz w:val="24"/>
          <w:szCs w:val="24"/>
        </w:rPr>
        <w:t>“我是谁？我从哪里来？我要到哪里去”，古希腊伟大的思想家、哲学家柏拉图</w:t>
      </w:r>
      <w:r w:rsidRPr="006678E4">
        <w:rPr>
          <w:rFonts w:asciiTheme="minorEastAsia" w:hAnsiTheme="minorEastAsia" w:cs="Arial" w:hint="eastAsia"/>
          <w:bCs/>
          <w:color w:val="000000" w:themeColor="text1"/>
          <w:sz w:val="24"/>
          <w:szCs w:val="24"/>
        </w:rPr>
        <w:t>这样说</w:t>
      </w:r>
      <w:r w:rsidRPr="006678E4">
        <w:rPr>
          <w:rFonts w:asciiTheme="minorEastAsia" w:hAnsiTheme="minorEastAsia" w:cs="Arial"/>
          <w:bCs/>
          <w:color w:val="000000" w:themeColor="text1"/>
          <w:sz w:val="24"/>
          <w:szCs w:val="24"/>
        </w:rPr>
        <w:t>。</w:t>
      </w:r>
      <w:r w:rsidR="00E073BA" w:rsidRPr="006678E4">
        <w:rPr>
          <w:rFonts w:asciiTheme="minorEastAsia" w:hAnsiTheme="minorEastAsia" w:cs="Arial" w:hint="eastAsia"/>
          <w:bCs/>
          <w:color w:val="000000" w:themeColor="text1"/>
          <w:sz w:val="24"/>
          <w:szCs w:val="24"/>
        </w:rPr>
        <w:t>西方人强调个体，自古希腊以来，不断的追问个体的价值和定位。</w:t>
      </w:r>
    </w:p>
    <w:p w:rsidR="00A37035" w:rsidRPr="006678E4" w:rsidRDefault="00E073BA" w:rsidP="006678E4">
      <w:pPr>
        <w:spacing w:line="360" w:lineRule="auto"/>
        <w:ind w:firstLineChars="200" w:firstLine="480"/>
        <w:rPr>
          <w:rFonts w:asciiTheme="minorEastAsia" w:hAnsiTheme="minorEastAsia"/>
          <w:color w:val="000000" w:themeColor="text1"/>
          <w:sz w:val="24"/>
          <w:szCs w:val="24"/>
        </w:rPr>
      </w:pPr>
      <w:r w:rsidRPr="006678E4">
        <w:rPr>
          <w:rFonts w:asciiTheme="minorEastAsia" w:hAnsiTheme="minorEastAsia" w:cs="Arial" w:hint="eastAsia"/>
          <w:bCs/>
          <w:color w:val="000000" w:themeColor="text1"/>
          <w:sz w:val="24"/>
          <w:szCs w:val="24"/>
        </w:rPr>
        <w:t>中国人亦如此，只不过中国人往往把自己置于一个系统中，古人讲“天人合一”，</w:t>
      </w:r>
      <w:r w:rsidRPr="006678E4">
        <w:rPr>
          <w:rFonts w:asciiTheme="minorEastAsia" w:hAnsiTheme="minorEastAsia"/>
          <w:color w:val="000000" w:themeColor="text1"/>
          <w:sz w:val="24"/>
          <w:szCs w:val="24"/>
        </w:rPr>
        <w:t>许倬云先生把中国人的精神生活看作一种多元互动的秩序，</w:t>
      </w:r>
      <w:r w:rsidRPr="006678E4">
        <w:rPr>
          <w:rFonts w:asciiTheme="minorEastAsia" w:hAnsiTheme="minorEastAsia" w:cs="Arial" w:hint="eastAsia"/>
          <w:bCs/>
          <w:color w:val="000000" w:themeColor="text1"/>
          <w:sz w:val="24"/>
          <w:szCs w:val="24"/>
        </w:rPr>
        <w:t>强调个体与天地自然、族群的关系</w:t>
      </w:r>
      <w:r w:rsidR="00AC5AB5" w:rsidRPr="006678E4">
        <w:rPr>
          <w:rFonts w:asciiTheme="minorEastAsia" w:hAnsiTheme="minorEastAsia" w:cs="Arial" w:hint="eastAsia"/>
          <w:bCs/>
          <w:color w:val="000000" w:themeColor="text1"/>
          <w:sz w:val="24"/>
          <w:szCs w:val="24"/>
        </w:rPr>
        <w:t>。</w:t>
      </w:r>
    </w:p>
    <w:p w:rsidR="006678E4" w:rsidRPr="006678E4" w:rsidRDefault="00A37035" w:rsidP="006678E4">
      <w:pPr>
        <w:spacing w:line="360" w:lineRule="auto"/>
        <w:ind w:firstLineChars="200" w:firstLine="480"/>
        <w:rPr>
          <w:rFonts w:asciiTheme="minorEastAsia" w:hAnsiTheme="minorEastAsia" w:hint="eastAsia"/>
          <w:color w:val="000000" w:themeColor="text1"/>
          <w:sz w:val="24"/>
          <w:szCs w:val="24"/>
        </w:rPr>
      </w:pPr>
      <w:r w:rsidRPr="006678E4">
        <w:rPr>
          <w:rFonts w:asciiTheme="minorEastAsia" w:hAnsiTheme="minorEastAsia" w:hint="eastAsia"/>
          <w:color w:val="000000" w:themeColor="text1"/>
          <w:sz w:val="24"/>
          <w:szCs w:val="24"/>
        </w:rPr>
        <w:t>许倬云</w:t>
      </w:r>
      <w:r w:rsidR="00AC5AB5" w:rsidRPr="006678E4">
        <w:rPr>
          <w:rFonts w:asciiTheme="minorEastAsia" w:hAnsiTheme="minorEastAsia" w:hint="eastAsia"/>
          <w:color w:val="000000" w:themeColor="text1"/>
          <w:sz w:val="24"/>
          <w:szCs w:val="24"/>
        </w:rPr>
        <w:t>在书中从</w:t>
      </w:r>
      <w:r w:rsidRPr="006678E4">
        <w:rPr>
          <w:rFonts w:asciiTheme="minorEastAsia" w:hAnsiTheme="minorEastAsia" w:cs="Tahoma"/>
          <w:color w:val="000000" w:themeColor="text1"/>
          <w:sz w:val="24"/>
          <w:szCs w:val="24"/>
        </w:rPr>
        <w:t>天、人、群、己</w:t>
      </w:r>
      <w:r w:rsidRPr="006678E4">
        <w:rPr>
          <w:rFonts w:asciiTheme="minorEastAsia" w:hAnsiTheme="minorEastAsia" w:cs="Tahoma" w:hint="eastAsia"/>
          <w:color w:val="000000" w:themeColor="text1"/>
          <w:sz w:val="24"/>
          <w:szCs w:val="24"/>
        </w:rPr>
        <w:t>四个维度</w:t>
      </w:r>
      <w:r w:rsidR="00AC5AB5" w:rsidRPr="006678E4">
        <w:rPr>
          <w:rFonts w:asciiTheme="minorEastAsia" w:hAnsiTheme="minorEastAsia" w:cs="Tahoma" w:hint="eastAsia"/>
          <w:color w:val="000000" w:themeColor="text1"/>
          <w:sz w:val="24"/>
          <w:szCs w:val="24"/>
        </w:rPr>
        <w:t>阐述自己的观点，他认为：</w:t>
      </w:r>
      <w:r w:rsidRPr="006678E4">
        <w:rPr>
          <w:rFonts w:asciiTheme="minorEastAsia" w:hAnsiTheme="minorEastAsia" w:cs="Tahoma"/>
          <w:color w:val="000000" w:themeColor="text1"/>
          <w:sz w:val="24"/>
          <w:szCs w:val="24"/>
        </w:rPr>
        <w:t>中国文化以宇宙的存在作为一切变化的本源。在宇宙不断趋于平衡的大格局中，人本身有理性、有良知，可以以自己的“心”映照、呈现宇宙本身的“正气”，这也是其存在的禀赋。从张、文二位的陈述我们可以理解，以儒家文化配合上佛、道二教在中国土地上的发展和演化来考察，始终是以“人”作为理解宇宙、阐释宇宙的本体。</w:t>
      </w:r>
      <w:r w:rsidR="00AC5AB5" w:rsidRPr="006678E4">
        <w:rPr>
          <w:rFonts w:asciiTheme="minorEastAsia" w:hAnsiTheme="minorEastAsia" w:cs="Tahoma" w:hint="eastAsia"/>
          <w:color w:val="000000" w:themeColor="text1"/>
          <w:sz w:val="24"/>
          <w:szCs w:val="24"/>
        </w:rPr>
        <w:t>在许倬云先生看来，</w:t>
      </w:r>
      <w:r w:rsidR="00AC5AB5" w:rsidRPr="006678E4">
        <w:rPr>
          <w:rFonts w:asciiTheme="minorEastAsia" w:hAnsiTheme="minorEastAsia" w:hint="eastAsia"/>
          <w:color w:val="000000" w:themeColor="text1"/>
          <w:sz w:val="24"/>
          <w:szCs w:val="24"/>
        </w:rPr>
        <w:t>与西方基督教文化以神为中心不同，中国文化以人为中心，</w:t>
      </w:r>
      <w:r w:rsidR="00AC5AB5" w:rsidRPr="006678E4">
        <w:rPr>
          <w:rFonts w:asciiTheme="minorEastAsia" w:hAnsiTheme="minorEastAsia"/>
          <w:color w:val="000000" w:themeColor="text1"/>
          <w:sz w:val="24"/>
          <w:szCs w:val="24"/>
        </w:rPr>
        <w:t>“以人为本、天人合一”</w:t>
      </w:r>
      <w:r w:rsidR="00AC5AB5" w:rsidRPr="006678E4">
        <w:rPr>
          <w:rFonts w:asciiTheme="minorEastAsia" w:hAnsiTheme="minorEastAsia" w:hint="eastAsia"/>
          <w:color w:val="000000" w:themeColor="text1"/>
          <w:sz w:val="24"/>
          <w:szCs w:val="24"/>
        </w:rPr>
        <w:t>，人与天地同等，从中国神话中的造人传说得到印证，天地人是宇宙间最重要的因素，三者不是互相间隔二是互相统摄，人在天地中，天地亦被人化，在中国艺术中更是如此，文学诗赋、书法绘画等。</w:t>
      </w:r>
    </w:p>
    <w:p w:rsidR="006678E4" w:rsidRDefault="006678E4" w:rsidP="006678E4">
      <w:pPr>
        <w:spacing w:line="360" w:lineRule="auto"/>
        <w:ind w:firstLineChars="200" w:firstLine="480"/>
        <w:rPr>
          <w:rFonts w:asciiTheme="minorEastAsia" w:hAnsiTheme="minorEastAsia" w:hint="eastAsia"/>
          <w:color w:val="000000" w:themeColor="text1"/>
          <w:sz w:val="24"/>
          <w:szCs w:val="24"/>
        </w:rPr>
      </w:pPr>
      <w:r>
        <w:rPr>
          <w:rFonts w:asciiTheme="minorEastAsia" w:hAnsiTheme="minorEastAsia" w:hint="eastAsia"/>
          <w:color w:val="000000" w:themeColor="text1"/>
          <w:sz w:val="24"/>
          <w:szCs w:val="24"/>
        </w:rPr>
        <w:t>在如何对待个体的人上，中西方也有着巨大的差异。</w:t>
      </w:r>
      <w:r w:rsidRPr="006678E4">
        <w:rPr>
          <w:rFonts w:asciiTheme="minorEastAsia" w:hAnsiTheme="minorEastAsia" w:hint="eastAsia"/>
          <w:color w:val="000000" w:themeColor="text1"/>
          <w:sz w:val="24"/>
          <w:szCs w:val="24"/>
        </w:rPr>
        <w:t>中国文化始终以“人”作为理</w:t>
      </w:r>
      <w:r>
        <w:rPr>
          <w:rFonts w:asciiTheme="minorEastAsia" w:hAnsiTheme="minorEastAsia" w:hint="eastAsia"/>
          <w:color w:val="000000" w:themeColor="text1"/>
          <w:sz w:val="24"/>
          <w:szCs w:val="24"/>
        </w:rPr>
        <w:lastRenderedPageBreak/>
        <w:t>解阐述宇宙的本体，</w:t>
      </w:r>
      <w:r w:rsidRPr="006678E4">
        <w:rPr>
          <w:rFonts w:asciiTheme="minorEastAsia" w:hAnsiTheme="minorEastAsia" w:hint="eastAsia"/>
          <w:color w:val="000000" w:themeColor="text1"/>
          <w:sz w:val="24"/>
          <w:szCs w:val="24"/>
        </w:rPr>
        <w:t>个体在群、社会体系中既不孤立也不能孤立，也不能屈从于集体的安排，有充分的弹性（自主性），</w:t>
      </w:r>
      <w:r>
        <w:rPr>
          <w:rFonts w:asciiTheme="minorEastAsia" w:hAnsiTheme="minorEastAsia" w:hint="eastAsia"/>
          <w:color w:val="000000" w:themeColor="text1"/>
          <w:sz w:val="24"/>
          <w:szCs w:val="24"/>
        </w:rPr>
        <w:t>强调</w:t>
      </w:r>
      <w:r w:rsidRPr="006678E4">
        <w:rPr>
          <w:rFonts w:asciiTheme="minorEastAsia" w:hAnsiTheme="minorEastAsia" w:hint="eastAsia"/>
          <w:color w:val="000000" w:themeColor="text1"/>
          <w:sz w:val="24"/>
          <w:szCs w:val="24"/>
        </w:rPr>
        <w:t>推己及人，儒家</w:t>
      </w:r>
      <w:r>
        <w:rPr>
          <w:rFonts w:asciiTheme="minorEastAsia" w:hAnsiTheme="minorEastAsia" w:hint="eastAsia"/>
          <w:color w:val="000000" w:themeColor="text1"/>
          <w:sz w:val="24"/>
          <w:szCs w:val="24"/>
        </w:rPr>
        <w:t>学说中的“</w:t>
      </w:r>
      <w:r w:rsidRPr="006678E4">
        <w:rPr>
          <w:rFonts w:asciiTheme="minorEastAsia" w:hAnsiTheme="minorEastAsia" w:hint="eastAsia"/>
          <w:color w:val="000000" w:themeColor="text1"/>
          <w:sz w:val="24"/>
          <w:szCs w:val="24"/>
        </w:rPr>
        <w:t>修己、安人</w:t>
      </w:r>
      <w:r>
        <w:rPr>
          <w:rFonts w:asciiTheme="minorEastAsia" w:hAnsiTheme="minorEastAsia" w:hint="eastAsia"/>
          <w:color w:val="000000" w:themeColor="text1"/>
          <w:sz w:val="24"/>
          <w:szCs w:val="24"/>
        </w:rPr>
        <w:t>”，进而“安天下”。</w:t>
      </w:r>
    </w:p>
    <w:p w:rsidR="006678E4" w:rsidRDefault="006678E4" w:rsidP="006678E4">
      <w:pPr>
        <w:spacing w:line="360" w:lineRule="auto"/>
        <w:ind w:firstLineChars="200" w:firstLine="480"/>
        <w:rPr>
          <w:rFonts w:asciiTheme="minorEastAsia" w:hAnsiTheme="minorEastAsia" w:cs="Tahoma" w:hint="eastAsia"/>
          <w:color w:val="000000" w:themeColor="text1"/>
          <w:sz w:val="24"/>
          <w:szCs w:val="24"/>
        </w:rPr>
      </w:pPr>
      <w:r w:rsidRPr="006678E4">
        <w:rPr>
          <w:rFonts w:asciiTheme="minorEastAsia" w:hAnsiTheme="minorEastAsia" w:hint="eastAsia"/>
          <w:color w:val="000000" w:themeColor="text1"/>
          <w:sz w:val="24"/>
          <w:szCs w:val="24"/>
        </w:rPr>
        <w:t>西方文化中则极度强调个人主义。</w:t>
      </w:r>
      <w:r w:rsidRPr="006678E4">
        <w:rPr>
          <w:rFonts w:asciiTheme="minorEastAsia" w:hAnsiTheme="minorEastAsia" w:cs="Tahoma" w:hint="eastAsia"/>
          <w:color w:val="000000" w:themeColor="text1"/>
          <w:sz w:val="24"/>
          <w:szCs w:val="24"/>
        </w:rPr>
        <w:t>从启蒙时代到今天，人类在这三百多年之中，逐渐发展的成绩，论生产的能力，和生活的舒适程度，都远远超越了过去千、万年加起来的总和。人类因此自信，也因此骄傲。三百多年的发展，却让我们今天看到了意想不到的后果：在这一个方向，人走得愈远、愈快，大多数个别人的权利和自由，都不再得到保障。人有自由，却不再平等；人有了安全，却不再有慰籍。</w:t>
      </w:r>
      <w:r w:rsidRPr="006678E4">
        <w:rPr>
          <w:rFonts w:asciiTheme="minorEastAsia" w:hAnsiTheme="minorEastAsia" w:cs="Tahoma" w:hint="eastAsia"/>
          <w:color w:val="000000" w:themeColor="text1"/>
          <w:sz w:val="24"/>
          <w:szCs w:val="24"/>
        </w:rPr>
        <w:t xml:space="preserve">在今天，人群在离散之中，绝大多数的个人，为了谋生，必须归属于某种产业单位，产业单位是以金钱结合的，在这巨大的产业机构中，个人只是可以随时替换的小零件。今天科技生产的条件下，人的异化程度比过去更为严重；这个单独渺小的个人，只是将他自己的力量，融入产业单位；他自己已经不存在了，他自己也不过是一个随时可以替换的小零件。人的尊严究竟在哪裡？人的自主性究竟在哪裡？ </w:t>
      </w:r>
    </w:p>
    <w:p w:rsidR="00A37035" w:rsidRPr="006678E4" w:rsidRDefault="006678E4" w:rsidP="006678E4">
      <w:pPr>
        <w:spacing w:line="360" w:lineRule="auto"/>
        <w:ind w:firstLineChars="200" w:firstLine="480"/>
        <w:rPr>
          <w:rFonts w:asciiTheme="minorEastAsia" w:hAnsiTheme="minorEastAsia" w:cs="Tahoma"/>
          <w:color w:val="000000" w:themeColor="text1"/>
          <w:sz w:val="24"/>
          <w:szCs w:val="24"/>
        </w:rPr>
      </w:pPr>
      <w:r w:rsidRPr="006678E4">
        <w:rPr>
          <w:rFonts w:asciiTheme="minorEastAsia" w:hAnsiTheme="minorEastAsia" w:cs="Tahoma" w:hint="eastAsia"/>
          <w:color w:val="000000" w:themeColor="text1"/>
          <w:sz w:val="24"/>
          <w:szCs w:val="24"/>
        </w:rPr>
        <w:t>人不仅孤独，寂寞</w:t>
      </w:r>
      <w:r>
        <w:rPr>
          <w:rFonts w:asciiTheme="minorEastAsia" w:hAnsiTheme="minorEastAsia" w:cs="Tahoma" w:hint="eastAsia"/>
          <w:color w:val="000000" w:themeColor="text1"/>
          <w:sz w:val="24"/>
          <w:szCs w:val="24"/>
        </w:rPr>
        <w:t>和</w:t>
      </w:r>
      <w:r w:rsidRPr="006678E4">
        <w:rPr>
          <w:rFonts w:asciiTheme="minorEastAsia" w:hAnsiTheme="minorEastAsia" w:cs="Tahoma" w:hint="eastAsia"/>
          <w:color w:val="000000" w:themeColor="text1"/>
          <w:sz w:val="24"/>
          <w:szCs w:val="24"/>
        </w:rPr>
        <w:t>无助。</w:t>
      </w:r>
    </w:p>
    <w:p w:rsidR="00A37035" w:rsidRPr="006678E4" w:rsidRDefault="006678E4" w:rsidP="006678E4">
      <w:pPr>
        <w:spacing w:line="360" w:lineRule="auto"/>
        <w:ind w:firstLineChars="150" w:firstLine="360"/>
        <w:rPr>
          <w:rFonts w:asciiTheme="minorEastAsia" w:hAnsiTheme="minorEastAsia"/>
          <w:color w:val="000000" w:themeColor="text1"/>
          <w:sz w:val="24"/>
          <w:szCs w:val="24"/>
        </w:rPr>
      </w:pPr>
      <w:r>
        <w:rPr>
          <w:rFonts w:asciiTheme="minorEastAsia" w:hAnsiTheme="minorEastAsia" w:cs="Tahoma" w:hint="eastAsia"/>
          <w:color w:val="000000" w:themeColor="text1"/>
          <w:sz w:val="24"/>
          <w:szCs w:val="24"/>
        </w:rPr>
        <w:t>在如何理解宗教的问题上，许倬云先生也有独到的见解。</w:t>
      </w:r>
    </w:p>
    <w:p w:rsidR="00105C93" w:rsidRPr="006678E4" w:rsidRDefault="006678E4" w:rsidP="006678E4">
      <w:pPr>
        <w:spacing w:line="360" w:lineRule="auto"/>
        <w:ind w:firstLineChars="200" w:firstLine="480"/>
        <w:rPr>
          <w:rFonts w:asciiTheme="minorEastAsia" w:hAnsiTheme="minorEastAsia"/>
          <w:color w:val="000000" w:themeColor="text1"/>
          <w:sz w:val="24"/>
          <w:szCs w:val="24"/>
        </w:rPr>
      </w:pPr>
      <w:r>
        <w:rPr>
          <w:rFonts w:asciiTheme="minorEastAsia" w:hAnsiTheme="minorEastAsia" w:hint="eastAsia"/>
          <w:color w:val="000000" w:themeColor="text1"/>
          <w:sz w:val="24"/>
          <w:szCs w:val="24"/>
        </w:rPr>
        <w:t>西方的宗教是一神教，</w:t>
      </w:r>
      <w:r w:rsidR="00826D3B" w:rsidRPr="006678E4">
        <w:rPr>
          <w:rFonts w:asciiTheme="minorEastAsia" w:hAnsiTheme="minorEastAsia" w:hint="eastAsia"/>
          <w:color w:val="000000" w:themeColor="text1"/>
          <w:sz w:val="24"/>
          <w:szCs w:val="24"/>
        </w:rPr>
        <w:t>从西方人的角度理解，中国没有宗教。但事实上中国有不同于西方和阿拉伯世界的一神教的宗教。胡石青先生说：大教无名。</w:t>
      </w:r>
      <w:r w:rsidR="00105C93" w:rsidRPr="006678E4">
        <w:rPr>
          <w:rFonts w:asciiTheme="minorEastAsia" w:hAnsiTheme="minorEastAsia" w:hint="eastAsia"/>
          <w:color w:val="000000" w:themeColor="text1"/>
          <w:sz w:val="24"/>
          <w:szCs w:val="24"/>
        </w:rPr>
        <w:t>中国宗教以尊天、敬祖、崇德报功为要义。杨庆</w:t>
      </w:r>
      <w:proofErr w:type="gramStart"/>
      <w:r w:rsidR="00105C93" w:rsidRPr="006678E4">
        <w:rPr>
          <w:rFonts w:asciiTheme="minorEastAsia" w:hAnsiTheme="minorEastAsia" w:hint="eastAsia"/>
          <w:color w:val="000000" w:themeColor="text1"/>
          <w:sz w:val="24"/>
          <w:szCs w:val="24"/>
        </w:rPr>
        <w:t>堃</w:t>
      </w:r>
      <w:proofErr w:type="gramEnd"/>
      <w:r w:rsidR="00105C93" w:rsidRPr="006678E4">
        <w:rPr>
          <w:rFonts w:asciiTheme="minorEastAsia" w:hAnsiTheme="minorEastAsia" w:hint="eastAsia"/>
          <w:color w:val="000000" w:themeColor="text1"/>
          <w:sz w:val="24"/>
          <w:szCs w:val="24"/>
        </w:rPr>
        <w:t>先生认为：中国宗教有两套主题：神祇和祖灵，即对各路神祇的崇拜和对祖先的崇拜，构成了中国人的神灵世界。许倬云先生认为：中国宗教由血缘、</w:t>
      </w:r>
      <w:proofErr w:type="gramStart"/>
      <w:r w:rsidR="00105C93" w:rsidRPr="006678E4">
        <w:rPr>
          <w:rFonts w:asciiTheme="minorEastAsia" w:hAnsiTheme="minorEastAsia" w:hint="eastAsia"/>
          <w:color w:val="000000" w:themeColor="text1"/>
          <w:sz w:val="24"/>
          <w:szCs w:val="24"/>
        </w:rPr>
        <w:t>信缘和</w:t>
      </w:r>
      <w:proofErr w:type="gramEnd"/>
      <w:r w:rsidR="00105C93" w:rsidRPr="006678E4">
        <w:rPr>
          <w:rFonts w:asciiTheme="minorEastAsia" w:hAnsiTheme="minorEastAsia" w:hint="eastAsia"/>
          <w:color w:val="000000" w:themeColor="text1"/>
          <w:sz w:val="24"/>
          <w:szCs w:val="24"/>
        </w:rPr>
        <w:t>地缘三种关系交错而成。</w:t>
      </w:r>
      <w:r w:rsidR="007144CC">
        <w:rPr>
          <w:rFonts w:asciiTheme="minorEastAsia" w:hAnsiTheme="minorEastAsia" w:hint="eastAsia"/>
          <w:color w:val="000000" w:themeColor="text1"/>
          <w:sz w:val="24"/>
          <w:szCs w:val="24"/>
        </w:rPr>
        <w:t>这是</w:t>
      </w:r>
      <w:r w:rsidR="007144CC" w:rsidRPr="006678E4">
        <w:rPr>
          <w:rFonts w:asciiTheme="minorEastAsia" w:hAnsiTheme="minorEastAsia" w:hint="eastAsia"/>
          <w:color w:val="000000" w:themeColor="text1"/>
          <w:sz w:val="24"/>
          <w:szCs w:val="24"/>
        </w:rPr>
        <w:t>一神教与多神崇拜</w:t>
      </w:r>
      <w:r w:rsidR="007144CC">
        <w:rPr>
          <w:rFonts w:asciiTheme="minorEastAsia" w:hAnsiTheme="minorEastAsia" w:hint="eastAsia"/>
          <w:color w:val="000000" w:themeColor="text1"/>
          <w:sz w:val="24"/>
          <w:szCs w:val="24"/>
        </w:rPr>
        <w:t>的不同</w:t>
      </w:r>
      <w:r w:rsidR="007144CC" w:rsidRPr="006678E4">
        <w:rPr>
          <w:rFonts w:asciiTheme="minorEastAsia" w:hAnsiTheme="minorEastAsia" w:hint="eastAsia"/>
          <w:color w:val="000000" w:themeColor="text1"/>
          <w:sz w:val="24"/>
          <w:szCs w:val="24"/>
        </w:rPr>
        <w:t>。</w:t>
      </w:r>
    </w:p>
    <w:p w:rsidR="00093918" w:rsidRPr="006678E4" w:rsidRDefault="00105C93" w:rsidP="006678E4">
      <w:pPr>
        <w:spacing w:line="360" w:lineRule="auto"/>
        <w:ind w:firstLineChars="200" w:firstLine="480"/>
        <w:rPr>
          <w:rFonts w:asciiTheme="minorEastAsia" w:hAnsiTheme="minorEastAsia"/>
          <w:color w:val="000000" w:themeColor="text1"/>
          <w:sz w:val="24"/>
          <w:szCs w:val="24"/>
        </w:rPr>
      </w:pPr>
      <w:r w:rsidRPr="006678E4">
        <w:rPr>
          <w:rFonts w:asciiTheme="minorEastAsia" w:hAnsiTheme="minorEastAsia" w:hint="eastAsia"/>
          <w:color w:val="000000" w:themeColor="text1"/>
          <w:sz w:val="24"/>
          <w:szCs w:val="24"/>
        </w:rPr>
        <w:t>血缘关系构建人间社会众人共存的基本原则，塑造了中国人独特的生死观，生生死死，死死生生，个体的死是下一代生的转换。基督教是个人独立的面对上帝，佛教则讲生死轮回。中国人既为后代活着又要对得起祖宗和先人</w:t>
      </w:r>
      <w:r w:rsidR="00093918" w:rsidRPr="006678E4">
        <w:rPr>
          <w:rFonts w:asciiTheme="minorEastAsia" w:hAnsiTheme="minorEastAsia" w:hint="eastAsia"/>
          <w:color w:val="000000" w:themeColor="text1"/>
          <w:sz w:val="24"/>
          <w:szCs w:val="24"/>
        </w:rPr>
        <w:t>。</w:t>
      </w:r>
    </w:p>
    <w:p w:rsidR="00826D3B" w:rsidRPr="006678E4" w:rsidRDefault="00093918" w:rsidP="006678E4">
      <w:pPr>
        <w:spacing w:line="360" w:lineRule="auto"/>
        <w:ind w:firstLineChars="200" w:firstLine="480"/>
        <w:rPr>
          <w:rFonts w:asciiTheme="minorEastAsia" w:hAnsiTheme="minorEastAsia"/>
          <w:color w:val="000000" w:themeColor="text1"/>
          <w:sz w:val="24"/>
          <w:szCs w:val="24"/>
        </w:rPr>
      </w:pPr>
      <w:proofErr w:type="gramStart"/>
      <w:r w:rsidRPr="006678E4">
        <w:rPr>
          <w:rFonts w:asciiTheme="minorEastAsia" w:hAnsiTheme="minorEastAsia" w:hint="eastAsia"/>
          <w:color w:val="000000" w:themeColor="text1"/>
          <w:sz w:val="24"/>
          <w:szCs w:val="24"/>
        </w:rPr>
        <w:t>信缘是</w:t>
      </w:r>
      <w:proofErr w:type="gramEnd"/>
      <w:r w:rsidRPr="006678E4">
        <w:rPr>
          <w:rFonts w:asciiTheme="minorEastAsia" w:hAnsiTheme="minorEastAsia" w:hint="eastAsia"/>
          <w:color w:val="000000" w:themeColor="text1"/>
          <w:sz w:val="24"/>
          <w:szCs w:val="24"/>
        </w:rPr>
        <w:t>说中国宗教有很大的实用性，世俗化，“神人互惠”，关心“灵不灵”，</w:t>
      </w:r>
      <w:proofErr w:type="gramStart"/>
      <w:r w:rsidRPr="006678E4">
        <w:rPr>
          <w:rFonts w:asciiTheme="minorEastAsia" w:hAnsiTheme="minorEastAsia" w:hint="eastAsia"/>
          <w:color w:val="000000" w:themeColor="text1"/>
          <w:sz w:val="24"/>
          <w:szCs w:val="24"/>
        </w:rPr>
        <w:t>谁灵就</w:t>
      </w:r>
      <w:proofErr w:type="gramEnd"/>
      <w:r w:rsidRPr="006678E4">
        <w:rPr>
          <w:rFonts w:asciiTheme="minorEastAsia" w:hAnsiTheme="minorEastAsia" w:hint="eastAsia"/>
          <w:color w:val="000000" w:themeColor="text1"/>
          <w:sz w:val="24"/>
          <w:szCs w:val="24"/>
        </w:rPr>
        <w:t>拜谁。</w:t>
      </w:r>
    </w:p>
    <w:p w:rsidR="00F34DB8" w:rsidRPr="006678E4" w:rsidRDefault="00093918" w:rsidP="006678E4">
      <w:pPr>
        <w:spacing w:line="360" w:lineRule="auto"/>
        <w:ind w:firstLineChars="200" w:firstLine="480"/>
        <w:rPr>
          <w:rFonts w:asciiTheme="minorEastAsia" w:hAnsiTheme="minorEastAsia"/>
          <w:color w:val="000000" w:themeColor="text1"/>
          <w:sz w:val="24"/>
          <w:szCs w:val="24"/>
        </w:rPr>
      </w:pPr>
      <w:r w:rsidRPr="006678E4">
        <w:rPr>
          <w:rFonts w:asciiTheme="minorEastAsia" w:hAnsiTheme="minorEastAsia" w:hint="eastAsia"/>
          <w:color w:val="000000" w:themeColor="text1"/>
          <w:sz w:val="24"/>
          <w:szCs w:val="24"/>
        </w:rPr>
        <w:t>地缘，乡土观念</w:t>
      </w:r>
      <w:r w:rsidR="007144CC">
        <w:rPr>
          <w:rFonts w:asciiTheme="minorEastAsia" w:hAnsiTheme="minorEastAsia" w:hint="eastAsia"/>
          <w:color w:val="000000" w:themeColor="text1"/>
          <w:sz w:val="24"/>
          <w:szCs w:val="24"/>
        </w:rPr>
        <w:t>深入人心。</w:t>
      </w:r>
    </w:p>
    <w:p w:rsidR="00093918" w:rsidRPr="006678E4" w:rsidRDefault="007144CC" w:rsidP="006678E4">
      <w:pPr>
        <w:spacing w:line="360" w:lineRule="auto"/>
        <w:ind w:firstLineChars="200" w:firstLine="480"/>
        <w:rPr>
          <w:rFonts w:asciiTheme="minorEastAsia" w:hAnsiTheme="minorEastAsia"/>
          <w:color w:val="000000" w:themeColor="text1"/>
          <w:sz w:val="24"/>
          <w:szCs w:val="24"/>
        </w:rPr>
      </w:pPr>
      <w:r>
        <w:rPr>
          <w:rFonts w:asciiTheme="minorEastAsia" w:hAnsiTheme="minorEastAsia" w:cs="Arial" w:hint="eastAsia"/>
          <w:bCs/>
          <w:color w:val="000000" w:themeColor="text1"/>
          <w:sz w:val="24"/>
          <w:szCs w:val="24"/>
        </w:rPr>
        <w:t>那么，理解了中国文化的特质，以及与西方文化的区别，再回到本源的问题，</w:t>
      </w:r>
      <w:r w:rsidRPr="006678E4">
        <w:rPr>
          <w:rFonts w:asciiTheme="minorEastAsia" w:hAnsiTheme="minorEastAsia" w:cs="Arial" w:hint="eastAsia"/>
          <w:bCs/>
          <w:color w:val="000000" w:themeColor="text1"/>
          <w:sz w:val="24"/>
          <w:szCs w:val="24"/>
        </w:rPr>
        <w:t>追问“我们是谁”</w:t>
      </w:r>
      <w:r>
        <w:rPr>
          <w:rFonts w:asciiTheme="minorEastAsia" w:hAnsiTheme="minorEastAsia" w:cs="Arial" w:hint="eastAsia"/>
          <w:bCs/>
          <w:color w:val="000000" w:themeColor="text1"/>
          <w:sz w:val="24"/>
          <w:szCs w:val="24"/>
        </w:rPr>
        <w:t>，在今天有什么</w:t>
      </w:r>
      <w:r w:rsidRPr="006678E4">
        <w:rPr>
          <w:rFonts w:asciiTheme="minorEastAsia" w:hAnsiTheme="minorEastAsia" w:cs="Arial" w:hint="eastAsia"/>
          <w:bCs/>
          <w:color w:val="000000" w:themeColor="text1"/>
          <w:sz w:val="24"/>
          <w:szCs w:val="24"/>
        </w:rPr>
        <w:t>现实意义</w:t>
      </w:r>
      <w:r>
        <w:rPr>
          <w:rFonts w:asciiTheme="minorEastAsia" w:hAnsiTheme="minorEastAsia" w:cs="Arial" w:hint="eastAsia"/>
          <w:bCs/>
          <w:color w:val="000000" w:themeColor="text1"/>
          <w:sz w:val="24"/>
          <w:szCs w:val="24"/>
        </w:rPr>
        <w:t>，这才是我们每个中国人要认真思考的问题，也是阅读本书的意义所在。</w:t>
      </w:r>
    </w:p>
    <w:sectPr w:rsidR="00093918" w:rsidRPr="006678E4">
      <w:pgSz w:w="11906" w:h="16838"/>
      <w:pgMar w:top="1440" w:right="1440" w:bottom="144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2A9C" w:rsidRDefault="00192A9C" w:rsidP="00074174">
      <w:r>
        <w:separator/>
      </w:r>
    </w:p>
  </w:endnote>
  <w:endnote w:type="continuationSeparator" w:id="0">
    <w:p w:rsidR="00192A9C" w:rsidRDefault="00192A9C" w:rsidP="000741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2A9C" w:rsidRDefault="00192A9C" w:rsidP="00074174">
      <w:r>
        <w:separator/>
      </w:r>
    </w:p>
  </w:footnote>
  <w:footnote w:type="continuationSeparator" w:id="0">
    <w:p w:rsidR="00192A9C" w:rsidRDefault="00192A9C" w:rsidP="0007417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2D19"/>
    <w:rsid w:val="00074174"/>
    <w:rsid w:val="00093918"/>
    <w:rsid w:val="00105C93"/>
    <w:rsid w:val="00177638"/>
    <w:rsid w:val="00192A9C"/>
    <w:rsid w:val="001E07DD"/>
    <w:rsid w:val="00340DD3"/>
    <w:rsid w:val="00460F3A"/>
    <w:rsid w:val="004853B7"/>
    <w:rsid w:val="006678E4"/>
    <w:rsid w:val="00682D19"/>
    <w:rsid w:val="007144CC"/>
    <w:rsid w:val="007813EB"/>
    <w:rsid w:val="00826D3B"/>
    <w:rsid w:val="00865510"/>
    <w:rsid w:val="00A37035"/>
    <w:rsid w:val="00AC5AB5"/>
    <w:rsid w:val="00B078C6"/>
    <w:rsid w:val="00C20763"/>
    <w:rsid w:val="00E073BA"/>
    <w:rsid w:val="00F34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34DB8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4">
    <w:name w:val="header"/>
    <w:basedOn w:val="a"/>
    <w:link w:val="Char"/>
    <w:uiPriority w:val="99"/>
    <w:unhideWhenUsed/>
    <w:rsid w:val="0007417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074174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07417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074174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34DB8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4">
    <w:name w:val="header"/>
    <w:basedOn w:val="a"/>
    <w:link w:val="Char"/>
    <w:uiPriority w:val="99"/>
    <w:unhideWhenUsed/>
    <w:rsid w:val="0007417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074174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07417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074174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33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33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258</Words>
  <Characters>1476</Characters>
  <Application>Microsoft Office Word</Application>
  <DocSecurity>0</DocSecurity>
  <Lines>12</Lines>
  <Paragraphs>3</Paragraphs>
  <ScaleCrop>false</ScaleCrop>
  <Company/>
  <LinksUpToDate>false</LinksUpToDate>
  <CharactersWithSpaces>1731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TIANQIANG</dc:creator>
  <cp:lastModifiedBy>TIANQIANG</cp:lastModifiedBy>
  <cp:revision>7</cp:revision>
  <cp:lastPrinted>2018-12-28T06:05:00Z</cp:lastPrinted>
  <dcterms:created xsi:type="dcterms:W3CDTF">2018-12-28T06:05:00Z</dcterms:created>
  <dcterms:modified xsi:type="dcterms:W3CDTF">2019-01-14T12:42:00Z</dcterms:modified>
</cp:coreProperties>
</file>