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C9C" w:rsidRDefault="00AB1292" w:rsidP="002F75D9">
      <w:pPr>
        <w:ind w:firstLineChars="1692" w:firstLine="3567"/>
        <w:rPr>
          <w:b/>
        </w:rPr>
      </w:pPr>
      <w:r w:rsidRPr="00AB1292">
        <w:rPr>
          <w:rFonts w:hint="eastAsia"/>
          <w:b/>
        </w:rPr>
        <w:t>限时训练</w:t>
      </w:r>
      <w:r w:rsidR="00C75D24">
        <w:rPr>
          <w:rFonts w:hint="eastAsia"/>
          <w:b/>
        </w:rPr>
        <w:t>三</w:t>
      </w:r>
      <w:bookmarkStart w:id="0" w:name="_GoBack"/>
      <w:bookmarkEnd w:id="0"/>
    </w:p>
    <w:p w:rsidR="001F6E62" w:rsidRPr="00411CF9" w:rsidRDefault="001F6E62" w:rsidP="00411CF9">
      <w:pPr>
        <w:rPr>
          <w:rFonts w:ascii="宋体" w:eastAsia="宋体" w:hAnsi="宋体"/>
          <w:szCs w:val="21"/>
        </w:rPr>
      </w:pPr>
      <w:r w:rsidRPr="00411CF9">
        <w:rPr>
          <w:rFonts w:ascii="宋体" w:eastAsia="宋体" w:hAnsi="宋体" w:hint="eastAsia"/>
          <w:b/>
          <w:szCs w:val="21"/>
        </w:rPr>
        <w:t xml:space="preserve">1. </w:t>
      </w:r>
      <w:r w:rsidRPr="00411CF9">
        <w:rPr>
          <w:rFonts w:ascii="宋体" w:eastAsia="宋体" w:hAnsi="宋体" w:hint="eastAsia"/>
          <w:szCs w:val="21"/>
        </w:rPr>
        <w:t>下列各项中，可以看作物质进入内环境的是</w:t>
      </w:r>
    </w:p>
    <w:p w:rsidR="001F6E62" w:rsidRPr="00411CF9" w:rsidRDefault="001F6E62" w:rsidP="00411CF9">
      <w:pPr>
        <w:rPr>
          <w:rFonts w:ascii="宋体" w:eastAsia="宋体" w:hAnsi="宋体"/>
          <w:szCs w:val="21"/>
        </w:rPr>
      </w:pPr>
      <w:r w:rsidRPr="00411CF9">
        <w:rPr>
          <w:rFonts w:ascii="宋体" w:eastAsia="宋体" w:hAnsi="宋体" w:hint="eastAsia"/>
          <w:szCs w:val="21"/>
        </w:rPr>
        <w:t>A.喝牛奶，进入胃中</w:t>
      </w:r>
      <w:r w:rsidRPr="00411CF9">
        <w:rPr>
          <w:rFonts w:ascii="宋体" w:eastAsia="宋体" w:hAnsi="宋体" w:hint="eastAsia"/>
          <w:szCs w:val="21"/>
        </w:rPr>
        <w:tab/>
      </w:r>
      <w:r w:rsidRPr="00411CF9">
        <w:rPr>
          <w:rFonts w:ascii="宋体" w:eastAsia="宋体" w:hAnsi="宋体" w:hint="eastAsia"/>
          <w:szCs w:val="21"/>
        </w:rPr>
        <w:tab/>
        <w:t xml:space="preserve">   B.精子进入输卵管与卵细胞结合</w:t>
      </w:r>
    </w:p>
    <w:p w:rsidR="00AB1292" w:rsidRPr="00411CF9" w:rsidRDefault="001F6E62" w:rsidP="00411CF9">
      <w:pPr>
        <w:rPr>
          <w:rFonts w:ascii="宋体" w:eastAsia="宋体" w:hAnsi="宋体"/>
          <w:szCs w:val="21"/>
        </w:rPr>
      </w:pPr>
      <w:r w:rsidRPr="00411CF9">
        <w:rPr>
          <w:rFonts w:ascii="宋体" w:eastAsia="宋体" w:hAnsi="宋体" w:hint="eastAsia"/>
          <w:szCs w:val="21"/>
        </w:rPr>
        <w:t>C.口服抗菌药物</w:t>
      </w:r>
      <w:r w:rsidRPr="00411CF9">
        <w:rPr>
          <w:rFonts w:ascii="宋体" w:eastAsia="宋体" w:hAnsi="宋体" w:hint="eastAsia"/>
          <w:szCs w:val="21"/>
        </w:rPr>
        <w:tab/>
      </w:r>
      <w:r w:rsidRPr="00411CF9">
        <w:rPr>
          <w:rFonts w:ascii="宋体" w:eastAsia="宋体" w:hAnsi="宋体" w:hint="eastAsia"/>
          <w:szCs w:val="21"/>
        </w:rPr>
        <w:tab/>
      </w:r>
      <w:r w:rsidRPr="00411CF9">
        <w:rPr>
          <w:rFonts w:ascii="宋体" w:eastAsia="宋体" w:hAnsi="宋体" w:hint="eastAsia"/>
          <w:szCs w:val="21"/>
        </w:rPr>
        <w:tab/>
        <w:t xml:space="preserve">   D.肌肉注射青霉素</w:t>
      </w:r>
    </w:p>
    <w:p w:rsidR="001F6E62" w:rsidRPr="00411CF9" w:rsidRDefault="001F6E62" w:rsidP="00411CF9">
      <w:pPr>
        <w:rPr>
          <w:rFonts w:ascii="宋体" w:eastAsia="宋体" w:hAnsi="宋体" w:cs="宋体"/>
          <w:szCs w:val="21"/>
        </w:rPr>
      </w:pPr>
      <w:r w:rsidRPr="00411CF9">
        <w:rPr>
          <w:rFonts w:ascii="宋体" w:eastAsia="宋体" w:hAnsi="宋体" w:cs="宋体" w:hint="eastAsia"/>
          <w:b/>
          <w:szCs w:val="21"/>
        </w:rPr>
        <w:t>2．</w:t>
      </w:r>
      <w:r w:rsidRPr="00411CF9">
        <w:rPr>
          <w:rFonts w:ascii="宋体" w:eastAsia="宋体" w:hAnsi="宋体" w:cs="宋体" w:hint="eastAsia"/>
          <w:szCs w:val="21"/>
        </w:rPr>
        <w:t>将大白鼠从25℃移至0℃的环境中，大白鼠将出现的生理反应是</w:t>
      </w:r>
    </w:p>
    <w:p w:rsidR="001F6E62" w:rsidRPr="00411CF9" w:rsidRDefault="001F6E62" w:rsidP="00411CF9">
      <w:pPr>
        <w:pStyle w:val="a5"/>
        <w:ind w:firstLineChars="0" w:firstLine="0"/>
        <w:rPr>
          <w:rFonts w:ascii="宋体" w:hAnsi="宋体" w:cs="宋体"/>
          <w:szCs w:val="21"/>
        </w:rPr>
      </w:pPr>
      <w:r w:rsidRPr="00411CF9">
        <w:rPr>
          <w:rFonts w:ascii="宋体" w:hAnsi="宋体" w:cs="宋体" w:hint="eastAsia"/>
          <w:szCs w:val="21"/>
        </w:rPr>
        <w:t>A．耗氧量减少，竖毛肌放松    B．耗氧量增加，体表血管收缩</w:t>
      </w:r>
    </w:p>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 xml:space="preserve">C．耗氧量减少，心律变慢      D．耗氧量增加，体温升高  </w:t>
      </w:r>
    </w:p>
    <w:p w:rsidR="001F6E62" w:rsidRPr="00411CF9" w:rsidRDefault="001F6E62" w:rsidP="00411CF9">
      <w:pPr>
        <w:ind w:left="179" w:hangingChars="85" w:hanging="179"/>
        <w:rPr>
          <w:rFonts w:ascii="宋体" w:eastAsia="宋体" w:hAnsi="宋体" w:cs="宋体"/>
          <w:szCs w:val="21"/>
        </w:rPr>
      </w:pPr>
      <w:r w:rsidRPr="00411CF9">
        <w:rPr>
          <w:rFonts w:ascii="宋体" w:eastAsia="宋体" w:hAnsi="宋体" w:cs="宋体" w:hint="eastAsia"/>
          <w:b/>
          <w:szCs w:val="21"/>
        </w:rPr>
        <w:t>3．</w:t>
      </w:r>
      <w:r w:rsidRPr="00411CF9">
        <w:rPr>
          <w:rFonts w:ascii="宋体" w:eastAsia="宋体" w:hAnsi="宋体" w:cs="宋体" w:hint="eastAsia"/>
          <w:szCs w:val="21"/>
        </w:rPr>
        <w:t>生物兴趣小组的同学对某品种番茄的花进行人工去雄后，用不同浓度的生长素类似物2，4—D涂抹子房，得到的无籽番茄果实平均重量见下表。</w:t>
      </w:r>
      <w:r w:rsidR="00411CF9" w:rsidRPr="00411CF9">
        <w:rPr>
          <w:rFonts w:ascii="宋体" w:eastAsia="宋体" w:hAnsi="宋体" w:cs="宋体" w:hint="eastAsia"/>
          <w:szCs w:val="21"/>
        </w:rPr>
        <w:t>据表得出的正确结论是</w:t>
      </w:r>
    </w:p>
    <w:tbl>
      <w:tblPr>
        <w:tblW w:w="0" w:type="auto"/>
        <w:tblInd w:w="57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80"/>
        <w:gridCol w:w="463"/>
        <w:gridCol w:w="579"/>
        <w:gridCol w:w="640"/>
        <w:gridCol w:w="641"/>
        <w:gridCol w:w="641"/>
        <w:gridCol w:w="578"/>
        <w:gridCol w:w="579"/>
        <w:gridCol w:w="579"/>
      </w:tblGrid>
      <w:tr w:rsidR="001F6E62" w:rsidRPr="00411CF9" w:rsidTr="001F6E62">
        <w:trPr>
          <w:trHeight w:val="382"/>
        </w:trPr>
        <w:tc>
          <w:tcPr>
            <w:tcW w:w="2180"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2，4—D浓度( mg／L)</w:t>
            </w:r>
          </w:p>
        </w:tc>
        <w:tc>
          <w:tcPr>
            <w:tcW w:w="463"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0</w:t>
            </w:r>
          </w:p>
        </w:tc>
        <w:tc>
          <w:tcPr>
            <w:tcW w:w="579"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5</w:t>
            </w:r>
          </w:p>
        </w:tc>
        <w:tc>
          <w:tcPr>
            <w:tcW w:w="640"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10</w:t>
            </w:r>
          </w:p>
        </w:tc>
        <w:tc>
          <w:tcPr>
            <w:tcW w:w="641"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15</w:t>
            </w:r>
          </w:p>
        </w:tc>
        <w:tc>
          <w:tcPr>
            <w:tcW w:w="641"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20</w:t>
            </w:r>
          </w:p>
        </w:tc>
        <w:tc>
          <w:tcPr>
            <w:tcW w:w="578"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25</w:t>
            </w:r>
          </w:p>
        </w:tc>
        <w:tc>
          <w:tcPr>
            <w:tcW w:w="579"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30</w:t>
            </w:r>
          </w:p>
        </w:tc>
        <w:tc>
          <w:tcPr>
            <w:tcW w:w="579"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35</w:t>
            </w:r>
          </w:p>
        </w:tc>
      </w:tr>
      <w:tr w:rsidR="001F6E62" w:rsidRPr="00411CF9" w:rsidTr="001F6E62">
        <w:trPr>
          <w:trHeight w:val="424"/>
        </w:trPr>
        <w:tc>
          <w:tcPr>
            <w:tcW w:w="2180"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无籽番茄平均重量(g／</w:t>
            </w:r>
            <w:proofErr w:type="gramStart"/>
            <w:r w:rsidRPr="00411CF9">
              <w:rPr>
                <w:rFonts w:ascii="宋体" w:eastAsia="宋体" w:hAnsi="宋体" w:cs="宋体" w:hint="eastAsia"/>
                <w:szCs w:val="21"/>
              </w:rPr>
              <w:t>个</w:t>
            </w:r>
            <w:proofErr w:type="gramEnd"/>
            <w:r w:rsidRPr="00411CF9">
              <w:rPr>
                <w:rFonts w:ascii="宋体" w:eastAsia="宋体" w:hAnsi="宋体" w:cs="宋体" w:hint="eastAsia"/>
                <w:szCs w:val="21"/>
              </w:rPr>
              <w:t>)</w:t>
            </w:r>
          </w:p>
        </w:tc>
        <w:tc>
          <w:tcPr>
            <w:tcW w:w="463"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0</w:t>
            </w:r>
          </w:p>
        </w:tc>
        <w:tc>
          <w:tcPr>
            <w:tcW w:w="579"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13.5</w:t>
            </w:r>
          </w:p>
        </w:tc>
        <w:tc>
          <w:tcPr>
            <w:tcW w:w="640"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26.2</w:t>
            </w:r>
          </w:p>
        </w:tc>
        <w:tc>
          <w:tcPr>
            <w:tcW w:w="641"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46.5</w:t>
            </w:r>
          </w:p>
        </w:tc>
        <w:tc>
          <w:tcPr>
            <w:tcW w:w="641"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53.6</w:t>
            </w:r>
          </w:p>
        </w:tc>
        <w:tc>
          <w:tcPr>
            <w:tcW w:w="578"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53.7</w:t>
            </w:r>
          </w:p>
        </w:tc>
        <w:tc>
          <w:tcPr>
            <w:tcW w:w="579"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43.0</w:t>
            </w:r>
          </w:p>
        </w:tc>
        <w:tc>
          <w:tcPr>
            <w:tcW w:w="579" w:type="dxa"/>
            <w:tcBorders>
              <w:top w:val="single" w:sz="4" w:space="0" w:color="auto"/>
              <w:left w:val="single" w:sz="4" w:space="0" w:color="auto"/>
              <w:bottom w:val="single" w:sz="4" w:space="0" w:color="auto"/>
              <w:right w:val="single" w:sz="4" w:space="0" w:color="auto"/>
            </w:tcBorders>
            <w:hideMark/>
          </w:tcPr>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30.2</w:t>
            </w:r>
          </w:p>
        </w:tc>
      </w:tr>
    </w:tbl>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 xml:space="preserve"> </w:t>
      </w:r>
      <w:r w:rsidR="00411CF9">
        <w:rPr>
          <w:rFonts w:ascii="宋体" w:eastAsia="宋体" w:hAnsi="宋体" w:cs="宋体" w:hint="eastAsia"/>
          <w:szCs w:val="21"/>
        </w:rPr>
        <w:t xml:space="preserve"> </w:t>
      </w:r>
      <w:r w:rsidRPr="00411CF9">
        <w:rPr>
          <w:rFonts w:ascii="宋体" w:eastAsia="宋体" w:hAnsi="宋体" w:cs="宋体" w:hint="eastAsia"/>
          <w:szCs w:val="21"/>
        </w:rPr>
        <w:t>A．2，4—D浓度超过25 mg／L，对果实的发育起抑制作用</w:t>
      </w:r>
    </w:p>
    <w:p w:rsidR="001F6E62" w:rsidRPr="00411CF9" w:rsidRDefault="001F6E62" w:rsidP="00411CF9">
      <w:pPr>
        <w:ind w:left="840" w:hangingChars="400" w:hanging="840"/>
        <w:rPr>
          <w:rFonts w:ascii="宋体" w:eastAsia="宋体" w:hAnsi="宋体" w:cs="宋体"/>
          <w:szCs w:val="21"/>
        </w:rPr>
      </w:pPr>
      <w:r w:rsidRPr="00411CF9">
        <w:rPr>
          <w:rFonts w:ascii="宋体" w:eastAsia="宋体" w:hAnsi="宋体" w:cs="宋体" w:hint="eastAsia"/>
          <w:szCs w:val="21"/>
        </w:rPr>
        <w:t xml:space="preserve">  B．2，4—D与生长素的作用效果相同</w:t>
      </w:r>
    </w:p>
    <w:p w:rsidR="001F6E62" w:rsidRPr="00411CF9" w:rsidRDefault="001F6E62" w:rsidP="00411CF9">
      <w:pPr>
        <w:ind w:left="840" w:hangingChars="400" w:hanging="840"/>
        <w:rPr>
          <w:rFonts w:ascii="宋体" w:eastAsia="宋体" w:hAnsi="宋体" w:cs="宋体"/>
          <w:szCs w:val="21"/>
        </w:rPr>
      </w:pPr>
      <w:r w:rsidRPr="00411CF9">
        <w:rPr>
          <w:rFonts w:ascii="宋体" w:eastAsia="宋体" w:hAnsi="宋体" w:cs="宋体" w:hint="eastAsia"/>
          <w:szCs w:val="21"/>
        </w:rPr>
        <w:t xml:space="preserve">  C．2，4—D可以促进扦插枝条生根</w:t>
      </w:r>
    </w:p>
    <w:p w:rsidR="001F6E62" w:rsidRPr="00411CF9" w:rsidRDefault="001F6E62" w:rsidP="00411CF9">
      <w:pPr>
        <w:rPr>
          <w:rFonts w:ascii="宋体" w:eastAsia="宋体" w:hAnsi="宋体" w:cs="宋体"/>
          <w:szCs w:val="21"/>
        </w:rPr>
      </w:pPr>
      <w:r w:rsidRPr="00411CF9">
        <w:rPr>
          <w:rFonts w:ascii="宋体" w:eastAsia="宋体" w:hAnsi="宋体" w:cs="宋体" w:hint="eastAsia"/>
          <w:szCs w:val="21"/>
        </w:rPr>
        <w:t xml:space="preserve">  D．2，4—D诱导无籽番茄的</w:t>
      </w:r>
      <w:proofErr w:type="gramStart"/>
      <w:r w:rsidRPr="00411CF9">
        <w:rPr>
          <w:rFonts w:ascii="宋体" w:eastAsia="宋体" w:hAnsi="宋体" w:cs="宋体" w:hint="eastAsia"/>
          <w:szCs w:val="21"/>
        </w:rPr>
        <w:t>最</w:t>
      </w:r>
      <w:proofErr w:type="gramEnd"/>
      <w:r w:rsidRPr="00411CF9">
        <w:rPr>
          <w:rFonts w:ascii="宋体" w:eastAsia="宋体" w:hAnsi="宋体" w:cs="宋体" w:hint="eastAsia"/>
          <w:szCs w:val="21"/>
        </w:rPr>
        <w:t xml:space="preserve">适浓度范围为20—25 mg／L   </w:t>
      </w:r>
    </w:p>
    <w:p w:rsidR="00626643" w:rsidRPr="00411CF9" w:rsidRDefault="00411CF9" w:rsidP="00411CF9">
      <w:pPr>
        <w:rPr>
          <w:rFonts w:ascii="宋体" w:eastAsia="宋体" w:hAnsi="宋体" w:cs="宋体"/>
          <w:szCs w:val="21"/>
        </w:rPr>
      </w:pPr>
      <w:r w:rsidRPr="00411CF9">
        <w:rPr>
          <w:rFonts w:ascii="宋体" w:eastAsia="宋体" w:hAnsi="宋体"/>
          <w:noProof/>
          <w:szCs w:val="21"/>
        </w:rPr>
        <w:drawing>
          <wp:anchor distT="0" distB="0" distL="114300" distR="114300" simplePos="0" relativeHeight="251659264" behindDoc="0" locked="0" layoutInCell="1" allowOverlap="0" wp14:anchorId="2EF61597" wp14:editId="31A6FBED">
            <wp:simplePos x="0" y="0"/>
            <wp:positionH relativeFrom="column">
              <wp:posOffset>3672205</wp:posOffset>
            </wp:positionH>
            <wp:positionV relativeFrom="line">
              <wp:posOffset>200025</wp:posOffset>
            </wp:positionV>
            <wp:extent cx="2162175" cy="1295400"/>
            <wp:effectExtent l="0" t="0" r="9525" b="0"/>
            <wp:wrapSquare wrapText="bothSides"/>
            <wp:docPr id="7" name="图片 7"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image0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2175" cy="1295400"/>
                    </a:xfrm>
                    <a:prstGeom prst="rect">
                      <a:avLst/>
                    </a:prstGeom>
                    <a:noFill/>
                  </pic:spPr>
                </pic:pic>
              </a:graphicData>
            </a:graphic>
            <wp14:sizeRelH relativeFrom="page">
              <wp14:pctWidth>0</wp14:pctWidth>
            </wp14:sizeRelH>
            <wp14:sizeRelV relativeFrom="page">
              <wp14:pctHeight>0</wp14:pctHeight>
            </wp14:sizeRelV>
          </wp:anchor>
        </w:drawing>
      </w:r>
      <w:r w:rsidRPr="00411CF9">
        <w:rPr>
          <w:rFonts w:ascii="宋体" w:eastAsia="宋体" w:hAnsi="宋体" w:cs="宋体" w:hint="eastAsia"/>
          <w:b/>
          <w:color w:val="000000"/>
          <w:szCs w:val="21"/>
        </w:rPr>
        <w:t>4</w:t>
      </w:r>
      <w:r w:rsidR="00626643" w:rsidRPr="00411CF9">
        <w:rPr>
          <w:rFonts w:ascii="宋体" w:eastAsia="宋体" w:hAnsi="宋体" w:cs="宋体" w:hint="eastAsia"/>
          <w:b/>
          <w:color w:val="000000"/>
          <w:szCs w:val="21"/>
        </w:rPr>
        <w:t>．</w:t>
      </w:r>
      <w:r w:rsidR="00626643" w:rsidRPr="00411CF9">
        <w:rPr>
          <w:rFonts w:ascii="宋体" w:eastAsia="宋体" w:hAnsi="宋体" w:cs="宋体" w:hint="eastAsia"/>
          <w:color w:val="000000"/>
          <w:szCs w:val="21"/>
        </w:rPr>
        <w:t>右图是用</w:t>
      </w:r>
      <w:proofErr w:type="gramStart"/>
      <w:r w:rsidR="00626643" w:rsidRPr="00411CF9">
        <w:rPr>
          <w:rFonts w:ascii="宋体" w:eastAsia="宋体" w:hAnsi="宋体" w:cs="宋体" w:hint="eastAsia"/>
          <w:color w:val="000000"/>
          <w:szCs w:val="21"/>
        </w:rPr>
        <w:t>不</w:t>
      </w:r>
      <w:proofErr w:type="gramEnd"/>
      <w:r w:rsidR="00626643" w:rsidRPr="00411CF9">
        <w:rPr>
          <w:rFonts w:ascii="宋体" w:eastAsia="宋体" w:hAnsi="宋体" w:cs="宋体" w:hint="eastAsia"/>
          <w:color w:val="000000"/>
          <w:szCs w:val="21"/>
        </w:rPr>
        <w:t>透水的云母片以不同方式分别插入三株燕麦幼苗的胚芽鞘尖端部分，并分别从不同方向给以光照的示意图，培养一段时间后，胚芽鞘的生长情况将是</w:t>
      </w:r>
    </w:p>
    <w:p w:rsidR="00626643" w:rsidRPr="00411CF9" w:rsidRDefault="00626643" w:rsidP="00411CF9">
      <w:pPr>
        <w:pStyle w:val="a6"/>
        <w:spacing w:before="0" w:beforeAutospacing="0" w:after="0" w:afterAutospacing="0"/>
        <w:ind w:firstLineChars="200" w:firstLine="420"/>
        <w:rPr>
          <w:rFonts w:cs="宋体"/>
          <w:color w:val="000000"/>
          <w:sz w:val="21"/>
          <w:szCs w:val="21"/>
        </w:rPr>
      </w:pPr>
      <w:r w:rsidRPr="00411CF9">
        <w:rPr>
          <w:rFonts w:cs="宋体" w:hint="eastAsia"/>
          <w:color w:val="000000"/>
          <w:sz w:val="21"/>
          <w:szCs w:val="21"/>
        </w:rPr>
        <w:t xml:space="preserve">A．甲不弯曲、乙不弯曲、丙向右弯曲 </w:t>
      </w:r>
    </w:p>
    <w:p w:rsidR="00626643" w:rsidRPr="00411CF9" w:rsidRDefault="00626643" w:rsidP="00411CF9">
      <w:pPr>
        <w:pStyle w:val="a6"/>
        <w:spacing w:before="0" w:beforeAutospacing="0" w:after="0" w:afterAutospacing="0"/>
        <w:ind w:firstLineChars="200" w:firstLine="420"/>
        <w:rPr>
          <w:rFonts w:cs="宋体"/>
          <w:color w:val="000000"/>
          <w:sz w:val="21"/>
          <w:szCs w:val="21"/>
        </w:rPr>
      </w:pPr>
      <w:r w:rsidRPr="00411CF9">
        <w:rPr>
          <w:rFonts w:cs="宋体" w:hint="eastAsia"/>
          <w:color w:val="000000"/>
          <w:sz w:val="21"/>
          <w:szCs w:val="21"/>
        </w:rPr>
        <w:t xml:space="preserve">B．甲向左弯曲、乙不弯曲、丙向左弯曲 </w:t>
      </w:r>
    </w:p>
    <w:p w:rsidR="00626643" w:rsidRPr="00411CF9" w:rsidRDefault="00626643" w:rsidP="00411CF9">
      <w:pPr>
        <w:pStyle w:val="a6"/>
        <w:spacing w:before="0" w:beforeAutospacing="0" w:after="0" w:afterAutospacing="0"/>
        <w:ind w:firstLineChars="200" w:firstLine="420"/>
        <w:rPr>
          <w:rFonts w:cs="宋体"/>
          <w:color w:val="000000"/>
          <w:sz w:val="21"/>
          <w:szCs w:val="21"/>
        </w:rPr>
      </w:pPr>
      <w:r w:rsidRPr="00411CF9">
        <w:rPr>
          <w:rFonts w:cs="宋体" w:hint="eastAsia"/>
          <w:color w:val="000000"/>
          <w:sz w:val="21"/>
          <w:szCs w:val="21"/>
        </w:rPr>
        <w:t xml:space="preserve">C．甲向右弯曲、乙不弯曲、丙向左弯曲 </w:t>
      </w:r>
    </w:p>
    <w:p w:rsidR="00626643" w:rsidRPr="00411CF9" w:rsidRDefault="00626643" w:rsidP="00411CF9">
      <w:pPr>
        <w:ind w:firstLineChars="200" w:firstLine="420"/>
        <w:rPr>
          <w:rFonts w:ascii="宋体" w:eastAsia="宋体" w:hAnsi="宋体" w:cs="宋体"/>
          <w:color w:val="000000"/>
          <w:szCs w:val="21"/>
        </w:rPr>
      </w:pPr>
      <w:r w:rsidRPr="00411CF9">
        <w:rPr>
          <w:rFonts w:ascii="宋体" w:eastAsia="宋体" w:hAnsi="宋体" w:cs="宋体" w:hint="eastAsia"/>
          <w:color w:val="000000"/>
          <w:szCs w:val="21"/>
        </w:rPr>
        <w:t xml:space="preserve">D．甲向右弯曲、乙不弯曲、丙向右弯曲    </w:t>
      </w:r>
    </w:p>
    <w:p w:rsidR="00626643" w:rsidRPr="00411CF9" w:rsidRDefault="00411CF9" w:rsidP="00411CF9">
      <w:pPr>
        <w:rPr>
          <w:rFonts w:ascii="宋体" w:eastAsia="宋体" w:hAnsi="宋体" w:cs="宋体"/>
          <w:szCs w:val="21"/>
        </w:rPr>
      </w:pPr>
      <w:r w:rsidRPr="00411CF9">
        <w:rPr>
          <w:rFonts w:ascii="宋体" w:eastAsia="宋体" w:hAnsi="宋体" w:cs="宋体" w:hint="eastAsia"/>
          <w:b/>
          <w:szCs w:val="21"/>
        </w:rPr>
        <w:t>5</w:t>
      </w:r>
      <w:r w:rsidR="00626643" w:rsidRPr="00411CF9">
        <w:rPr>
          <w:rFonts w:ascii="宋体" w:eastAsia="宋体" w:hAnsi="宋体" w:cs="宋体" w:hint="eastAsia"/>
          <w:b/>
          <w:szCs w:val="21"/>
        </w:rPr>
        <w:t>．</w:t>
      </w:r>
      <w:r w:rsidR="00626643" w:rsidRPr="00411CF9">
        <w:rPr>
          <w:rFonts w:ascii="宋体" w:eastAsia="宋体" w:hAnsi="宋体" w:cs="宋体" w:hint="eastAsia"/>
          <w:szCs w:val="21"/>
        </w:rPr>
        <w:t>下图表示根和茎对生长素浓度的不同反应，其中正确的是</w:t>
      </w:r>
    </w:p>
    <w:p w:rsidR="00626643" w:rsidRPr="00411CF9" w:rsidRDefault="00626643" w:rsidP="00411CF9">
      <w:pPr>
        <w:rPr>
          <w:rFonts w:ascii="宋体" w:eastAsia="宋体" w:hAnsi="宋体"/>
          <w:szCs w:val="21"/>
        </w:rPr>
      </w:pPr>
      <w:r w:rsidRPr="00411CF9">
        <w:rPr>
          <w:rFonts w:ascii="宋体" w:eastAsia="宋体" w:hAnsi="宋体" w:cs="Times New Roman" w:hint="eastAsia"/>
          <w:noProof/>
          <w:szCs w:val="21"/>
        </w:rPr>
        <mc:AlternateContent>
          <mc:Choice Requires="wpg">
            <w:drawing>
              <wp:anchor distT="0" distB="0" distL="114300" distR="114300" simplePos="0" relativeHeight="251660288" behindDoc="0" locked="0" layoutInCell="1" allowOverlap="1" wp14:anchorId="696C3C57" wp14:editId="7853C83E">
                <wp:simplePos x="0" y="0"/>
                <wp:positionH relativeFrom="column">
                  <wp:posOffset>81915</wp:posOffset>
                </wp:positionH>
                <wp:positionV relativeFrom="paragraph">
                  <wp:posOffset>136525</wp:posOffset>
                </wp:positionV>
                <wp:extent cx="3921760" cy="1386840"/>
                <wp:effectExtent l="0" t="0" r="2540" b="3810"/>
                <wp:wrapTopAndBottom/>
                <wp:docPr id="1"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1760" cy="1386840"/>
                          <a:chOff x="2520" y="3"/>
                          <a:chExt cx="5895" cy="1905"/>
                        </a:xfrm>
                      </wpg:grpSpPr>
                      <wps:wsp>
                        <wps:cNvPr id="2" name="文本框 5"/>
                        <wps:cNvSpPr txBox="1">
                          <a:spLocks noChangeArrowheads="1"/>
                        </wps:cNvSpPr>
                        <wps:spPr bwMode="auto">
                          <a:xfrm>
                            <a:off x="3060" y="1440"/>
                            <a:ext cx="54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6643" w:rsidRDefault="00626643" w:rsidP="00626643">
                              <w:pPr>
                                <w:rPr>
                                  <w:rFonts w:ascii="宋体" w:hAnsi="宋体"/>
                                </w:rPr>
                              </w:pPr>
                              <w:r>
                                <w:rPr>
                                  <w:rFonts w:ascii="宋体" w:hAnsi="宋体" w:hint="eastAsia"/>
                                </w:rPr>
                                <w:t>A</w:t>
                              </w:r>
                            </w:p>
                          </w:txbxContent>
                        </wps:txbx>
                        <wps:bodyPr rot="0" vert="horz" wrap="square" lIns="91440" tIns="45720" rIns="91440" bIns="45720" anchor="t" anchorCtr="0" upright="1">
                          <a:noAutofit/>
                        </wps:bodyPr>
                      </wps:wsp>
                      <wps:wsp>
                        <wps:cNvPr id="3" name="文本框 6"/>
                        <wps:cNvSpPr txBox="1">
                          <a:spLocks noChangeArrowheads="1"/>
                        </wps:cNvSpPr>
                        <wps:spPr bwMode="auto">
                          <a:xfrm>
                            <a:off x="4680" y="1440"/>
                            <a:ext cx="54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6643" w:rsidRDefault="00626643" w:rsidP="00626643">
                              <w:pPr>
                                <w:rPr>
                                  <w:rFonts w:ascii="宋体" w:hAnsi="宋体"/>
                                </w:rPr>
                              </w:pPr>
                              <w:r>
                                <w:rPr>
                                  <w:rFonts w:ascii="宋体" w:hAnsi="宋体" w:hint="eastAsia"/>
                                </w:rPr>
                                <w:t>B</w:t>
                              </w:r>
                            </w:p>
                          </w:txbxContent>
                        </wps:txbx>
                        <wps:bodyPr rot="0" vert="horz" wrap="square" lIns="91440" tIns="45720" rIns="91440" bIns="45720" anchor="t" anchorCtr="0" upright="1">
                          <a:noAutofit/>
                        </wps:bodyPr>
                      </wps:wsp>
                      <wps:wsp>
                        <wps:cNvPr id="4" name="文本框 7"/>
                        <wps:cNvSpPr txBox="1">
                          <a:spLocks noChangeArrowheads="1"/>
                        </wps:cNvSpPr>
                        <wps:spPr bwMode="auto">
                          <a:xfrm>
                            <a:off x="6120" y="1440"/>
                            <a:ext cx="54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6643" w:rsidRDefault="00626643" w:rsidP="00626643">
                              <w:pPr>
                                <w:rPr>
                                  <w:rFonts w:ascii="宋体" w:hAnsi="宋体"/>
                                </w:rPr>
                              </w:pPr>
                              <w:r>
                                <w:rPr>
                                  <w:rFonts w:ascii="宋体" w:hAnsi="宋体" w:hint="eastAsia"/>
                                </w:rPr>
                                <w:t>C</w:t>
                              </w:r>
                            </w:p>
                          </w:txbxContent>
                        </wps:txbx>
                        <wps:bodyPr rot="0" vert="horz" wrap="square" lIns="91440" tIns="45720" rIns="91440" bIns="45720" anchor="t" anchorCtr="0" upright="1">
                          <a:noAutofit/>
                        </wps:bodyPr>
                      </wps:wsp>
                      <wps:wsp>
                        <wps:cNvPr id="5" name="文本框 8"/>
                        <wps:cNvSpPr txBox="1">
                          <a:spLocks noChangeArrowheads="1"/>
                        </wps:cNvSpPr>
                        <wps:spPr bwMode="auto">
                          <a:xfrm>
                            <a:off x="7560" y="1440"/>
                            <a:ext cx="54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6643" w:rsidRDefault="00626643" w:rsidP="00626643">
                              <w:pPr>
                                <w:rPr>
                                  <w:rFonts w:ascii="宋体" w:hAnsi="宋体"/>
                                </w:rPr>
                              </w:pPr>
                              <w:r>
                                <w:rPr>
                                  <w:rFonts w:ascii="宋体" w:hAnsi="宋体" w:hint="eastAsia"/>
                                </w:rPr>
                                <w:t>D</w:t>
                              </w:r>
                            </w:p>
                          </w:txbxContent>
                        </wps:txbx>
                        <wps:bodyPr rot="0" vert="horz" wrap="square" lIns="91440" tIns="45720" rIns="91440" bIns="45720" anchor="t" anchorCtr="0" upright="1">
                          <a:noAutofit/>
                        </wps:bodyPr>
                      </wps:wsp>
                      <pic:pic xmlns:pic="http://schemas.openxmlformats.org/drawingml/2006/picture">
                        <pic:nvPicPr>
                          <pic:cNvPr id="6" name="图片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20" y="3"/>
                            <a:ext cx="5895" cy="15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组合 1" o:spid="_x0000_s1026" style="position:absolute;left:0;text-align:left;margin-left:6.45pt;margin-top:10.75pt;width:308.8pt;height:109.2pt;z-index:251660288" coordorigin="2520,3" coordsize="5895,1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">
                <v:shapetype id="_x0000_t202" coordsize="21600,21600" o:spt="202" path="m,l,21600r21600,l21600,xe">
                  <v:stroke joinstyle="miter"/>
                  <v:path gradientshapeok="t" o:connecttype="rect"/>
                </v:shapetype>
                <v:shape id="文本框 5" o:spid="_x0000_s1027" type="#_x0000_t202" style="position:absolute;left:3060;top:1440;width:54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626643" w:rsidRDefault="00626643" w:rsidP="00626643">
                        <w:pPr>
                          <w:rPr>
                            <w:rFonts w:ascii="宋体" w:hAnsi="宋体"/>
                          </w:rPr>
                        </w:pPr>
                        <w:r>
                          <w:rPr>
                            <w:rFonts w:ascii="宋体" w:hAnsi="宋体" w:hint="eastAsia"/>
                          </w:rPr>
                          <w:t>A</w:t>
                        </w:r>
                      </w:p>
                    </w:txbxContent>
                  </v:textbox>
                </v:shape>
                <v:shape id="文本框 6" o:spid="_x0000_s1028" type="#_x0000_t202" style="position:absolute;left:4680;top:1440;width:54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626643" w:rsidRDefault="00626643" w:rsidP="00626643">
                        <w:pPr>
                          <w:rPr>
                            <w:rFonts w:ascii="宋体" w:hAnsi="宋体"/>
                          </w:rPr>
                        </w:pPr>
                        <w:r>
                          <w:rPr>
                            <w:rFonts w:ascii="宋体" w:hAnsi="宋体" w:hint="eastAsia"/>
                          </w:rPr>
                          <w:t>B</w:t>
                        </w:r>
                      </w:p>
                    </w:txbxContent>
                  </v:textbox>
                </v:shape>
                <v:shape id="文本框 7" o:spid="_x0000_s1029" type="#_x0000_t202" style="position:absolute;left:6120;top:1440;width:54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626643" w:rsidRDefault="00626643" w:rsidP="00626643">
                        <w:pPr>
                          <w:rPr>
                            <w:rFonts w:ascii="宋体" w:hAnsi="宋体"/>
                          </w:rPr>
                        </w:pPr>
                        <w:r>
                          <w:rPr>
                            <w:rFonts w:ascii="宋体" w:hAnsi="宋体" w:hint="eastAsia"/>
                          </w:rPr>
                          <w:t>C</w:t>
                        </w:r>
                      </w:p>
                    </w:txbxContent>
                  </v:textbox>
                </v:shape>
                <v:shape id="文本框 8" o:spid="_x0000_s1030" type="#_x0000_t202" style="position:absolute;left:7560;top:1440;width:54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626643" w:rsidRDefault="00626643" w:rsidP="00626643">
                        <w:pPr>
                          <w:rPr>
                            <w:rFonts w:ascii="宋体" w:hAnsi="宋体"/>
                          </w:rPr>
                        </w:pPr>
                        <w:r>
                          <w:rPr>
                            <w:rFonts w:ascii="宋体" w:hAnsi="宋体" w:hint="eastAsia"/>
                          </w:rPr>
                          <w:t>D</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s1031" type="#_x0000_t75" style="position:absolute;left:2520;top:3;width:5895;height:1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4MIWbAAAAA2gAAAA8AAABkcnMvZG93bnJldi54bWxEj0GLwjAUhO+C/yE8YS+iaRVFqlFEUBZv&#10;Wi/eHs2zLW1eahO1++83guBxmPlmmNWmM7V4UutKywricQSCOLO65FzBJd2PFiCcR9ZYWyYFf+Rg&#10;s+73Vpho++ITPc8+F6GEXYIKCu+bREqXFWTQjW1DHLybbQ36INtc6hZfodzUchJFc2mw5LBQYEO7&#10;grLq/DAK5sN0Wh8zGS84ru5YDQ80ux6U+hl02yUIT53/hj/0rw4cvK+EGyD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gwhZsAAAADaAAAADwAAAAAAAAAAAAAAAACfAgAA&#10;ZHJzL2Rvd25yZXYueG1sUEsFBgAAAAAEAAQA9wAAAIwDAAAAAA==&#10;">
                  <v:imagedata r:id="rId9" o:title=""/>
                </v:shape>
                <w10:wrap type="topAndBottom"/>
              </v:group>
            </w:pict>
          </mc:Fallback>
        </mc:AlternateContent>
      </w:r>
    </w:p>
    <w:p w:rsidR="00626643" w:rsidRPr="00411CF9" w:rsidRDefault="00411CF9" w:rsidP="00411CF9">
      <w:pPr>
        <w:rPr>
          <w:rFonts w:ascii="宋体" w:eastAsia="宋体" w:hAnsi="宋体" w:cs="宋体"/>
          <w:szCs w:val="21"/>
        </w:rPr>
      </w:pPr>
      <w:r w:rsidRPr="00411CF9">
        <w:rPr>
          <w:rFonts w:ascii="宋体" w:eastAsia="宋体" w:hAnsi="宋体" w:cs="宋体" w:hint="eastAsia"/>
          <w:b/>
          <w:color w:val="000000"/>
          <w:szCs w:val="21"/>
        </w:rPr>
        <w:t>6</w:t>
      </w:r>
      <w:r w:rsidR="00626643" w:rsidRPr="00411CF9">
        <w:rPr>
          <w:rFonts w:ascii="宋体" w:eastAsia="宋体" w:hAnsi="宋体" w:cs="宋体" w:hint="eastAsia"/>
          <w:b/>
          <w:color w:val="000000"/>
          <w:szCs w:val="21"/>
        </w:rPr>
        <w:t>．</w:t>
      </w:r>
      <w:r w:rsidR="00626643" w:rsidRPr="00411CF9">
        <w:rPr>
          <w:rFonts w:ascii="宋体" w:eastAsia="宋体" w:hAnsi="宋体" w:cs="宋体" w:hint="eastAsia"/>
          <w:color w:val="000000"/>
          <w:szCs w:val="21"/>
        </w:rPr>
        <w:t>下列关于兴奋传导的叙述，正确的是</w:t>
      </w:r>
    </w:p>
    <w:p w:rsidR="00626643" w:rsidRPr="00411CF9" w:rsidRDefault="00626643" w:rsidP="00411CF9">
      <w:pPr>
        <w:ind w:firstLineChars="150" w:firstLine="315"/>
        <w:rPr>
          <w:rFonts w:ascii="宋体" w:eastAsia="宋体" w:hAnsi="宋体" w:cs="宋体"/>
          <w:szCs w:val="21"/>
        </w:rPr>
      </w:pPr>
      <w:r w:rsidRPr="00411CF9">
        <w:rPr>
          <w:rFonts w:ascii="宋体" w:eastAsia="宋体" w:hAnsi="宋体" w:cs="宋体" w:hint="eastAsia"/>
          <w:color w:val="000000"/>
          <w:szCs w:val="21"/>
        </w:rPr>
        <w:t>A．神经纤维膜内局部电流的流动方向与兴奋传导方向一致</w:t>
      </w:r>
    </w:p>
    <w:p w:rsidR="00626643" w:rsidRPr="00411CF9" w:rsidRDefault="00626643" w:rsidP="00411CF9">
      <w:pPr>
        <w:ind w:firstLineChars="150" w:firstLine="315"/>
        <w:rPr>
          <w:rFonts w:ascii="宋体" w:eastAsia="宋体" w:hAnsi="宋体" w:cs="宋体"/>
          <w:color w:val="000000"/>
          <w:szCs w:val="21"/>
        </w:rPr>
      </w:pPr>
      <w:r w:rsidRPr="00411CF9">
        <w:rPr>
          <w:rFonts w:ascii="宋体" w:eastAsia="宋体" w:hAnsi="宋体" w:cs="宋体" w:hint="eastAsia"/>
          <w:color w:val="000000"/>
          <w:szCs w:val="21"/>
        </w:rPr>
        <w:t>B．神经纤维上已兴奋的部位将恢复为静息状态的零电位</w:t>
      </w:r>
    </w:p>
    <w:p w:rsidR="00626643" w:rsidRPr="00411CF9" w:rsidRDefault="00626643" w:rsidP="00411CF9">
      <w:pPr>
        <w:rPr>
          <w:rFonts w:ascii="宋体" w:eastAsia="宋体" w:hAnsi="宋体" w:cs="宋体"/>
          <w:color w:val="000000"/>
          <w:szCs w:val="21"/>
        </w:rPr>
      </w:pPr>
      <w:r w:rsidRPr="00411CF9">
        <w:rPr>
          <w:rFonts w:ascii="宋体" w:eastAsia="宋体" w:hAnsi="宋体" w:cs="宋体" w:hint="eastAsia"/>
          <w:color w:val="000000"/>
          <w:szCs w:val="21"/>
        </w:rPr>
        <w:t xml:space="preserve">   C．突触小体完成“化学信号—电信号”的转变</w:t>
      </w:r>
    </w:p>
    <w:p w:rsidR="00411CF9" w:rsidRDefault="00626643" w:rsidP="00411CF9">
      <w:pPr>
        <w:ind w:firstLineChars="150" w:firstLine="315"/>
        <w:rPr>
          <w:rFonts w:ascii="宋体" w:eastAsia="宋体" w:hAnsi="宋体" w:cs="宋体"/>
          <w:color w:val="000000"/>
          <w:szCs w:val="21"/>
        </w:rPr>
      </w:pPr>
      <w:r w:rsidRPr="00411CF9">
        <w:rPr>
          <w:rFonts w:ascii="宋体" w:eastAsia="宋体" w:hAnsi="宋体" w:cs="宋体" w:hint="eastAsia"/>
          <w:color w:val="000000"/>
          <w:szCs w:val="21"/>
        </w:rPr>
        <w:t>D．神经递质作用于突触后膜，使突触后膜产生兴奋</w:t>
      </w:r>
      <w:r w:rsidR="00C545DD" w:rsidRPr="00411CF9">
        <w:rPr>
          <w:rFonts w:ascii="宋体" w:eastAsia="宋体" w:hAnsi="宋体" w:cs="宋体" w:hint="eastAsia"/>
          <w:color w:val="000000"/>
          <w:szCs w:val="21"/>
        </w:rPr>
        <w:t xml:space="preserve">   </w:t>
      </w:r>
    </w:p>
    <w:p w:rsidR="00626643" w:rsidRPr="00411CF9" w:rsidRDefault="00411CF9" w:rsidP="00411CF9">
      <w:pPr>
        <w:rPr>
          <w:rFonts w:ascii="宋体" w:eastAsia="宋体" w:hAnsi="宋体" w:cs="宋体"/>
          <w:color w:val="000000"/>
          <w:szCs w:val="21"/>
        </w:rPr>
      </w:pPr>
      <w:r w:rsidRPr="00411CF9">
        <w:rPr>
          <w:rFonts w:ascii="宋体" w:eastAsia="宋体" w:hAnsi="宋体" w:cs="宋体" w:hint="eastAsia"/>
          <w:b/>
          <w:szCs w:val="21"/>
        </w:rPr>
        <w:t>7</w:t>
      </w:r>
      <w:r w:rsidR="00626643" w:rsidRPr="00411CF9">
        <w:rPr>
          <w:rFonts w:ascii="宋体" w:eastAsia="宋体" w:hAnsi="宋体" w:cs="宋体" w:hint="eastAsia"/>
          <w:b/>
          <w:szCs w:val="21"/>
        </w:rPr>
        <w:t>．</w:t>
      </w:r>
      <w:r w:rsidR="00626643" w:rsidRPr="00411CF9">
        <w:rPr>
          <w:rFonts w:ascii="宋体" w:eastAsia="宋体" w:hAnsi="宋体" w:cs="宋体" w:hint="eastAsia"/>
          <w:szCs w:val="21"/>
        </w:rPr>
        <w:t xml:space="preserve">免疫是机体的一种重要的保护性功能。下列不属于免疫过程的是 </w:t>
      </w:r>
    </w:p>
    <w:p w:rsidR="00626643" w:rsidRPr="00411CF9" w:rsidRDefault="00626643" w:rsidP="00411CF9">
      <w:pPr>
        <w:rPr>
          <w:rFonts w:ascii="宋体" w:eastAsia="宋体" w:hAnsi="宋体" w:cs="宋体"/>
          <w:szCs w:val="21"/>
        </w:rPr>
      </w:pPr>
      <w:r w:rsidRPr="00411CF9">
        <w:rPr>
          <w:rFonts w:ascii="宋体" w:eastAsia="宋体" w:hAnsi="宋体" w:cs="宋体" w:hint="eastAsia"/>
          <w:szCs w:val="21"/>
        </w:rPr>
        <w:t xml:space="preserve">  A．花粉引起体内毛细血管扩张            B．移植的器官被排斥</w:t>
      </w:r>
    </w:p>
    <w:p w:rsidR="00626643" w:rsidRPr="00411CF9" w:rsidRDefault="00626643" w:rsidP="00411CF9">
      <w:pPr>
        <w:rPr>
          <w:rFonts w:ascii="宋体" w:eastAsia="宋体" w:hAnsi="宋体" w:cs="宋体"/>
          <w:szCs w:val="21"/>
        </w:rPr>
      </w:pPr>
      <w:r w:rsidRPr="00411CF9">
        <w:rPr>
          <w:rFonts w:ascii="宋体" w:eastAsia="宋体" w:hAnsi="宋体" w:cs="宋体" w:hint="eastAsia"/>
          <w:szCs w:val="21"/>
        </w:rPr>
        <w:t xml:space="preserve">  C．抗SARS病毒的抗体清除SARS病毒    </w:t>
      </w:r>
      <w:r w:rsidR="000D675A">
        <w:rPr>
          <w:rFonts w:ascii="宋体" w:eastAsia="宋体" w:hAnsi="宋体" w:cs="宋体" w:hint="eastAsia"/>
          <w:szCs w:val="21"/>
        </w:rPr>
        <w:t xml:space="preserve">  </w:t>
      </w:r>
      <w:r w:rsidRPr="00411CF9">
        <w:rPr>
          <w:rFonts w:ascii="宋体" w:eastAsia="宋体" w:hAnsi="宋体" w:cs="宋体" w:hint="eastAsia"/>
          <w:szCs w:val="21"/>
        </w:rPr>
        <w:t>D．青霉素消灭肺炎双球菌</w:t>
      </w:r>
    </w:p>
    <w:p w:rsidR="00C545DD" w:rsidRPr="00411CF9" w:rsidRDefault="000D675A" w:rsidP="00411CF9">
      <w:pPr>
        <w:rPr>
          <w:rFonts w:ascii="宋体" w:eastAsia="宋体" w:hAnsi="宋体"/>
          <w:szCs w:val="21"/>
        </w:rPr>
      </w:pPr>
      <w:r w:rsidRPr="000D675A">
        <w:rPr>
          <w:rFonts w:ascii="宋体" w:eastAsia="宋体" w:hAnsi="宋体" w:hint="eastAsia"/>
          <w:b/>
          <w:szCs w:val="21"/>
        </w:rPr>
        <w:t>8</w:t>
      </w:r>
      <w:r w:rsidR="00C545DD" w:rsidRPr="000D675A">
        <w:rPr>
          <w:rFonts w:ascii="宋体" w:eastAsia="宋体" w:hAnsi="宋体" w:hint="eastAsia"/>
          <w:b/>
          <w:szCs w:val="21"/>
        </w:rPr>
        <w:t>．</w:t>
      </w:r>
      <w:r w:rsidR="00C545DD" w:rsidRPr="00411CF9">
        <w:rPr>
          <w:rFonts w:ascii="宋体" w:eastAsia="宋体" w:hAnsi="宋体" w:hint="eastAsia"/>
          <w:szCs w:val="21"/>
        </w:rPr>
        <w:t>人体发生花粉等过敏反应时，由于毛细血管壁的通透性增加，血浆蛋白质渗出，会造成</w:t>
      </w:r>
    </w:p>
    <w:p w:rsidR="00C545DD" w:rsidRPr="00411CF9" w:rsidRDefault="00C545DD" w:rsidP="00411CF9">
      <w:pPr>
        <w:rPr>
          <w:rFonts w:ascii="宋体" w:eastAsia="宋体" w:hAnsi="宋体"/>
          <w:szCs w:val="21"/>
        </w:rPr>
      </w:pPr>
      <w:r w:rsidRPr="00411CF9">
        <w:rPr>
          <w:rFonts w:ascii="宋体" w:eastAsia="宋体" w:hAnsi="宋体" w:hint="eastAsia"/>
          <w:szCs w:val="21"/>
        </w:rPr>
        <w:t>A.血浆量增加</w:t>
      </w:r>
      <w:r w:rsidRPr="00411CF9">
        <w:rPr>
          <w:rFonts w:ascii="宋体" w:eastAsia="宋体" w:hAnsi="宋体" w:hint="eastAsia"/>
          <w:szCs w:val="21"/>
        </w:rPr>
        <w:tab/>
      </w:r>
      <w:r w:rsidRPr="00411CF9">
        <w:rPr>
          <w:rFonts w:ascii="宋体" w:eastAsia="宋体" w:hAnsi="宋体" w:hint="eastAsia"/>
          <w:szCs w:val="21"/>
        </w:rPr>
        <w:tab/>
        <w:t>B.组织液减少        C.组织液增加</w:t>
      </w:r>
      <w:r w:rsidRPr="00411CF9">
        <w:rPr>
          <w:rFonts w:ascii="宋体" w:eastAsia="宋体" w:hAnsi="宋体" w:hint="eastAsia"/>
          <w:szCs w:val="21"/>
        </w:rPr>
        <w:tab/>
      </w:r>
      <w:r w:rsidRPr="00411CF9">
        <w:rPr>
          <w:rFonts w:ascii="宋体" w:eastAsia="宋体" w:hAnsi="宋体" w:hint="eastAsia"/>
          <w:szCs w:val="21"/>
        </w:rPr>
        <w:tab/>
        <w:t xml:space="preserve">   D.淋巴减少</w:t>
      </w:r>
    </w:p>
    <w:p w:rsidR="000D675A" w:rsidRDefault="000D675A" w:rsidP="00411CF9">
      <w:pPr>
        <w:rPr>
          <w:rFonts w:ascii="宋体" w:eastAsia="宋体" w:hAnsi="宋体"/>
          <w:szCs w:val="21"/>
        </w:rPr>
      </w:pPr>
    </w:p>
    <w:p w:rsidR="00C545DD" w:rsidRPr="00411CF9" w:rsidRDefault="000D675A" w:rsidP="00411CF9">
      <w:pPr>
        <w:rPr>
          <w:rFonts w:ascii="宋体" w:eastAsia="宋体" w:hAnsi="宋体"/>
          <w:szCs w:val="21"/>
        </w:rPr>
      </w:pPr>
      <w:r w:rsidRPr="00411CF9">
        <w:rPr>
          <w:rFonts w:ascii="宋体" w:eastAsia="宋体" w:hAnsi="宋体"/>
          <w:noProof/>
          <w:szCs w:val="21"/>
        </w:rPr>
        <w:lastRenderedPageBreak/>
        <w:drawing>
          <wp:anchor distT="0" distB="0" distL="114300" distR="114300" simplePos="0" relativeHeight="251663360" behindDoc="0" locked="0" layoutInCell="1" allowOverlap="1" wp14:anchorId="4E98862E" wp14:editId="4C606BA6">
            <wp:simplePos x="0" y="0"/>
            <wp:positionH relativeFrom="column">
              <wp:posOffset>3381375</wp:posOffset>
            </wp:positionH>
            <wp:positionV relativeFrom="paragraph">
              <wp:posOffset>28575</wp:posOffset>
            </wp:positionV>
            <wp:extent cx="1190625" cy="615315"/>
            <wp:effectExtent l="0" t="0" r="9525" b="0"/>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0625" cy="615315"/>
                    </a:xfrm>
                    <a:prstGeom prst="rect">
                      <a:avLst/>
                    </a:prstGeom>
                    <a:noFill/>
                  </pic:spPr>
                </pic:pic>
              </a:graphicData>
            </a:graphic>
            <wp14:sizeRelH relativeFrom="page">
              <wp14:pctWidth>0</wp14:pctWidth>
            </wp14:sizeRelH>
            <wp14:sizeRelV relativeFrom="page">
              <wp14:pctHeight>0</wp14:pctHeight>
            </wp14:sizeRelV>
          </wp:anchor>
        </w:drawing>
      </w:r>
      <w:r w:rsidRPr="000D675A">
        <w:rPr>
          <w:rFonts w:ascii="宋体" w:eastAsia="宋体" w:hAnsi="宋体" w:hint="eastAsia"/>
          <w:b/>
          <w:szCs w:val="21"/>
        </w:rPr>
        <w:t>9</w:t>
      </w:r>
      <w:r w:rsidR="00C545DD" w:rsidRPr="000D675A">
        <w:rPr>
          <w:rFonts w:ascii="宋体" w:eastAsia="宋体" w:hAnsi="宋体" w:hint="eastAsia"/>
          <w:b/>
          <w:szCs w:val="21"/>
        </w:rPr>
        <w:t>．</w:t>
      </w:r>
      <w:r w:rsidR="00C545DD" w:rsidRPr="00411CF9">
        <w:rPr>
          <w:rFonts w:ascii="宋体" w:eastAsia="宋体" w:hAnsi="宋体" w:hint="eastAsia"/>
          <w:szCs w:val="21"/>
        </w:rPr>
        <w:t xml:space="preserve">右图中的X代表的细胞是           </w:t>
      </w:r>
    </w:p>
    <w:p w:rsidR="00C545DD" w:rsidRPr="00411CF9" w:rsidRDefault="00C545DD" w:rsidP="00411CF9">
      <w:pPr>
        <w:ind w:firstLineChars="100" w:firstLine="210"/>
        <w:rPr>
          <w:rFonts w:ascii="宋体" w:eastAsia="宋体" w:hAnsi="宋体"/>
          <w:szCs w:val="21"/>
        </w:rPr>
      </w:pPr>
      <w:r w:rsidRPr="000D675A">
        <w:rPr>
          <w:rFonts w:ascii="宋体" w:eastAsia="宋体" w:hAnsi="宋体" w:hint="eastAsia"/>
          <w:szCs w:val="21"/>
        </w:rPr>
        <w:t>A．</w:t>
      </w:r>
      <w:r w:rsidRPr="00411CF9">
        <w:rPr>
          <w:rFonts w:ascii="宋体" w:eastAsia="宋体" w:hAnsi="宋体" w:hint="eastAsia"/>
          <w:szCs w:val="21"/>
        </w:rPr>
        <w:t>效应T细胞           B．效应B细胞</w:t>
      </w:r>
    </w:p>
    <w:p w:rsidR="00C545DD" w:rsidRPr="00411CF9" w:rsidRDefault="00C545DD" w:rsidP="00411CF9">
      <w:pPr>
        <w:ind w:firstLineChars="100" w:firstLine="210"/>
        <w:rPr>
          <w:rFonts w:ascii="宋体" w:eastAsia="宋体" w:hAnsi="宋体"/>
          <w:szCs w:val="21"/>
        </w:rPr>
      </w:pPr>
      <w:r w:rsidRPr="00411CF9">
        <w:rPr>
          <w:rFonts w:ascii="宋体" w:eastAsia="宋体" w:hAnsi="宋体" w:hint="eastAsia"/>
          <w:szCs w:val="21"/>
        </w:rPr>
        <w:t>C．吞噬细胞             D．癌细胞</w:t>
      </w:r>
    </w:p>
    <w:p w:rsidR="00C545DD" w:rsidRPr="00411CF9" w:rsidRDefault="000D675A" w:rsidP="00411CF9">
      <w:pPr>
        <w:rPr>
          <w:rFonts w:ascii="宋体" w:eastAsia="宋体" w:hAnsi="宋体"/>
          <w:szCs w:val="21"/>
        </w:rPr>
      </w:pPr>
      <w:r w:rsidRPr="000D675A">
        <w:rPr>
          <w:rFonts w:ascii="宋体" w:eastAsia="宋体" w:hAnsi="宋体" w:hint="eastAsia"/>
          <w:b/>
          <w:szCs w:val="21"/>
        </w:rPr>
        <w:t>10.</w:t>
      </w:r>
      <w:r w:rsidR="00C545DD" w:rsidRPr="00411CF9">
        <w:rPr>
          <w:rFonts w:ascii="宋体" w:eastAsia="宋体" w:hAnsi="宋体" w:hint="eastAsia"/>
          <w:szCs w:val="21"/>
        </w:rPr>
        <w:t xml:space="preserve">关于体液免疫的叙述中正确的是：                               </w:t>
      </w:r>
    </w:p>
    <w:p w:rsidR="00C545DD" w:rsidRPr="00411CF9" w:rsidRDefault="00C545DD" w:rsidP="00411CF9">
      <w:pPr>
        <w:ind w:firstLineChars="100" w:firstLine="210"/>
        <w:rPr>
          <w:rFonts w:ascii="宋体" w:eastAsia="宋体" w:hAnsi="宋体"/>
          <w:szCs w:val="21"/>
        </w:rPr>
      </w:pPr>
      <w:r w:rsidRPr="000D675A">
        <w:rPr>
          <w:rFonts w:ascii="宋体" w:eastAsia="宋体" w:hAnsi="宋体" w:hint="eastAsia"/>
          <w:szCs w:val="21"/>
        </w:rPr>
        <w:t>A．</w:t>
      </w:r>
      <w:r w:rsidRPr="00411CF9">
        <w:rPr>
          <w:rFonts w:ascii="宋体" w:eastAsia="宋体" w:hAnsi="宋体" w:hint="eastAsia"/>
          <w:szCs w:val="21"/>
        </w:rPr>
        <w:t xml:space="preserve">有的抗原可以直接刺激B淋巴细胞   </w:t>
      </w:r>
    </w:p>
    <w:p w:rsidR="00C545DD" w:rsidRPr="00411CF9" w:rsidRDefault="00C545DD" w:rsidP="00411CF9">
      <w:pPr>
        <w:ind w:firstLineChars="50" w:firstLine="105"/>
        <w:rPr>
          <w:rFonts w:ascii="宋体" w:eastAsia="宋体" w:hAnsi="宋体"/>
          <w:szCs w:val="21"/>
        </w:rPr>
      </w:pPr>
      <w:r w:rsidRPr="00411CF9">
        <w:rPr>
          <w:rFonts w:ascii="宋体" w:eastAsia="宋体" w:hAnsi="宋体" w:hint="eastAsia"/>
          <w:szCs w:val="21"/>
        </w:rPr>
        <w:t xml:space="preserve"> B．抗体是由B淋巴细胞分泌的</w:t>
      </w:r>
    </w:p>
    <w:p w:rsidR="00C545DD" w:rsidRPr="00411CF9" w:rsidRDefault="00C545DD" w:rsidP="00411CF9">
      <w:pPr>
        <w:ind w:firstLineChars="100" w:firstLine="210"/>
        <w:rPr>
          <w:rFonts w:ascii="宋体" w:eastAsia="宋体" w:hAnsi="宋体"/>
          <w:szCs w:val="21"/>
        </w:rPr>
      </w:pPr>
      <w:r w:rsidRPr="00411CF9">
        <w:rPr>
          <w:rFonts w:ascii="宋体" w:eastAsia="宋体" w:hAnsi="宋体" w:hint="eastAsia"/>
          <w:szCs w:val="21"/>
        </w:rPr>
        <w:t xml:space="preserve">C．抗体一般可以直接杀死入侵的细胞    </w:t>
      </w:r>
    </w:p>
    <w:p w:rsidR="00C545DD" w:rsidRPr="00411CF9" w:rsidRDefault="00C545DD" w:rsidP="00411CF9">
      <w:pPr>
        <w:ind w:firstLineChars="100" w:firstLine="210"/>
        <w:rPr>
          <w:rFonts w:ascii="宋体" w:eastAsia="宋体" w:hAnsi="宋体"/>
          <w:szCs w:val="21"/>
        </w:rPr>
      </w:pPr>
      <w:r w:rsidRPr="00411CF9">
        <w:rPr>
          <w:rFonts w:ascii="宋体" w:eastAsia="宋体" w:hAnsi="宋体" w:hint="eastAsia"/>
          <w:szCs w:val="21"/>
        </w:rPr>
        <w:t>D．记忆B细胞经迅速增殖分化，可以形成大量的效应T细胞</w:t>
      </w:r>
    </w:p>
    <w:p w:rsidR="00411CF9" w:rsidRPr="00411CF9" w:rsidRDefault="000D675A" w:rsidP="000D675A">
      <w:pPr>
        <w:ind w:left="211" w:hangingChars="100" w:hanging="211"/>
        <w:rPr>
          <w:rFonts w:ascii="宋体" w:eastAsia="宋体" w:hAnsi="宋体"/>
          <w:szCs w:val="21"/>
        </w:rPr>
      </w:pPr>
      <w:r w:rsidRPr="000D675A">
        <w:rPr>
          <w:rFonts w:ascii="宋体" w:eastAsia="宋体" w:hAnsi="宋体" w:hint="eastAsia"/>
          <w:b/>
          <w:szCs w:val="21"/>
        </w:rPr>
        <w:t>11.</w:t>
      </w:r>
      <w:r w:rsidR="00411CF9" w:rsidRPr="00411CF9">
        <w:rPr>
          <w:rFonts w:ascii="宋体" w:eastAsia="宋体" w:hAnsi="宋体" w:hint="eastAsia"/>
          <w:szCs w:val="21"/>
        </w:rPr>
        <w:t>丝瓜为雌雄同株的异花植物，某同学将刚萌发的丝瓜种子分别泡在下表列出的</w:t>
      </w:r>
      <w:r w:rsidR="00411CF9" w:rsidRPr="00411CF9">
        <w:rPr>
          <w:rFonts w:ascii="宋体" w:eastAsia="宋体" w:hAnsi="宋体"/>
          <w:szCs w:val="21"/>
        </w:rPr>
        <w:t>5</w:t>
      </w:r>
      <w:r w:rsidR="00411CF9" w:rsidRPr="00411CF9">
        <w:rPr>
          <w:rFonts w:ascii="宋体" w:eastAsia="宋体" w:hAnsi="宋体" w:hint="eastAsia"/>
          <w:szCs w:val="21"/>
        </w:rPr>
        <w:t>种溶液中</w:t>
      </w:r>
      <w:r w:rsidR="00411CF9" w:rsidRPr="00411CF9">
        <w:rPr>
          <w:rFonts w:ascii="宋体" w:eastAsia="宋体" w:hAnsi="宋体"/>
          <w:szCs w:val="21"/>
        </w:rPr>
        <w:t>24 h</w:t>
      </w:r>
      <w:r w:rsidR="00411CF9" w:rsidRPr="00411CF9">
        <w:rPr>
          <w:rFonts w:ascii="宋体" w:eastAsia="宋体" w:hAnsi="宋体" w:hint="eastAsia"/>
          <w:szCs w:val="21"/>
        </w:rPr>
        <w:t>，种植后长成植株。一段时间后比较最初开出的雌花与雄花的平均数，求出性别比。实验结果如下表：</w:t>
      </w:r>
    </w:p>
    <w:tbl>
      <w:tblPr>
        <w:tblW w:w="6855" w:type="dxa"/>
        <w:tblInd w:w="755" w:type="dxa"/>
        <w:tblLayout w:type="fixed"/>
        <w:tblCellMar>
          <w:left w:w="0" w:type="dxa"/>
          <w:right w:w="0" w:type="dxa"/>
        </w:tblCellMar>
        <w:tblLook w:val="04A0" w:firstRow="1" w:lastRow="0" w:firstColumn="1" w:lastColumn="0" w:noHBand="0" w:noVBand="1"/>
      </w:tblPr>
      <w:tblGrid>
        <w:gridCol w:w="2520"/>
        <w:gridCol w:w="1085"/>
        <w:gridCol w:w="1265"/>
        <w:gridCol w:w="1985"/>
      </w:tblGrid>
      <w:tr w:rsidR="00411CF9" w:rsidRPr="00411CF9" w:rsidTr="000D675A">
        <w:trPr>
          <w:trHeight w:val="338"/>
        </w:trPr>
        <w:tc>
          <w:tcPr>
            <w:tcW w:w="2520" w:type="dxa"/>
            <w:tcBorders>
              <w:top w:val="single" w:sz="12" w:space="0" w:color="auto"/>
              <w:left w:val="single" w:sz="12"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溶液</w:t>
            </w:r>
          </w:p>
        </w:tc>
        <w:tc>
          <w:tcPr>
            <w:tcW w:w="1085" w:type="dxa"/>
            <w:tcBorders>
              <w:top w:val="single" w:sz="12"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雄花</w:t>
            </w:r>
          </w:p>
        </w:tc>
        <w:tc>
          <w:tcPr>
            <w:tcW w:w="1265" w:type="dxa"/>
            <w:tcBorders>
              <w:top w:val="single" w:sz="12"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雌花</w:t>
            </w:r>
          </w:p>
        </w:tc>
        <w:tc>
          <w:tcPr>
            <w:tcW w:w="1985" w:type="dxa"/>
            <w:tcBorders>
              <w:top w:val="single" w:sz="12" w:space="0" w:color="auto"/>
              <w:left w:val="single" w:sz="8" w:space="0" w:color="auto"/>
              <w:bottom w:val="single" w:sz="8" w:space="0" w:color="auto"/>
              <w:right w:val="single" w:sz="12"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比值</w:t>
            </w:r>
            <w:r w:rsidRPr="00411CF9">
              <w:rPr>
                <w:rFonts w:ascii="宋体" w:eastAsia="宋体" w:hAnsi="宋体"/>
                <w:szCs w:val="21"/>
              </w:rPr>
              <w:t>(</w:t>
            </w:r>
            <w:r w:rsidRPr="00411CF9">
              <w:rPr>
                <w:rFonts w:ascii="宋体" w:eastAsia="宋体" w:hAnsi="宋体" w:hint="eastAsia"/>
                <w:szCs w:val="21"/>
              </w:rPr>
              <w:t>雄花：雌花</w:t>
            </w:r>
            <w:r w:rsidRPr="00411CF9">
              <w:rPr>
                <w:rFonts w:ascii="宋体" w:eastAsia="宋体" w:hAnsi="宋体"/>
                <w:szCs w:val="21"/>
              </w:rPr>
              <w:t>)</w:t>
            </w:r>
          </w:p>
        </w:tc>
      </w:tr>
      <w:tr w:rsidR="00411CF9" w:rsidRPr="00411CF9" w:rsidTr="000D675A">
        <w:trPr>
          <w:trHeight w:val="321"/>
        </w:trPr>
        <w:tc>
          <w:tcPr>
            <w:tcW w:w="2520" w:type="dxa"/>
            <w:tcBorders>
              <w:top w:val="single" w:sz="8" w:space="0" w:color="auto"/>
              <w:left w:val="single" w:sz="12"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水</w:t>
            </w:r>
            <w:r w:rsidRPr="00411CF9">
              <w:rPr>
                <w:rFonts w:ascii="宋体" w:eastAsia="宋体" w:hAnsi="宋体"/>
                <w:szCs w:val="21"/>
              </w:rPr>
              <w:t>(</w:t>
            </w:r>
            <w:r w:rsidRPr="00411CF9">
              <w:rPr>
                <w:rFonts w:ascii="宋体" w:eastAsia="宋体" w:hAnsi="宋体" w:hint="eastAsia"/>
                <w:szCs w:val="21"/>
              </w:rPr>
              <w:t>对照</w:t>
            </w:r>
            <w:r w:rsidRPr="00411CF9">
              <w:rPr>
                <w:rFonts w:ascii="宋体" w:eastAsia="宋体" w:hAnsi="宋体"/>
                <w:szCs w:val="21"/>
              </w:rPr>
              <w:t>)</w:t>
            </w:r>
          </w:p>
        </w:tc>
        <w:tc>
          <w:tcPr>
            <w:tcW w:w="108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21.1</w:t>
            </w:r>
          </w:p>
        </w:tc>
        <w:tc>
          <w:tcPr>
            <w:tcW w:w="126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3.8</w:t>
            </w:r>
          </w:p>
        </w:tc>
        <w:tc>
          <w:tcPr>
            <w:tcW w:w="1985" w:type="dxa"/>
            <w:tcBorders>
              <w:top w:val="single" w:sz="8" w:space="0" w:color="auto"/>
              <w:left w:val="single" w:sz="8" w:space="0" w:color="auto"/>
              <w:bottom w:val="single" w:sz="8" w:space="0" w:color="auto"/>
              <w:right w:val="single" w:sz="12"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5.6</w:t>
            </w:r>
          </w:p>
        </w:tc>
      </w:tr>
      <w:tr w:rsidR="00411CF9" w:rsidRPr="00411CF9" w:rsidTr="000D675A">
        <w:trPr>
          <w:trHeight w:val="312"/>
        </w:trPr>
        <w:tc>
          <w:tcPr>
            <w:tcW w:w="2520" w:type="dxa"/>
            <w:tcBorders>
              <w:top w:val="single" w:sz="8" w:space="0" w:color="auto"/>
              <w:left w:val="single" w:sz="12"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赤霉素</w:t>
            </w:r>
            <w:r w:rsidRPr="00411CF9">
              <w:rPr>
                <w:rFonts w:ascii="宋体" w:eastAsia="宋体" w:hAnsi="宋体"/>
                <w:szCs w:val="21"/>
              </w:rPr>
              <w:t>(100 mg</w:t>
            </w:r>
            <w:r w:rsidRPr="00411CF9">
              <w:rPr>
                <w:rFonts w:ascii="宋体" w:eastAsia="宋体" w:hAnsi="宋体" w:hint="eastAsia"/>
                <w:szCs w:val="21"/>
              </w:rPr>
              <w:t>／</w:t>
            </w:r>
            <w:r w:rsidRPr="00411CF9">
              <w:rPr>
                <w:rFonts w:ascii="宋体" w:eastAsia="宋体" w:hAnsi="宋体"/>
                <w:szCs w:val="21"/>
              </w:rPr>
              <w:t>L)</w:t>
            </w:r>
          </w:p>
        </w:tc>
        <w:tc>
          <w:tcPr>
            <w:tcW w:w="108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4.7</w:t>
            </w:r>
          </w:p>
        </w:tc>
        <w:tc>
          <w:tcPr>
            <w:tcW w:w="126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4.7</w:t>
            </w:r>
          </w:p>
        </w:tc>
        <w:tc>
          <w:tcPr>
            <w:tcW w:w="1985" w:type="dxa"/>
            <w:tcBorders>
              <w:top w:val="single" w:sz="8" w:space="0" w:color="auto"/>
              <w:left w:val="single" w:sz="8" w:space="0" w:color="auto"/>
              <w:bottom w:val="single" w:sz="8" w:space="0" w:color="auto"/>
              <w:right w:val="single" w:sz="12"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1.0</w:t>
            </w:r>
          </w:p>
        </w:tc>
      </w:tr>
      <w:tr w:rsidR="00411CF9" w:rsidRPr="00411CF9" w:rsidTr="000D675A">
        <w:trPr>
          <w:trHeight w:val="321"/>
        </w:trPr>
        <w:tc>
          <w:tcPr>
            <w:tcW w:w="2520" w:type="dxa"/>
            <w:tcBorders>
              <w:top w:val="single" w:sz="8" w:space="0" w:color="auto"/>
              <w:left w:val="single" w:sz="12" w:space="0" w:color="auto"/>
              <w:bottom w:val="single" w:sz="8" w:space="0" w:color="auto"/>
              <w:right w:val="single" w:sz="8" w:space="0" w:color="auto"/>
            </w:tcBorders>
            <w:vAlign w:val="center"/>
            <w:hideMark/>
          </w:tcPr>
          <w:p w:rsidR="00411CF9" w:rsidRPr="00411CF9" w:rsidRDefault="00411CF9" w:rsidP="00411CF9">
            <w:pPr>
              <w:jc w:val="center"/>
              <w:rPr>
                <w:rFonts w:ascii="宋体" w:eastAsia="宋体" w:hAnsi="宋体"/>
                <w:szCs w:val="21"/>
              </w:rPr>
            </w:pPr>
            <w:r w:rsidRPr="00411CF9">
              <w:rPr>
                <w:rFonts w:ascii="宋体" w:eastAsia="宋体" w:hAnsi="宋体"/>
                <w:szCs w:val="21"/>
              </w:rPr>
              <w:t>CP(100 mg</w:t>
            </w:r>
            <w:r w:rsidRPr="00411CF9">
              <w:rPr>
                <w:rFonts w:ascii="宋体" w:eastAsia="宋体" w:hAnsi="宋体" w:hint="eastAsia"/>
                <w:szCs w:val="21"/>
              </w:rPr>
              <w:t>／</w:t>
            </w:r>
            <w:r w:rsidRPr="00411CF9">
              <w:rPr>
                <w:rFonts w:ascii="宋体" w:eastAsia="宋体" w:hAnsi="宋体"/>
                <w:szCs w:val="21"/>
              </w:rPr>
              <w:t>L)</w:t>
            </w:r>
          </w:p>
          <w:p w:rsidR="00411CF9" w:rsidRPr="00411CF9" w:rsidRDefault="00411CF9" w:rsidP="00411CF9">
            <w:pPr>
              <w:adjustRightInd w:val="0"/>
              <w:rPr>
                <w:rFonts w:ascii="宋体" w:eastAsia="宋体" w:hAnsi="宋体"/>
                <w:bCs/>
                <w:iCs/>
                <w:szCs w:val="21"/>
              </w:rPr>
            </w:pPr>
            <w:r w:rsidRPr="00411CF9">
              <w:rPr>
                <w:rFonts w:ascii="宋体" w:eastAsia="宋体" w:hAnsi="宋体" w:hint="eastAsia"/>
                <w:szCs w:val="21"/>
              </w:rPr>
              <w:t>（一种生长调节剂）</w:t>
            </w:r>
          </w:p>
        </w:tc>
        <w:tc>
          <w:tcPr>
            <w:tcW w:w="108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6.2</w:t>
            </w:r>
          </w:p>
        </w:tc>
        <w:tc>
          <w:tcPr>
            <w:tcW w:w="126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6.8</w:t>
            </w:r>
          </w:p>
        </w:tc>
        <w:tc>
          <w:tcPr>
            <w:tcW w:w="1985" w:type="dxa"/>
            <w:tcBorders>
              <w:top w:val="single" w:sz="8" w:space="0" w:color="auto"/>
              <w:left w:val="single" w:sz="8" w:space="0" w:color="auto"/>
              <w:bottom w:val="single" w:sz="8" w:space="0" w:color="auto"/>
              <w:right w:val="single" w:sz="12"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0.9</w:t>
            </w:r>
          </w:p>
        </w:tc>
      </w:tr>
      <w:tr w:rsidR="00411CF9" w:rsidRPr="00411CF9" w:rsidTr="000D675A">
        <w:trPr>
          <w:trHeight w:val="259"/>
        </w:trPr>
        <w:tc>
          <w:tcPr>
            <w:tcW w:w="2520" w:type="dxa"/>
            <w:tcBorders>
              <w:top w:val="single" w:sz="8" w:space="0" w:color="auto"/>
              <w:left w:val="single" w:sz="12"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乙烯利</w:t>
            </w:r>
            <w:r w:rsidRPr="00411CF9">
              <w:rPr>
                <w:rFonts w:ascii="宋体" w:eastAsia="宋体" w:hAnsi="宋体"/>
                <w:szCs w:val="21"/>
              </w:rPr>
              <w:t>(1000 mg</w:t>
            </w:r>
            <w:r w:rsidRPr="00411CF9">
              <w:rPr>
                <w:rFonts w:ascii="宋体" w:eastAsia="宋体" w:hAnsi="宋体" w:hint="eastAsia"/>
                <w:szCs w:val="21"/>
              </w:rPr>
              <w:t>／</w:t>
            </w:r>
            <w:r w:rsidRPr="00411CF9">
              <w:rPr>
                <w:rFonts w:ascii="宋体" w:eastAsia="宋体" w:hAnsi="宋体"/>
                <w:szCs w:val="21"/>
              </w:rPr>
              <w:t>L)</w:t>
            </w:r>
          </w:p>
        </w:tc>
        <w:tc>
          <w:tcPr>
            <w:tcW w:w="108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19.6</w:t>
            </w:r>
          </w:p>
        </w:tc>
        <w:tc>
          <w:tcPr>
            <w:tcW w:w="1265" w:type="dxa"/>
            <w:tcBorders>
              <w:top w:val="single" w:sz="8" w:space="0" w:color="auto"/>
              <w:left w:val="single" w:sz="8" w:space="0" w:color="auto"/>
              <w:bottom w:val="single" w:sz="8"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3.7</w:t>
            </w:r>
          </w:p>
        </w:tc>
        <w:tc>
          <w:tcPr>
            <w:tcW w:w="1985" w:type="dxa"/>
            <w:tcBorders>
              <w:top w:val="single" w:sz="8" w:space="0" w:color="auto"/>
              <w:left w:val="single" w:sz="8" w:space="0" w:color="auto"/>
              <w:bottom w:val="single" w:sz="8" w:space="0" w:color="auto"/>
              <w:right w:val="single" w:sz="12"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5.3</w:t>
            </w:r>
          </w:p>
        </w:tc>
      </w:tr>
      <w:tr w:rsidR="00411CF9" w:rsidRPr="00411CF9" w:rsidTr="000D675A">
        <w:trPr>
          <w:trHeight w:val="307"/>
        </w:trPr>
        <w:tc>
          <w:tcPr>
            <w:tcW w:w="2520" w:type="dxa"/>
            <w:tcBorders>
              <w:top w:val="single" w:sz="8" w:space="0" w:color="auto"/>
              <w:left w:val="single" w:sz="12" w:space="0" w:color="auto"/>
              <w:bottom w:val="single" w:sz="12"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hint="eastAsia"/>
                <w:szCs w:val="21"/>
              </w:rPr>
              <w:t>整形素</w:t>
            </w:r>
            <w:r w:rsidRPr="00411CF9">
              <w:rPr>
                <w:rFonts w:ascii="宋体" w:eastAsia="宋体" w:hAnsi="宋体"/>
                <w:szCs w:val="21"/>
              </w:rPr>
              <w:t>(10 mg</w:t>
            </w:r>
            <w:r w:rsidRPr="00411CF9">
              <w:rPr>
                <w:rFonts w:ascii="宋体" w:eastAsia="宋体" w:hAnsi="宋体" w:hint="eastAsia"/>
                <w:szCs w:val="21"/>
              </w:rPr>
              <w:t>／</w:t>
            </w:r>
            <w:r w:rsidRPr="00411CF9">
              <w:rPr>
                <w:rFonts w:ascii="宋体" w:eastAsia="宋体" w:hAnsi="宋体"/>
                <w:szCs w:val="21"/>
              </w:rPr>
              <w:t>L)</w:t>
            </w:r>
          </w:p>
        </w:tc>
        <w:tc>
          <w:tcPr>
            <w:tcW w:w="1085" w:type="dxa"/>
            <w:tcBorders>
              <w:top w:val="single" w:sz="8" w:space="0" w:color="auto"/>
              <w:left w:val="single" w:sz="8" w:space="0" w:color="auto"/>
              <w:bottom w:val="single" w:sz="12"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33.1</w:t>
            </w:r>
          </w:p>
        </w:tc>
        <w:tc>
          <w:tcPr>
            <w:tcW w:w="1265" w:type="dxa"/>
            <w:tcBorders>
              <w:top w:val="single" w:sz="8" w:space="0" w:color="auto"/>
              <w:left w:val="single" w:sz="8" w:space="0" w:color="auto"/>
              <w:bottom w:val="single" w:sz="12" w:space="0" w:color="auto"/>
              <w:right w:val="single" w:sz="8"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1.2</w:t>
            </w:r>
          </w:p>
        </w:tc>
        <w:tc>
          <w:tcPr>
            <w:tcW w:w="1985" w:type="dxa"/>
            <w:tcBorders>
              <w:top w:val="single" w:sz="8" w:space="0" w:color="auto"/>
              <w:left w:val="single" w:sz="8" w:space="0" w:color="auto"/>
              <w:bottom w:val="single" w:sz="12" w:space="0" w:color="auto"/>
              <w:right w:val="single" w:sz="12" w:space="0" w:color="auto"/>
            </w:tcBorders>
            <w:vAlign w:val="center"/>
            <w:hideMark/>
          </w:tcPr>
          <w:p w:rsidR="00411CF9" w:rsidRPr="00411CF9" w:rsidRDefault="00411CF9" w:rsidP="00411CF9">
            <w:pPr>
              <w:adjustRightInd w:val="0"/>
              <w:jc w:val="center"/>
              <w:rPr>
                <w:rFonts w:ascii="宋体" w:eastAsia="宋体" w:hAnsi="宋体"/>
                <w:szCs w:val="21"/>
              </w:rPr>
            </w:pPr>
            <w:r w:rsidRPr="00411CF9">
              <w:rPr>
                <w:rFonts w:ascii="宋体" w:eastAsia="宋体" w:hAnsi="宋体"/>
                <w:szCs w:val="21"/>
              </w:rPr>
              <w:t>27.6</w:t>
            </w:r>
          </w:p>
        </w:tc>
      </w:tr>
    </w:tbl>
    <w:p w:rsidR="00411CF9" w:rsidRPr="00411CF9" w:rsidRDefault="00411CF9" w:rsidP="00411CF9">
      <w:pPr>
        <w:rPr>
          <w:rFonts w:ascii="宋体" w:eastAsia="宋体" w:hAnsi="宋体" w:cs="Times New Roman"/>
          <w:szCs w:val="21"/>
        </w:rPr>
      </w:pPr>
      <w:r w:rsidRPr="00411CF9">
        <w:rPr>
          <w:rFonts w:ascii="宋体" w:eastAsia="宋体" w:hAnsi="宋体"/>
          <w:szCs w:val="21"/>
        </w:rPr>
        <w:t xml:space="preserve"> </w:t>
      </w:r>
      <w:r w:rsidRPr="00411CF9">
        <w:rPr>
          <w:rFonts w:ascii="宋体" w:eastAsia="宋体" w:hAnsi="宋体"/>
          <w:bCs/>
          <w:iCs/>
          <w:szCs w:val="21"/>
        </w:rPr>
        <w:t xml:space="preserve"> </w:t>
      </w:r>
      <w:r w:rsidRPr="00411CF9">
        <w:rPr>
          <w:rFonts w:ascii="宋体" w:eastAsia="宋体" w:hAnsi="宋体" w:hint="eastAsia"/>
          <w:szCs w:val="21"/>
        </w:rPr>
        <w:t>下列有关实验结果的叙述，</w:t>
      </w:r>
      <w:r w:rsidRPr="00411CF9">
        <w:rPr>
          <w:rFonts w:ascii="宋体" w:eastAsia="宋体" w:hAnsi="宋体" w:hint="eastAsia"/>
          <w:szCs w:val="21"/>
          <w:em w:val="dot"/>
        </w:rPr>
        <w:t>不</w:t>
      </w:r>
      <w:r w:rsidRPr="00411CF9">
        <w:rPr>
          <w:rFonts w:ascii="宋体" w:eastAsia="宋体" w:hAnsi="宋体" w:hint="eastAsia"/>
          <w:szCs w:val="21"/>
        </w:rPr>
        <w:t>恰当的是</w:t>
      </w:r>
      <w:r w:rsidRPr="00411CF9">
        <w:rPr>
          <w:rFonts w:ascii="宋体" w:eastAsia="宋体" w:hAnsi="宋体"/>
          <w:szCs w:val="21"/>
        </w:rPr>
        <w:t xml:space="preserve"> </w:t>
      </w:r>
    </w:p>
    <w:p w:rsidR="00411CF9" w:rsidRPr="00411CF9" w:rsidRDefault="00411CF9" w:rsidP="00411CF9">
      <w:pPr>
        <w:rPr>
          <w:rFonts w:ascii="宋体" w:eastAsia="宋体" w:hAnsi="宋体"/>
          <w:szCs w:val="21"/>
        </w:rPr>
      </w:pPr>
      <w:r w:rsidRPr="00411CF9">
        <w:rPr>
          <w:rFonts w:ascii="宋体" w:eastAsia="宋体" w:hAnsi="宋体"/>
          <w:szCs w:val="21"/>
        </w:rPr>
        <w:t xml:space="preserve">  A</w:t>
      </w:r>
      <w:r w:rsidRPr="00411CF9">
        <w:rPr>
          <w:rFonts w:ascii="宋体" w:eastAsia="宋体" w:hAnsi="宋体" w:hint="eastAsia"/>
          <w:szCs w:val="21"/>
        </w:rPr>
        <w:t>．花的性别分化是各种激素和内外环境因子对基因表达调控的结果</w:t>
      </w:r>
    </w:p>
    <w:p w:rsidR="00411CF9" w:rsidRPr="00411CF9" w:rsidRDefault="00411CF9" w:rsidP="00411CF9">
      <w:pPr>
        <w:rPr>
          <w:rFonts w:ascii="宋体" w:eastAsia="宋体" w:hAnsi="宋体"/>
          <w:szCs w:val="21"/>
        </w:rPr>
      </w:pPr>
      <w:r w:rsidRPr="00411CF9">
        <w:rPr>
          <w:rFonts w:ascii="宋体" w:eastAsia="宋体" w:hAnsi="宋体"/>
          <w:szCs w:val="21"/>
        </w:rPr>
        <w:t xml:space="preserve">  B</w:t>
      </w:r>
      <w:r w:rsidRPr="00411CF9">
        <w:rPr>
          <w:rFonts w:ascii="宋体" w:eastAsia="宋体" w:hAnsi="宋体" w:hint="eastAsia"/>
          <w:szCs w:val="21"/>
        </w:rPr>
        <w:t>．乙烯利对丝瓜性别分化影响不大，对其他植物的性别分化也影响不大</w:t>
      </w:r>
    </w:p>
    <w:p w:rsidR="00411CF9" w:rsidRPr="00411CF9" w:rsidRDefault="00411CF9" w:rsidP="00411CF9">
      <w:pPr>
        <w:ind w:left="210" w:hangingChars="100" w:hanging="210"/>
        <w:rPr>
          <w:rFonts w:ascii="宋体" w:eastAsia="宋体" w:hAnsi="宋体"/>
          <w:szCs w:val="21"/>
        </w:rPr>
      </w:pPr>
      <w:r w:rsidRPr="00411CF9">
        <w:rPr>
          <w:rFonts w:ascii="宋体" w:eastAsia="宋体" w:hAnsi="宋体"/>
          <w:szCs w:val="21"/>
        </w:rPr>
        <w:t xml:space="preserve">  C</w:t>
      </w:r>
      <w:r w:rsidRPr="00411CF9">
        <w:rPr>
          <w:rFonts w:ascii="宋体" w:eastAsia="宋体" w:hAnsi="宋体" w:hint="eastAsia"/>
          <w:szCs w:val="21"/>
        </w:rPr>
        <w:t>．可能因为人为添加的植物生长调节剂或激素打破了自身激素的正常比例，而影响了雌雄花的性别分化</w:t>
      </w:r>
    </w:p>
    <w:p w:rsidR="00411CF9" w:rsidRPr="00411CF9" w:rsidRDefault="00411CF9" w:rsidP="00411CF9">
      <w:pPr>
        <w:ind w:left="210" w:hangingChars="100" w:hanging="210"/>
        <w:rPr>
          <w:rFonts w:ascii="宋体" w:eastAsia="宋体" w:hAnsi="宋体"/>
          <w:szCs w:val="21"/>
        </w:rPr>
      </w:pPr>
      <w:r w:rsidRPr="00411CF9">
        <w:rPr>
          <w:rFonts w:ascii="宋体" w:eastAsia="宋体" w:hAnsi="宋体"/>
          <w:szCs w:val="21"/>
        </w:rPr>
        <w:t xml:space="preserve">  D</w:t>
      </w:r>
      <w:r w:rsidRPr="00411CF9">
        <w:rPr>
          <w:rFonts w:ascii="宋体" w:eastAsia="宋体" w:hAnsi="宋体" w:hint="eastAsia"/>
          <w:szCs w:val="21"/>
        </w:rPr>
        <w:t>．赤霉素</w:t>
      </w:r>
      <w:r w:rsidRPr="00411CF9">
        <w:rPr>
          <w:rFonts w:ascii="宋体" w:eastAsia="宋体" w:hAnsi="宋体"/>
          <w:szCs w:val="21"/>
        </w:rPr>
        <w:t>(100 mg</w:t>
      </w:r>
      <w:r w:rsidRPr="00411CF9">
        <w:rPr>
          <w:rFonts w:ascii="宋体" w:eastAsia="宋体" w:hAnsi="宋体" w:hint="eastAsia"/>
          <w:szCs w:val="21"/>
        </w:rPr>
        <w:t>／</w:t>
      </w:r>
      <w:r w:rsidRPr="00411CF9">
        <w:rPr>
          <w:rFonts w:ascii="宋体" w:eastAsia="宋体" w:hAnsi="宋体"/>
          <w:szCs w:val="21"/>
        </w:rPr>
        <w:t>L)</w:t>
      </w:r>
      <w:r w:rsidRPr="00411CF9">
        <w:rPr>
          <w:rFonts w:ascii="宋体" w:eastAsia="宋体" w:hAnsi="宋体" w:hint="eastAsia"/>
          <w:szCs w:val="21"/>
        </w:rPr>
        <w:t>、</w:t>
      </w:r>
      <w:r w:rsidRPr="00411CF9">
        <w:rPr>
          <w:rFonts w:ascii="宋体" w:eastAsia="宋体" w:hAnsi="宋体"/>
          <w:szCs w:val="21"/>
        </w:rPr>
        <w:t>CP(100 mg</w:t>
      </w:r>
      <w:r w:rsidRPr="00411CF9">
        <w:rPr>
          <w:rFonts w:ascii="宋体" w:eastAsia="宋体" w:hAnsi="宋体" w:hint="eastAsia"/>
          <w:szCs w:val="21"/>
        </w:rPr>
        <w:t>／</w:t>
      </w:r>
      <w:r w:rsidRPr="00411CF9">
        <w:rPr>
          <w:rFonts w:ascii="宋体" w:eastAsia="宋体" w:hAnsi="宋体"/>
          <w:szCs w:val="21"/>
        </w:rPr>
        <w:t>L)</w:t>
      </w:r>
      <w:r w:rsidRPr="00411CF9">
        <w:rPr>
          <w:rFonts w:ascii="宋体" w:eastAsia="宋体" w:hAnsi="宋体" w:hint="eastAsia"/>
          <w:szCs w:val="21"/>
        </w:rPr>
        <w:t>有利丝瓜雌花的形成，整形素</w:t>
      </w:r>
      <w:r w:rsidRPr="00411CF9">
        <w:rPr>
          <w:rFonts w:ascii="宋体" w:eastAsia="宋体" w:hAnsi="宋体"/>
          <w:szCs w:val="21"/>
        </w:rPr>
        <w:t>(10 mg</w:t>
      </w:r>
      <w:r w:rsidRPr="00411CF9">
        <w:rPr>
          <w:rFonts w:ascii="宋体" w:eastAsia="宋体" w:hAnsi="宋体" w:hint="eastAsia"/>
          <w:szCs w:val="21"/>
        </w:rPr>
        <w:t>／</w:t>
      </w:r>
      <w:r w:rsidRPr="00411CF9">
        <w:rPr>
          <w:rFonts w:ascii="宋体" w:eastAsia="宋体" w:hAnsi="宋体"/>
          <w:szCs w:val="21"/>
        </w:rPr>
        <w:t>L)</w:t>
      </w:r>
      <w:r w:rsidRPr="00411CF9">
        <w:rPr>
          <w:rFonts w:ascii="宋体" w:eastAsia="宋体" w:hAnsi="宋体" w:hint="eastAsia"/>
          <w:szCs w:val="21"/>
        </w:rPr>
        <w:t>有利丝瓜雄花的形成</w:t>
      </w:r>
    </w:p>
    <w:p w:rsidR="00F718D7" w:rsidRPr="00F718D7" w:rsidRDefault="00F718D7" w:rsidP="00F718D7">
      <w:pPr>
        <w:widowControl/>
        <w:snapToGrid w:val="0"/>
        <w:rPr>
          <w:rFonts w:ascii="宋体" w:hAnsi="宋体"/>
          <w:szCs w:val="21"/>
        </w:rPr>
      </w:pPr>
      <w:r w:rsidRPr="00F718D7">
        <w:rPr>
          <w:rFonts w:ascii="宋体" w:hAnsi="宋体" w:hint="eastAsia"/>
          <w:b/>
          <w:szCs w:val="21"/>
        </w:rPr>
        <w:t>12.</w:t>
      </w:r>
      <w:r w:rsidRPr="00F718D7">
        <w:rPr>
          <w:rFonts w:ascii="宋体" w:hAnsi="宋体" w:hint="eastAsia"/>
          <w:szCs w:val="21"/>
        </w:rPr>
        <w:t>发生在祼岩上的演替过程中,地衣阶段的主要作用是</w:t>
      </w:r>
    </w:p>
    <w:p w:rsidR="00F718D7" w:rsidRPr="00F718D7" w:rsidRDefault="00F718D7" w:rsidP="00F718D7">
      <w:pPr>
        <w:widowControl/>
        <w:snapToGrid w:val="0"/>
        <w:ind w:firstLineChars="200" w:firstLine="420"/>
        <w:rPr>
          <w:rFonts w:ascii="宋体" w:hAnsi="宋体"/>
          <w:szCs w:val="21"/>
        </w:rPr>
      </w:pPr>
      <w:r w:rsidRPr="00F718D7">
        <w:rPr>
          <w:rFonts w:ascii="宋体" w:hAnsi="宋体" w:hint="eastAsia"/>
          <w:szCs w:val="21"/>
        </w:rPr>
        <w:t>A.吸收光能,制造有机物</w:t>
      </w:r>
    </w:p>
    <w:p w:rsidR="00F718D7" w:rsidRPr="00F718D7" w:rsidRDefault="00F718D7" w:rsidP="00F718D7">
      <w:pPr>
        <w:widowControl/>
        <w:snapToGrid w:val="0"/>
        <w:ind w:firstLineChars="200" w:firstLine="420"/>
        <w:rPr>
          <w:rFonts w:ascii="宋体" w:hAnsi="宋体"/>
          <w:szCs w:val="21"/>
        </w:rPr>
      </w:pPr>
      <w:r w:rsidRPr="00F718D7">
        <w:rPr>
          <w:rFonts w:ascii="宋体" w:hAnsi="宋体" w:hint="eastAsia"/>
          <w:szCs w:val="21"/>
        </w:rPr>
        <w:t>B.保持土壤中的水分,使土壤的通气性越来越好</w:t>
      </w:r>
    </w:p>
    <w:p w:rsidR="00F718D7" w:rsidRPr="00F718D7" w:rsidRDefault="00F718D7" w:rsidP="00F718D7">
      <w:pPr>
        <w:widowControl/>
        <w:snapToGrid w:val="0"/>
        <w:ind w:firstLineChars="200" w:firstLine="420"/>
        <w:rPr>
          <w:rFonts w:ascii="宋体" w:hAnsi="宋体"/>
          <w:szCs w:val="21"/>
        </w:rPr>
      </w:pPr>
      <w:r w:rsidRPr="00F718D7">
        <w:rPr>
          <w:rFonts w:ascii="宋体" w:hAnsi="宋体" w:hint="eastAsia"/>
          <w:szCs w:val="21"/>
        </w:rPr>
        <w:t>C.分泌的有机酸可加速岩石风化形成土壤的过程</w:t>
      </w:r>
    </w:p>
    <w:p w:rsidR="00F718D7" w:rsidRPr="00F718D7" w:rsidRDefault="00F718D7" w:rsidP="00F718D7">
      <w:pPr>
        <w:widowControl/>
        <w:snapToGrid w:val="0"/>
        <w:ind w:firstLineChars="200" w:firstLine="422"/>
        <w:rPr>
          <w:rFonts w:ascii="宋体" w:hAnsi="宋体"/>
          <w:szCs w:val="21"/>
        </w:rPr>
      </w:pPr>
      <w:r w:rsidRPr="00F718D7">
        <w:rPr>
          <w:rFonts w:ascii="宋体" w:eastAsia="宋体" w:hAnsi="宋体"/>
          <w:b/>
          <w:noProof/>
          <w:szCs w:val="21"/>
        </w:rPr>
        <w:drawing>
          <wp:anchor distT="0" distB="0" distL="114300" distR="114300" simplePos="0" relativeHeight="251662336" behindDoc="0" locked="0" layoutInCell="1" allowOverlap="1" wp14:anchorId="4EFC0935" wp14:editId="35FA2440">
            <wp:simplePos x="0" y="0"/>
            <wp:positionH relativeFrom="column">
              <wp:posOffset>3456940</wp:posOffset>
            </wp:positionH>
            <wp:positionV relativeFrom="paragraph">
              <wp:posOffset>93980</wp:posOffset>
            </wp:positionV>
            <wp:extent cx="2035810" cy="1419225"/>
            <wp:effectExtent l="0" t="0" r="2540" b="9525"/>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1" cstate="print">
                      <a:lum contrast="12000"/>
                      <a:extLst>
                        <a:ext uri="{28A0092B-C50C-407E-A947-70E740481C1C}">
                          <a14:useLocalDpi xmlns:a14="http://schemas.microsoft.com/office/drawing/2010/main" val="0"/>
                        </a:ext>
                      </a:extLst>
                    </a:blip>
                    <a:srcRect/>
                    <a:stretch>
                      <a:fillRect/>
                    </a:stretch>
                  </pic:blipFill>
                  <pic:spPr bwMode="auto">
                    <a:xfrm>
                      <a:off x="0" y="0"/>
                      <a:ext cx="2035810" cy="1419225"/>
                    </a:xfrm>
                    <a:prstGeom prst="rect">
                      <a:avLst/>
                    </a:prstGeom>
                    <a:noFill/>
                  </pic:spPr>
                </pic:pic>
              </a:graphicData>
            </a:graphic>
            <wp14:sizeRelH relativeFrom="page">
              <wp14:pctWidth>0</wp14:pctWidth>
            </wp14:sizeRelH>
            <wp14:sizeRelV relativeFrom="page">
              <wp14:pctHeight>0</wp14:pctHeight>
            </wp14:sizeRelV>
          </wp:anchor>
        </w:drawing>
      </w:r>
      <w:r w:rsidRPr="00F718D7">
        <w:rPr>
          <w:rFonts w:ascii="宋体" w:hAnsi="宋体" w:hint="eastAsia"/>
          <w:szCs w:val="21"/>
        </w:rPr>
        <w:t>D.为各种昆虫和其他小动物创造良好的生活环境</w:t>
      </w:r>
    </w:p>
    <w:p w:rsidR="00C545DD" w:rsidRPr="00411CF9" w:rsidRDefault="00F718D7" w:rsidP="00F718D7">
      <w:pPr>
        <w:spacing w:line="360" w:lineRule="auto"/>
        <w:rPr>
          <w:rFonts w:ascii="宋体" w:eastAsia="宋体" w:hAnsi="宋体" w:cs="宋体"/>
          <w:color w:val="000000"/>
          <w:szCs w:val="21"/>
        </w:rPr>
      </w:pPr>
      <w:r w:rsidRPr="00F718D7">
        <w:rPr>
          <w:rFonts w:ascii="宋体" w:eastAsia="宋体" w:hAnsi="宋体" w:cs="宋体" w:hint="eastAsia"/>
          <w:b/>
          <w:color w:val="000000"/>
          <w:szCs w:val="21"/>
        </w:rPr>
        <w:t>13</w:t>
      </w:r>
      <w:r w:rsidR="00C545DD" w:rsidRPr="00F718D7">
        <w:rPr>
          <w:rFonts w:ascii="宋体" w:eastAsia="宋体" w:hAnsi="宋体" w:cs="宋体" w:hint="eastAsia"/>
          <w:b/>
          <w:color w:val="000000"/>
          <w:szCs w:val="21"/>
        </w:rPr>
        <w:t>.</w:t>
      </w:r>
      <w:r w:rsidR="00C545DD" w:rsidRPr="00411CF9">
        <w:rPr>
          <w:rFonts w:ascii="宋体" w:eastAsia="宋体" w:hAnsi="宋体" w:cs="宋体" w:hint="eastAsia"/>
          <w:color w:val="000000"/>
          <w:szCs w:val="21"/>
        </w:rPr>
        <w:t>回答有关免疫问题。</w:t>
      </w:r>
    </w:p>
    <w:p w:rsidR="00C545DD" w:rsidRPr="00411CF9" w:rsidRDefault="00C545DD" w:rsidP="00F718D7">
      <w:pPr>
        <w:spacing w:line="360" w:lineRule="auto"/>
        <w:rPr>
          <w:rFonts w:ascii="宋体" w:eastAsia="宋体" w:hAnsi="宋体" w:cs="宋体"/>
          <w:color w:val="000000"/>
          <w:szCs w:val="21"/>
        </w:rPr>
      </w:pPr>
      <w:r w:rsidRPr="00F718D7">
        <w:rPr>
          <w:rFonts w:ascii="宋体" w:eastAsia="宋体" w:hAnsi="宋体" w:cs="宋体" w:hint="eastAsia"/>
          <w:b/>
          <w:color w:val="000000"/>
          <w:szCs w:val="21"/>
        </w:rPr>
        <w:t>（1）</w:t>
      </w:r>
      <w:r w:rsidRPr="00411CF9">
        <w:rPr>
          <w:rFonts w:ascii="宋体" w:eastAsia="宋体" w:hAnsi="宋体" w:cs="宋体" w:hint="eastAsia"/>
          <w:color w:val="000000"/>
          <w:szCs w:val="21"/>
        </w:rPr>
        <w:t>抗体的化学成分为___________。当__________细胞表面的抗原识别受体与抗原结合时，该细胞被活化、分化出的__________细胞，制造大量的抗体分泌到血液中。</w:t>
      </w:r>
    </w:p>
    <w:p w:rsidR="00C545DD" w:rsidRPr="00411CF9" w:rsidRDefault="00C545DD" w:rsidP="00F718D7">
      <w:pPr>
        <w:spacing w:line="360" w:lineRule="auto"/>
        <w:rPr>
          <w:rFonts w:ascii="宋体" w:eastAsia="宋体" w:hAnsi="宋体" w:cs="宋体"/>
          <w:color w:val="000000"/>
          <w:szCs w:val="21"/>
        </w:rPr>
      </w:pPr>
      <w:r w:rsidRPr="00F718D7">
        <w:rPr>
          <w:rFonts w:ascii="宋体" w:eastAsia="宋体" w:hAnsi="宋体" w:cs="宋体" w:hint="eastAsia"/>
          <w:b/>
          <w:color w:val="000000"/>
          <w:szCs w:val="21"/>
        </w:rPr>
        <w:t>（2）</w:t>
      </w:r>
      <w:r w:rsidRPr="00411CF9">
        <w:rPr>
          <w:rFonts w:ascii="宋体" w:eastAsia="宋体" w:hAnsi="宋体" w:cs="宋体" w:hint="eastAsia"/>
          <w:color w:val="000000"/>
          <w:szCs w:val="21"/>
        </w:rPr>
        <w:t>右图表示将抗原注射</w:t>
      </w:r>
      <w:proofErr w:type="gramStart"/>
      <w:r w:rsidRPr="00411CF9">
        <w:rPr>
          <w:rFonts w:ascii="宋体" w:eastAsia="宋体" w:hAnsi="宋体" w:cs="宋体" w:hint="eastAsia"/>
          <w:color w:val="000000"/>
          <w:szCs w:val="21"/>
        </w:rPr>
        <w:t>兔</w:t>
      </w:r>
      <w:proofErr w:type="gramEnd"/>
      <w:r w:rsidRPr="00411CF9">
        <w:rPr>
          <w:rFonts w:ascii="宋体" w:eastAsia="宋体" w:hAnsi="宋体" w:cs="宋体" w:hint="eastAsia"/>
          <w:color w:val="000000"/>
          <w:szCs w:val="21"/>
        </w:rPr>
        <w:t>体内后抗体产生量的变化。当注入抗原X，抗体产生量的变化是曲线A。若第8天，同时注射抗原Y和X，图中表示对抗原Y的抗体产生量是曲线________；表示对抗原X的抗体产生量是曲线_________，其特点是________________________________，若第8天不注射抗原X，则以后对抗原X的抗体产生量变化的是曲线_________。</w:t>
      </w:r>
    </w:p>
    <w:p w:rsidR="00626643" w:rsidRPr="00411CF9" w:rsidRDefault="00626643" w:rsidP="00411CF9">
      <w:pPr>
        <w:rPr>
          <w:rFonts w:ascii="宋体" w:eastAsia="宋体" w:hAnsi="宋体"/>
          <w:szCs w:val="21"/>
        </w:rPr>
      </w:pPr>
    </w:p>
    <w:p w:rsidR="00C545DD" w:rsidRPr="00411CF9" w:rsidRDefault="00FF5E9C" w:rsidP="00411CF9">
      <w:pPr>
        <w:rPr>
          <w:rFonts w:ascii="宋体" w:eastAsia="宋体" w:hAnsi="宋体" w:cs="宋体"/>
          <w:szCs w:val="21"/>
        </w:rPr>
      </w:pPr>
      <w:r w:rsidRPr="00FF5E9C">
        <w:rPr>
          <w:rFonts w:ascii="宋体" w:eastAsia="宋体" w:hAnsi="宋体" w:cs="宋体" w:hint="eastAsia"/>
          <w:b/>
          <w:szCs w:val="21"/>
        </w:rPr>
        <w:lastRenderedPageBreak/>
        <w:t>14.</w:t>
      </w:r>
      <w:r w:rsidR="00C545DD" w:rsidRPr="00411CF9">
        <w:rPr>
          <w:rFonts w:ascii="宋体" w:eastAsia="宋体" w:hAnsi="宋体" w:cs="宋体" w:hint="eastAsia"/>
          <w:szCs w:val="21"/>
        </w:rPr>
        <w:t>下表是植物不同部位各种激素的相对浓度，请分析回答：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0"/>
        <w:gridCol w:w="1370"/>
        <w:gridCol w:w="1370"/>
        <w:gridCol w:w="2072"/>
        <w:gridCol w:w="1371"/>
      </w:tblGrid>
      <w:tr w:rsidR="00C545DD" w:rsidRPr="00411CF9" w:rsidTr="00912669">
        <w:trPr>
          <w:cantSplit/>
          <w:trHeight w:val="293"/>
          <w:jc w:val="center"/>
        </w:trPr>
        <w:tc>
          <w:tcPr>
            <w:tcW w:w="1370" w:type="dxa"/>
            <w:vMerge w:val="restart"/>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部位</w:t>
            </w:r>
          </w:p>
        </w:tc>
        <w:tc>
          <w:tcPr>
            <w:tcW w:w="6183" w:type="dxa"/>
            <w:gridSpan w:val="4"/>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激素的相对浓度</w:t>
            </w:r>
          </w:p>
        </w:tc>
      </w:tr>
      <w:tr w:rsidR="00C545DD" w:rsidRPr="00411CF9" w:rsidTr="00912669">
        <w:trPr>
          <w:cantSplit/>
          <w:trHeight w:val="141"/>
          <w:jc w:val="center"/>
        </w:trPr>
        <w:tc>
          <w:tcPr>
            <w:tcW w:w="1370" w:type="dxa"/>
            <w:vMerge/>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widowControl/>
              <w:jc w:val="left"/>
              <w:rPr>
                <w:rFonts w:ascii="宋体" w:eastAsia="宋体" w:hAnsi="宋体" w:cs="宋体"/>
                <w:szCs w:val="21"/>
              </w:rPr>
            </w:pP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生长素</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赤霉素</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细胞分裂素</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脱落酸</w:t>
            </w:r>
          </w:p>
        </w:tc>
      </w:tr>
      <w:tr w:rsidR="00C545DD" w:rsidRPr="00411CF9" w:rsidTr="00912669">
        <w:trPr>
          <w:trHeight w:val="293"/>
          <w:jc w:val="center"/>
        </w:trPr>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茎尖</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r>
      <w:tr w:rsidR="00C545DD" w:rsidRPr="00411CF9" w:rsidTr="00912669">
        <w:trPr>
          <w:trHeight w:val="406"/>
          <w:jc w:val="center"/>
        </w:trPr>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幼叶</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r>
      <w:tr w:rsidR="00C545DD" w:rsidRPr="00411CF9" w:rsidTr="00912669">
        <w:trPr>
          <w:trHeight w:val="293"/>
          <w:jc w:val="center"/>
        </w:trPr>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伸长茎</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r>
      <w:tr w:rsidR="00C545DD" w:rsidRPr="00411CF9" w:rsidTr="00912669">
        <w:trPr>
          <w:trHeight w:val="293"/>
          <w:jc w:val="center"/>
        </w:trPr>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侧  芽</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r>
      <w:tr w:rsidR="00C545DD" w:rsidRPr="00411CF9" w:rsidTr="00912669">
        <w:trPr>
          <w:trHeight w:val="308"/>
          <w:jc w:val="center"/>
        </w:trPr>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成熟叶</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r>
      <w:tr w:rsidR="00C545DD" w:rsidRPr="00411CF9" w:rsidTr="00912669">
        <w:trPr>
          <w:trHeight w:val="293"/>
          <w:jc w:val="center"/>
        </w:trPr>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根</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r>
      <w:tr w:rsidR="00C545DD" w:rsidRPr="00411CF9" w:rsidTr="00912669">
        <w:trPr>
          <w:trHeight w:val="308"/>
          <w:jc w:val="center"/>
        </w:trPr>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根  尖</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2072"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C545DD" w:rsidRPr="00411CF9" w:rsidRDefault="00C545DD" w:rsidP="00411CF9">
            <w:pPr>
              <w:jc w:val="center"/>
              <w:rPr>
                <w:rFonts w:ascii="宋体" w:eastAsia="宋体" w:hAnsi="宋体" w:cs="宋体"/>
                <w:szCs w:val="21"/>
              </w:rPr>
            </w:pPr>
            <w:r w:rsidRPr="00411CF9">
              <w:rPr>
                <w:rFonts w:ascii="宋体" w:eastAsia="宋体" w:hAnsi="宋体" w:cs="宋体" w:hint="eastAsia"/>
                <w:szCs w:val="21"/>
              </w:rPr>
              <w:t>—</w:t>
            </w:r>
          </w:p>
        </w:tc>
      </w:tr>
      <w:tr w:rsidR="00C545DD" w:rsidRPr="00411CF9" w:rsidTr="00912669">
        <w:trPr>
          <w:trHeight w:val="308"/>
          <w:jc w:val="center"/>
        </w:trPr>
        <w:tc>
          <w:tcPr>
            <w:tcW w:w="7553" w:type="dxa"/>
            <w:gridSpan w:val="5"/>
            <w:tcBorders>
              <w:top w:val="single" w:sz="4" w:space="0" w:color="auto"/>
              <w:left w:val="single" w:sz="4" w:space="0" w:color="auto"/>
              <w:bottom w:val="single" w:sz="4" w:space="0" w:color="auto"/>
              <w:right w:val="single" w:sz="4" w:space="0" w:color="auto"/>
            </w:tcBorders>
            <w:hideMark/>
          </w:tcPr>
          <w:p w:rsidR="00C545DD" w:rsidRPr="00411CF9" w:rsidRDefault="00C545DD" w:rsidP="00411CF9">
            <w:pPr>
              <w:rPr>
                <w:rFonts w:ascii="宋体" w:eastAsia="宋体" w:hAnsi="宋体" w:cs="宋体"/>
                <w:szCs w:val="21"/>
              </w:rPr>
            </w:pPr>
            <w:r w:rsidRPr="00411CF9">
              <w:rPr>
                <w:rFonts w:ascii="宋体" w:eastAsia="宋体" w:hAnsi="宋体" w:cs="宋体" w:hint="eastAsia"/>
                <w:szCs w:val="21"/>
              </w:rPr>
              <w:t>＋＋＋表示含量高；＋＋表示含量中等；＋表示含量低；—表示无</w:t>
            </w:r>
          </w:p>
        </w:tc>
      </w:tr>
    </w:tbl>
    <w:p w:rsidR="00C545DD" w:rsidRPr="00411CF9" w:rsidRDefault="00C545DD" w:rsidP="00FF5E9C">
      <w:pPr>
        <w:spacing w:line="360" w:lineRule="auto"/>
        <w:rPr>
          <w:rFonts w:ascii="宋体" w:eastAsia="宋体" w:hAnsi="宋体" w:cs="宋体"/>
          <w:szCs w:val="21"/>
        </w:rPr>
      </w:pPr>
      <w:r w:rsidRPr="00FF5E9C">
        <w:rPr>
          <w:rFonts w:ascii="宋体" w:eastAsia="宋体" w:hAnsi="宋体" w:cs="宋体" w:hint="eastAsia"/>
          <w:b/>
          <w:color w:val="000000"/>
          <w:szCs w:val="21"/>
        </w:rPr>
        <w:t>（1）</w:t>
      </w:r>
      <w:r w:rsidRPr="00411CF9">
        <w:rPr>
          <w:rFonts w:ascii="宋体" w:eastAsia="宋体" w:hAnsi="宋体" w:cs="宋体" w:hint="eastAsia"/>
          <w:szCs w:val="21"/>
        </w:rPr>
        <w:t>目前公认的植物激素共有五大类，除上表中的四大类外，植物体内还有一类物质也属于植物激素，该激素的主要作用是</w:t>
      </w:r>
      <w:r w:rsidRPr="00411CF9">
        <w:rPr>
          <w:rFonts w:ascii="宋体" w:eastAsia="宋体" w:hAnsi="宋体" w:cs="宋体" w:hint="eastAsia"/>
          <w:szCs w:val="21"/>
          <w:u w:val="single"/>
        </w:rPr>
        <w:t xml:space="preserve">                                        </w:t>
      </w:r>
      <w:r w:rsidRPr="00411CF9">
        <w:rPr>
          <w:rFonts w:ascii="宋体" w:eastAsia="宋体" w:hAnsi="宋体" w:cs="宋体" w:hint="eastAsia"/>
          <w:szCs w:val="21"/>
        </w:rPr>
        <w:t>。</w:t>
      </w:r>
    </w:p>
    <w:p w:rsidR="00C545DD" w:rsidRPr="00411CF9" w:rsidRDefault="00C545DD" w:rsidP="00FF5E9C">
      <w:pPr>
        <w:spacing w:line="360" w:lineRule="auto"/>
        <w:rPr>
          <w:rFonts w:ascii="宋体" w:eastAsia="宋体" w:hAnsi="宋体" w:cs="宋体"/>
          <w:szCs w:val="21"/>
        </w:rPr>
      </w:pPr>
      <w:r w:rsidRPr="00FF5E9C">
        <w:rPr>
          <w:rFonts w:ascii="宋体" w:eastAsia="宋体" w:hAnsi="宋体" w:cs="宋体" w:hint="eastAsia"/>
          <w:b/>
          <w:color w:val="000000"/>
          <w:szCs w:val="21"/>
        </w:rPr>
        <w:t>（2）</w:t>
      </w:r>
      <w:r w:rsidRPr="00411CF9">
        <w:rPr>
          <w:rFonts w:ascii="宋体" w:eastAsia="宋体" w:hAnsi="宋体" w:cs="宋体" w:hint="eastAsia"/>
          <w:szCs w:val="21"/>
        </w:rPr>
        <w:t>生长素的化学本质是</w:t>
      </w:r>
      <w:r w:rsidRPr="00411CF9">
        <w:rPr>
          <w:rFonts w:ascii="宋体" w:eastAsia="宋体" w:hAnsi="宋体" w:cs="宋体" w:hint="eastAsia"/>
          <w:szCs w:val="21"/>
          <w:u w:val="single"/>
        </w:rPr>
        <w:t xml:space="preserve">                                   </w:t>
      </w:r>
      <w:r w:rsidRPr="00411CF9">
        <w:rPr>
          <w:rFonts w:ascii="宋体" w:eastAsia="宋体" w:hAnsi="宋体" w:cs="宋体" w:hint="eastAsia"/>
          <w:szCs w:val="21"/>
        </w:rPr>
        <w:t>。</w:t>
      </w:r>
    </w:p>
    <w:p w:rsidR="00C545DD" w:rsidRPr="00411CF9" w:rsidRDefault="00C545DD" w:rsidP="00FF5E9C">
      <w:pPr>
        <w:spacing w:line="360" w:lineRule="auto"/>
        <w:rPr>
          <w:rFonts w:ascii="宋体" w:eastAsia="宋体" w:hAnsi="宋体" w:cs="宋体"/>
          <w:szCs w:val="21"/>
          <w:u w:val="single"/>
        </w:rPr>
      </w:pPr>
      <w:r w:rsidRPr="00FF5E9C">
        <w:rPr>
          <w:rFonts w:ascii="宋体" w:eastAsia="宋体" w:hAnsi="宋体" w:cs="宋体" w:hint="eastAsia"/>
          <w:b/>
          <w:color w:val="000000"/>
          <w:szCs w:val="21"/>
        </w:rPr>
        <w:t>（3）</w:t>
      </w:r>
      <w:r w:rsidRPr="00411CF9">
        <w:rPr>
          <w:rFonts w:ascii="宋体" w:eastAsia="宋体" w:hAnsi="宋体" w:cs="宋体" w:hint="eastAsia"/>
          <w:szCs w:val="21"/>
        </w:rPr>
        <w:t>由表中可知植物成熟叶含有较多的</w:t>
      </w:r>
      <w:r w:rsidRPr="00411CF9">
        <w:rPr>
          <w:rFonts w:ascii="宋体" w:eastAsia="宋体" w:hAnsi="宋体" w:cs="宋体" w:hint="eastAsia"/>
          <w:szCs w:val="21"/>
          <w:u w:val="single"/>
        </w:rPr>
        <w:t xml:space="preserve">                      </w:t>
      </w:r>
      <w:r w:rsidRPr="00411CF9">
        <w:rPr>
          <w:rFonts w:ascii="宋体" w:eastAsia="宋体" w:hAnsi="宋体" w:cs="宋体" w:hint="eastAsia"/>
          <w:szCs w:val="21"/>
        </w:rPr>
        <w:t>，其作用是</w:t>
      </w:r>
      <w:r w:rsidRPr="00411CF9">
        <w:rPr>
          <w:rFonts w:ascii="宋体" w:eastAsia="宋体" w:hAnsi="宋体" w:cs="宋体" w:hint="eastAsia"/>
          <w:szCs w:val="21"/>
          <w:u w:val="single"/>
        </w:rPr>
        <w:t xml:space="preserve">       </w:t>
      </w:r>
    </w:p>
    <w:p w:rsidR="00C545DD" w:rsidRPr="00411CF9" w:rsidRDefault="00C545DD" w:rsidP="00FF5E9C">
      <w:pPr>
        <w:spacing w:line="360" w:lineRule="auto"/>
        <w:rPr>
          <w:rFonts w:ascii="宋体" w:eastAsia="宋体" w:hAnsi="宋体" w:cs="宋体"/>
          <w:szCs w:val="21"/>
        </w:rPr>
      </w:pPr>
      <w:r w:rsidRPr="00411CF9">
        <w:rPr>
          <w:rFonts w:ascii="宋体" w:eastAsia="宋体" w:hAnsi="宋体" w:cs="宋体" w:hint="eastAsia"/>
          <w:szCs w:val="21"/>
          <w:u w:val="single"/>
        </w:rPr>
        <w:t xml:space="preserve">                                       </w:t>
      </w:r>
      <w:r w:rsidRPr="00411CF9">
        <w:rPr>
          <w:rFonts w:ascii="宋体" w:eastAsia="宋体" w:hAnsi="宋体" w:cs="宋体" w:hint="eastAsia"/>
          <w:szCs w:val="21"/>
        </w:rPr>
        <w:t>。</w:t>
      </w:r>
    </w:p>
    <w:p w:rsidR="00C545DD" w:rsidRPr="00411CF9" w:rsidRDefault="00C545DD" w:rsidP="00FF5E9C">
      <w:pPr>
        <w:spacing w:line="360" w:lineRule="auto"/>
        <w:rPr>
          <w:rFonts w:ascii="宋体" w:eastAsia="宋体" w:hAnsi="宋体" w:cs="宋体"/>
          <w:szCs w:val="21"/>
        </w:rPr>
      </w:pPr>
      <w:r w:rsidRPr="00FF5E9C">
        <w:rPr>
          <w:rFonts w:ascii="宋体" w:eastAsia="宋体" w:hAnsi="宋体" w:cs="宋体" w:hint="eastAsia"/>
          <w:b/>
          <w:color w:val="000000"/>
          <w:szCs w:val="21"/>
        </w:rPr>
        <w:t>（4）</w:t>
      </w:r>
      <w:r w:rsidRPr="00411CF9">
        <w:rPr>
          <w:rFonts w:ascii="宋体" w:eastAsia="宋体" w:hAnsi="宋体" w:cs="宋体" w:hint="eastAsia"/>
          <w:szCs w:val="21"/>
        </w:rPr>
        <w:t>幼叶和伸长茎中都不含有细胞分裂素，而含有较多的生长素和赤霉素，则对幼叶和伸长茎的生长的合理解释是：</w:t>
      </w:r>
      <w:r w:rsidR="00FF5E9C">
        <w:rPr>
          <w:rFonts w:ascii="宋体" w:eastAsia="宋体" w:hAnsi="宋体" w:cs="宋体" w:hint="eastAsia"/>
          <w:szCs w:val="21"/>
          <w:u w:val="single"/>
        </w:rPr>
        <w:t xml:space="preserve">                                                      </w:t>
      </w:r>
      <w:r w:rsidR="00FF5E9C" w:rsidRPr="00411CF9">
        <w:rPr>
          <w:rFonts w:ascii="宋体" w:eastAsia="宋体" w:hAnsi="宋体" w:cs="宋体" w:hint="eastAsia"/>
          <w:szCs w:val="21"/>
        </w:rPr>
        <w:t xml:space="preserve"> </w:t>
      </w:r>
    </w:p>
    <w:p w:rsidR="00411CF9" w:rsidRPr="00411CF9" w:rsidRDefault="00FF5E9C" w:rsidP="00411CF9">
      <w:pPr>
        <w:rPr>
          <w:rFonts w:ascii="宋体" w:eastAsia="宋体" w:hAnsi="宋体"/>
          <w:szCs w:val="21"/>
        </w:rPr>
      </w:pPr>
      <w:r w:rsidRPr="00FF5E9C">
        <w:rPr>
          <w:rFonts w:ascii="宋体" w:eastAsia="宋体" w:hAnsi="宋体" w:hint="eastAsia"/>
          <w:b/>
          <w:szCs w:val="21"/>
        </w:rPr>
        <w:t>15.</w:t>
      </w:r>
      <w:r w:rsidR="00411CF9" w:rsidRPr="00411CF9">
        <w:rPr>
          <w:rFonts w:ascii="宋体" w:eastAsia="宋体" w:hAnsi="宋体" w:hint="eastAsia"/>
          <w:szCs w:val="21"/>
        </w:rPr>
        <w:t>下图为人体神经元细胞模式图。</w:t>
      </w:r>
      <w:proofErr w:type="gramStart"/>
      <w:r w:rsidR="00411CF9" w:rsidRPr="00411CF9">
        <w:rPr>
          <w:rFonts w:ascii="宋体" w:eastAsia="宋体" w:hAnsi="宋体" w:hint="eastAsia"/>
          <w:szCs w:val="21"/>
        </w:rPr>
        <w:t>请据图</w:t>
      </w:r>
      <w:proofErr w:type="gramEnd"/>
      <w:r w:rsidR="00411CF9" w:rsidRPr="00411CF9">
        <w:rPr>
          <w:rFonts w:ascii="宋体" w:eastAsia="宋体" w:hAnsi="宋体" w:hint="eastAsia"/>
          <w:szCs w:val="21"/>
        </w:rPr>
        <w:t>回答：</w:t>
      </w:r>
    </w:p>
    <w:p w:rsidR="00742A02" w:rsidRDefault="00912669" w:rsidP="00411CF9">
      <w:pPr>
        <w:jc w:val="center"/>
        <w:rPr>
          <w:rFonts w:ascii="宋体" w:eastAsia="宋体" w:hAnsi="宋体"/>
          <w:szCs w:val="21"/>
        </w:rPr>
      </w:pPr>
      <w:r w:rsidRPr="00411CF9">
        <w:rPr>
          <w:rFonts w:ascii="宋体" w:eastAsia="宋体" w:hAnsi="宋体"/>
          <w:noProof/>
          <w:szCs w:val="21"/>
        </w:rPr>
        <w:drawing>
          <wp:anchor distT="0" distB="0" distL="114300" distR="114300" simplePos="0" relativeHeight="251664384" behindDoc="0" locked="0" layoutInCell="1" allowOverlap="1" wp14:anchorId="4D9C34BB" wp14:editId="7C9FDB12">
            <wp:simplePos x="0" y="0"/>
            <wp:positionH relativeFrom="column">
              <wp:posOffset>866775</wp:posOffset>
            </wp:positionH>
            <wp:positionV relativeFrom="paragraph">
              <wp:posOffset>41910</wp:posOffset>
            </wp:positionV>
            <wp:extent cx="3457575" cy="1569720"/>
            <wp:effectExtent l="0" t="0" r="9525" b="0"/>
            <wp:wrapSquare wrapText="bothSides"/>
            <wp:docPr id="10" name="图片 10" descr="神经元及刺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神经元及刺激"/>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457575" cy="1569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2A02" w:rsidRDefault="00742A02" w:rsidP="00411CF9">
      <w:pPr>
        <w:jc w:val="center"/>
        <w:rPr>
          <w:rFonts w:ascii="宋体" w:eastAsia="宋体" w:hAnsi="宋体"/>
          <w:szCs w:val="21"/>
        </w:rPr>
      </w:pPr>
    </w:p>
    <w:p w:rsidR="00742A02" w:rsidRDefault="00742A02" w:rsidP="00411CF9">
      <w:pPr>
        <w:jc w:val="center"/>
        <w:rPr>
          <w:rFonts w:ascii="宋体" w:eastAsia="宋体" w:hAnsi="宋体"/>
          <w:szCs w:val="21"/>
        </w:rPr>
      </w:pPr>
    </w:p>
    <w:p w:rsidR="00411CF9" w:rsidRDefault="00411CF9" w:rsidP="00411CF9">
      <w:pPr>
        <w:jc w:val="center"/>
        <w:rPr>
          <w:rFonts w:ascii="宋体" w:eastAsia="宋体" w:hAnsi="宋体"/>
          <w:szCs w:val="21"/>
        </w:rPr>
      </w:pPr>
    </w:p>
    <w:p w:rsidR="00742A02" w:rsidRDefault="00742A02" w:rsidP="00742A02">
      <w:pPr>
        <w:spacing w:line="360" w:lineRule="auto"/>
        <w:jc w:val="center"/>
        <w:rPr>
          <w:rFonts w:ascii="宋体" w:eastAsia="宋体" w:hAnsi="宋体"/>
          <w:szCs w:val="21"/>
        </w:rPr>
      </w:pPr>
    </w:p>
    <w:p w:rsidR="00742A02" w:rsidRDefault="00742A02" w:rsidP="00742A02">
      <w:pPr>
        <w:spacing w:line="360" w:lineRule="auto"/>
        <w:jc w:val="center"/>
        <w:rPr>
          <w:rFonts w:ascii="宋体" w:eastAsia="宋体" w:hAnsi="宋体"/>
          <w:szCs w:val="21"/>
        </w:rPr>
      </w:pPr>
    </w:p>
    <w:p w:rsidR="00742A02" w:rsidRDefault="00742A02" w:rsidP="00742A02">
      <w:pPr>
        <w:spacing w:line="360" w:lineRule="auto"/>
        <w:jc w:val="center"/>
        <w:rPr>
          <w:rFonts w:ascii="宋体" w:eastAsia="宋体" w:hAnsi="宋体"/>
          <w:szCs w:val="21"/>
        </w:rPr>
      </w:pPr>
    </w:p>
    <w:p w:rsidR="00411CF9" w:rsidRPr="00411CF9" w:rsidRDefault="0058554A" w:rsidP="00912669">
      <w:pPr>
        <w:spacing w:line="360" w:lineRule="auto"/>
        <w:rPr>
          <w:rFonts w:ascii="宋体" w:eastAsia="宋体" w:hAnsi="宋体"/>
          <w:szCs w:val="21"/>
        </w:rPr>
      </w:pPr>
      <w:r w:rsidRPr="003A5345">
        <w:rPr>
          <w:rFonts w:ascii="宋体" w:eastAsia="宋体" w:hAnsi="宋体" w:hint="eastAsia"/>
          <w:b/>
          <w:szCs w:val="21"/>
        </w:rPr>
        <w:t>（1）</w:t>
      </w:r>
      <w:r w:rsidR="00411CF9" w:rsidRPr="00411CF9">
        <w:rPr>
          <w:rFonts w:ascii="宋体" w:eastAsia="宋体" w:hAnsi="宋体" w:hint="eastAsia"/>
          <w:szCs w:val="21"/>
        </w:rPr>
        <w:fldChar w:fldCharType="begin"/>
      </w:r>
      <w:r w:rsidR="00411CF9" w:rsidRPr="00411CF9">
        <w:rPr>
          <w:rFonts w:ascii="宋体" w:eastAsia="宋体" w:hAnsi="宋体" w:hint="eastAsia"/>
          <w:szCs w:val="21"/>
        </w:rPr>
        <w:instrText xml:space="preserve"> = 4 \* GB3 </w:instrText>
      </w:r>
      <w:r w:rsidR="00411CF9" w:rsidRPr="00411CF9">
        <w:rPr>
          <w:rFonts w:ascii="宋体" w:eastAsia="宋体" w:hAnsi="宋体" w:hint="eastAsia"/>
          <w:szCs w:val="21"/>
        </w:rPr>
        <w:fldChar w:fldCharType="separate"/>
      </w:r>
      <w:r w:rsidR="00411CF9" w:rsidRPr="00411CF9">
        <w:rPr>
          <w:rFonts w:ascii="宋体" w:eastAsia="宋体" w:hAnsi="宋体" w:hint="eastAsia"/>
          <w:noProof/>
          <w:szCs w:val="21"/>
        </w:rPr>
        <w:t>④</w:t>
      </w:r>
      <w:r w:rsidR="00411CF9" w:rsidRPr="00411CF9">
        <w:rPr>
          <w:rFonts w:ascii="宋体" w:eastAsia="宋体" w:hAnsi="宋体" w:hint="eastAsia"/>
          <w:szCs w:val="21"/>
        </w:rPr>
        <w:fldChar w:fldCharType="end"/>
      </w:r>
      <w:r w:rsidR="00411CF9" w:rsidRPr="00411CF9">
        <w:rPr>
          <w:rFonts w:ascii="宋体" w:eastAsia="宋体" w:hAnsi="宋体" w:hint="eastAsia"/>
          <w:szCs w:val="21"/>
        </w:rPr>
        <w:t>中的物质释放到</w:t>
      </w:r>
      <w:r w:rsidR="00411CF9" w:rsidRPr="00411CF9">
        <w:rPr>
          <w:rFonts w:ascii="宋体" w:eastAsia="宋体" w:hAnsi="宋体" w:hint="eastAsia"/>
          <w:szCs w:val="21"/>
        </w:rPr>
        <w:fldChar w:fldCharType="begin"/>
      </w:r>
      <w:r w:rsidR="00411CF9" w:rsidRPr="00411CF9">
        <w:rPr>
          <w:rFonts w:ascii="宋体" w:eastAsia="宋体" w:hAnsi="宋体" w:hint="eastAsia"/>
          <w:szCs w:val="21"/>
        </w:rPr>
        <w:instrText xml:space="preserve"> = 5 \* GB3 </w:instrText>
      </w:r>
      <w:r w:rsidR="00411CF9" w:rsidRPr="00411CF9">
        <w:rPr>
          <w:rFonts w:ascii="宋体" w:eastAsia="宋体" w:hAnsi="宋体" w:hint="eastAsia"/>
          <w:szCs w:val="21"/>
        </w:rPr>
        <w:fldChar w:fldCharType="separate"/>
      </w:r>
      <w:r w:rsidR="00411CF9" w:rsidRPr="00411CF9">
        <w:rPr>
          <w:rFonts w:ascii="宋体" w:eastAsia="宋体" w:hAnsi="宋体" w:hint="eastAsia"/>
          <w:noProof/>
          <w:szCs w:val="21"/>
        </w:rPr>
        <w:t>⑤</w:t>
      </w:r>
      <w:r w:rsidR="00411CF9" w:rsidRPr="00411CF9">
        <w:rPr>
          <w:rFonts w:ascii="宋体" w:eastAsia="宋体" w:hAnsi="宋体" w:hint="eastAsia"/>
          <w:szCs w:val="21"/>
        </w:rPr>
        <w:fldChar w:fldCharType="end"/>
      </w:r>
      <w:r w:rsidR="00411CF9" w:rsidRPr="00411CF9">
        <w:rPr>
          <w:rFonts w:ascii="宋体" w:eastAsia="宋体" w:hAnsi="宋体" w:hint="eastAsia"/>
          <w:szCs w:val="21"/>
        </w:rPr>
        <w:t>的方式是</w:t>
      </w:r>
      <w:r w:rsidR="00912669">
        <w:rPr>
          <w:rFonts w:ascii="宋体" w:eastAsia="宋体" w:hAnsi="宋体" w:hint="eastAsia"/>
          <w:szCs w:val="21"/>
          <w:u w:val="single"/>
        </w:rPr>
        <w:t xml:space="preserve"> </w:t>
      </w:r>
      <w:r w:rsidR="003A5345">
        <w:rPr>
          <w:rFonts w:ascii="宋体" w:eastAsia="宋体" w:hAnsi="宋体" w:hint="eastAsia"/>
          <w:szCs w:val="21"/>
          <w:u w:val="single"/>
        </w:rPr>
        <w:t xml:space="preserve"> </w:t>
      </w:r>
      <w:r w:rsidR="00411CF9" w:rsidRPr="00411CF9">
        <w:rPr>
          <w:rFonts w:ascii="宋体" w:eastAsia="宋体" w:hAnsi="宋体" w:hint="eastAsia"/>
          <w:szCs w:val="21"/>
          <w:u w:val="single"/>
        </w:rPr>
        <w:t xml:space="preserve"> </w:t>
      </w:r>
      <w:r w:rsidR="00912669">
        <w:rPr>
          <w:rFonts w:ascii="宋体" w:eastAsia="宋体" w:hAnsi="宋体" w:hint="eastAsia"/>
          <w:szCs w:val="21"/>
          <w:u w:val="single"/>
        </w:rPr>
        <w:t xml:space="preserve">   </w:t>
      </w:r>
      <w:r w:rsidR="00411CF9" w:rsidRPr="00411CF9">
        <w:rPr>
          <w:rFonts w:ascii="宋体" w:eastAsia="宋体" w:hAnsi="宋体" w:hint="eastAsia"/>
          <w:szCs w:val="21"/>
          <w:u w:val="single"/>
        </w:rPr>
        <w:t xml:space="preserve"> </w:t>
      </w:r>
      <w:r w:rsidR="00411CF9" w:rsidRPr="00411CF9">
        <w:rPr>
          <w:rFonts w:ascii="宋体" w:eastAsia="宋体" w:hAnsi="宋体" w:hint="eastAsia"/>
          <w:szCs w:val="21"/>
        </w:rPr>
        <w:t>，这一功能主要由细胞质中[  ]</w:t>
      </w:r>
      <w:r w:rsidR="00411CF9" w:rsidRPr="00411CF9">
        <w:rPr>
          <w:rFonts w:ascii="宋体" w:eastAsia="宋体" w:hAnsi="宋体" w:hint="eastAsia"/>
          <w:szCs w:val="21"/>
          <w:u w:val="single"/>
        </w:rPr>
        <w:t xml:space="preserve">    </w:t>
      </w:r>
      <w:r w:rsidR="003A5345">
        <w:rPr>
          <w:rFonts w:ascii="宋体" w:eastAsia="宋体" w:hAnsi="宋体" w:hint="eastAsia"/>
          <w:szCs w:val="21"/>
          <w:u w:val="single"/>
        </w:rPr>
        <w:t xml:space="preserve">     </w:t>
      </w:r>
      <w:r w:rsidR="00411CF9" w:rsidRPr="00411CF9">
        <w:rPr>
          <w:rFonts w:ascii="宋体" w:eastAsia="宋体" w:hAnsi="宋体" w:hint="eastAsia"/>
          <w:szCs w:val="21"/>
        </w:rPr>
        <w:t>完成。</w:t>
      </w:r>
    </w:p>
    <w:p w:rsidR="00411CF9" w:rsidRPr="00411CF9" w:rsidRDefault="00411CF9" w:rsidP="00742A02">
      <w:pPr>
        <w:spacing w:line="360" w:lineRule="auto"/>
        <w:rPr>
          <w:rFonts w:ascii="宋体" w:eastAsia="宋体" w:hAnsi="宋体"/>
          <w:szCs w:val="21"/>
        </w:rPr>
      </w:pPr>
      <w:r w:rsidRPr="00912669">
        <w:rPr>
          <w:rFonts w:ascii="宋体" w:eastAsia="宋体" w:hAnsi="宋体" w:hint="eastAsia"/>
          <w:b/>
          <w:szCs w:val="21"/>
        </w:rPr>
        <w:t>（</w:t>
      </w:r>
      <w:r w:rsidRPr="00912669">
        <w:rPr>
          <w:rFonts w:ascii="宋体" w:eastAsia="宋体" w:hAnsi="宋体"/>
          <w:b/>
          <w:szCs w:val="21"/>
        </w:rPr>
        <w:t>2</w:t>
      </w:r>
      <w:r w:rsidRPr="00912669">
        <w:rPr>
          <w:rFonts w:ascii="宋体" w:eastAsia="宋体" w:hAnsi="宋体" w:hint="eastAsia"/>
          <w:b/>
          <w:szCs w:val="21"/>
        </w:rPr>
        <w:t>）</w:t>
      </w:r>
      <w:proofErr w:type="gramStart"/>
      <w:r w:rsidRPr="00411CF9">
        <w:rPr>
          <w:rFonts w:ascii="宋体" w:eastAsia="宋体" w:hAnsi="宋体" w:hint="eastAsia"/>
          <w:szCs w:val="21"/>
        </w:rPr>
        <w:t>若刺激</w:t>
      </w:r>
      <w:proofErr w:type="gramEnd"/>
      <w:r w:rsidRPr="00411CF9">
        <w:rPr>
          <w:rFonts w:ascii="宋体" w:eastAsia="宋体" w:hAnsi="宋体"/>
          <w:szCs w:val="21"/>
        </w:rPr>
        <w:t>A</w:t>
      </w:r>
      <w:r w:rsidRPr="00411CF9">
        <w:rPr>
          <w:rFonts w:ascii="宋体" w:eastAsia="宋体" w:hAnsi="宋体" w:hint="eastAsia"/>
          <w:szCs w:val="21"/>
        </w:rPr>
        <w:t>点，图中电流计</w:t>
      </w:r>
      <w:r w:rsidRPr="00411CF9">
        <w:rPr>
          <w:rFonts w:ascii="宋体" w:eastAsia="宋体" w:hAnsi="宋体"/>
          <w:szCs w:val="21"/>
        </w:rPr>
        <w:t>B</w:t>
      </w:r>
      <w:r w:rsidRPr="00411CF9">
        <w:rPr>
          <w:rFonts w:ascii="宋体" w:eastAsia="宋体" w:hAnsi="宋体" w:hint="eastAsia"/>
          <w:szCs w:val="21"/>
        </w:rPr>
        <w:t>将偏转</w:t>
      </w:r>
      <w:r w:rsidRPr="00411CF9">
        <w:rPr>
          <w:rFonts w:ascii="宋体" w:eastAsia="宋体" w:hAnsi="宋体"/>
          <w:szCs w:val="21"/>
          <w:u w:val="single"/>
        </w:rPr>
        <w:t xml:space="preserve">         </w:t>
      </w:r>
      <w:r w:rsidRPr="00411CF9">
        <w:rPr>
          <w:rFonts w:ascii="宋体" w:eastAsia="宋体" w:hAnsi="宋体" w:hint="eastAsia"/>
          <w:szCs w:val="21"/>
        </w:rPr>
        <w:t>次。</w:t>
      </w:r>
    </w:p>
    <w:p w:rsidR="00411CF9" w:rsidRPr="00411CF9" w:rsidRDefault="00742A02" w:rsidP="00742A02">
      <w:pPr>
        <w:spacing w:line="360" w:lineRule="auto"/>
        <w:rPr>
          <w:rFonts w:ascii="宋体" w:eastAsia="宋体" w:hAnsi="宋体"/>
          <w:szCs w:val="21"/>
        </w:rPr>
      </w:pPr>
      <w:r w:rsidRPr="00912669">
        <w:rPr>
          <w:rFonts w:ascii="宋体" w:eastAsia="宋体" w:hAnsi="宋体" w:hint="eastAsia"/>
          <w:b/>
          <w:szCs w:val="21"/>
        </w:rPr>
        <w:t>（3）</w:t>
      </w:r>
      <w:r w:rsidR="00411CF9" w:rsidRPr="00411CF9">
        <w:rPr>
          <w:rFonts w:ascii="宋体" w:eastAsia="宋体" w:hAnsi="宋体" w:hint="eastAsia"/>
          <w:szCs w:val="21"/>
        </w:rPr>
        <w:t>若</w:t>
      </w:r>
      <w:r w:rsidR="00411CF9" w:rsidRPr="00411CF9">
        <w:rPr>
          <w:rFonts w:ascii="宋体" w:eastAsia="宋体" w:hAnsi="宋体" w:hint="eastAsia"/>
          <w:szCs w:val="21"/>
        </w:rPr>
        <w:fldChar w:fldCharType="begin"/>
      </w:r>
      <w:r w:rsidR="00411CF9" w:rsidRPr="00411CF9">
        <w:rPr>
          <w:rFonts w:ascii="宋体" w:eastAsia="宋体" w:hAnsi="宋体" w:hint="eastAsia"/>
          <w:szCs w:val="21"/>
        </w:rPr>
        <w:instrText xml:space="preserve"> = 1 \* GB3 </w:instrText>
      </w:r>
      <w:r w:rsidR="00411CF9" w:rsidRPr="00411CF9">
        <w:rPr>
          <w:rFonts w:ascii="宋体" w:eastAsia="宋体" w:hAnsi="宋体" w:hint="eastAsia"/>
          <w:szCs w:val="21"/>
        </w:rPr>
        <w:fldChar w:fldCharType="separate"/>
      </w:r>
      <w:r w:rsidR="00411CF9" w:rsidRPr="00411CF9">
        <w:rPr>
          <w:rFonts w:ascii="宋体" w:eastAsia="宋体" w:hAnsi="宋体" w:hint="eastAsia"/>
          <w:noProof/>
          <w:szCs w:val="21"/>
        </w:rPr>
        <w:t>①</w:t>
      </w:r>
      <w:r w:rsidR="00411CF9" w:rsidRPr="00411CF9">
        <w:rPr>
          <w:rFonts w:ascii="宋体" w:eastAsia="宋体" w:hAnsi="宋体" w:hint="eastAsia"/>
          <w:szCs w:val="21"/>
        </w:rPr>
        <w:fldChar w:fldCharType="end"/>
      </w:r>
      <w:r w:rsidR="00411CF9" w:rsidRPr="00411CF9">
        <w:rPr>
          <w:rFonts w:ascii="宋体" w:eastAsia="宋体" w:hAnsi="宋体" w:hint="eastAsia"/>
          <w:szCs w:val="21"/>
        </w:rPr>
        <w:t>中含有一病基因，则其人该病基因来自其祖母的几率为</w:t>
      </w:r>
      <w:r w:rsidR="00411CF9" w:rsidRPr="00411CF9">
        <w:rPr>
          <w:rFonts w:ascii="宋体" w:eastAsia="宋体" w:hAnsi="宋体" w:hint="eastAsia"/>
          <w:szCs w:val="21"/>
          <w:u w:val="single"/>
        </w:rPr>
        <w:t xml:space="preserve">       </w:t>
      </w:r>
      <w:r w:rsidR="00411CF9" w:rsidRPr="00411CF9">
        <w:rPr>
          <w:rFonts w:ascii="宋体" w:eastAsia="宋体" w:hAnsi="宋体" w:hint="eastAsia"/>
          <w:szCs w:val="21"/>
        </w:rPr>
        <w:t>。</w:t>
      </w:r>
    </w:p>
    <w:p w:rsidR="00912669" w:rsidRDefault="00912669" w:rsidP="00742A02">
      <w:pPr>
        <w:spacing w:line="360" w:lineRule="auto"/>
        <w:rPr>
          <w:rFonts w:ascii="宋体" w:eastAsia="宋体" w:hAnsi="宋体"/>
          <w:szCs w:val="21"/>
          <w:u w:val="single"/>
        </w:rPr>
      </w:pPr>
      <w:r w:rsidRPr="00912669">
        <w:rPr>
          <w:rFonts w:ascii="宋体" w:eastAsia="宋体" w:hAnsi="宋体" w:hint="eastAsia"/>
          <w:b/>
          <w:szCs w:val="21"/>
        </w:rPr>
        <w:t>（</w:t>
      </w:r>
      <w:r>
        <w:rPr>
          <w:rFonts w:ascii="宋体" w:eastAsia="宋体" w:hAnsi="宋体" w:hint="eastAsia"/>
          <w:b/>
          <w:szCs w:val="21"/>
        </w:rPr>
        <w:t>4</w:t>
      </w:r>
      <w:r w:rsidRPr="00912669">
        <w:rPr>
          <w:rFonts w:ascii="宋体" w:eastAsia="宋体" w:hAnsi="宋体" w:hint="eastAsia"/>
          <w:b/>
          <w:szCs w:val="21"/>
        </w:rPr>
        <w:t>）</w:t>
      </w:r>
      <w:r w:rsidR="00411CF9" w:rsidRPr="00912669">
        <w:rPr>
          <w:rFonts w:ascii="宋体" w:eastAsia="宋体" w:hAnsi="宋体" w:hint="eastAsia"/>
          <w:szCs w:val="21"/>
        </w:rPr>
        <w:t>脂肪肝患者多食动物的神经组织有利于缓解病情，原因是神经元结构有</w:t>
      </w:r>
      <w:r w:rsidR="00411CF9" w:rsidRPr="00912669">
        <w:rPr>
          <w:rFonts w:ascii="宋体" w:eastAsia="宋体" w:hAnsi="宋体" w:hint="eastAsia"/>
          <w:szCs w:val="21"/>
          <w:u w:val="single"/>
        </w:rPr>
        <w:t xml:space="preserve">   </w:t>
      </w:r>
      <w:r>
        <w:rPr>
          <w:rFonts w:ascii="宋体" w:eastAsia="宋体" w:hAnsi="宋体" w:hint="eastAsia"/>
          <w:szCs w:val="21"/>
          <w:u w:val="single"/>
        </w:rPr>
        <w:t xml:space="preserve">   </w:t>
      </w:r>
      <w:r w:rsidR="00411CF9" w:rsidRPr="00912669">
        <w:rPr>
          <w:rFonts w:ascii="宋体" w:eastAsia="宋体" w:hAnsi="宋体" w:hint="eastAsia"/>
          <w:szCs w:val="21"/>
          <w:u w:val="single"/>
        </w:rPr>
        <w:t xml:space="preserve">   </w:t>
      </w:r>
    </w:p>
    <w:p w:rsidR="00411CF9" w:rsidRPr="00912669" w:rsidRDefault="00411CF9" w:rsidP="00742A02">
      <w:pPr>
        <w:spacing w:line="360" w:lineRule="auto"/>
        <w:rPr>
          <w:rFonts w:ascii="宋体" w:eastAsia="宋体" w:hAnsi="宋体"/>
          <w:b/>
          <w:szCs w:val="21"/>
        </w:rPr>
      </w:pPr>
      <w:r w:rsidRPr="00912669">
        <w:rPr>
          <w:rFonts w:ascii="宋体" w:eastAsia="宋体" w:hAnsi="宋体" w:hint="eastAsia"/>
          <w:szCs w:val="21"/>
        </w:rPr>
        <w:t>而使其</w:t>
      </w:r>
      <w:r w:rsidRPr="00912669">
        <w:rPr>
          <w:rFonts w:ascii="宋体" w:eastAsia="宋体" w:hAnsi="宋体" w:hint="eastAsia"/>
          <w:szCs w:val="21"/>
          <w:u w:val="single"/>
        </w:rPr>
        <w:t xml:space="preserve">   　　  </w:t>
      </w:r>
      <w:r w:rsidRPr="00912669">
        <w:rPr>
          <w:rFonts w:ascii="宋体" w:eastAsia="宋体" w:hAnsi="宋体" w:hint="eastAsia"/>
          <w:szCs w:val="21"/>
        </w:rPr>
        <w:t>面积大大增加，因而细胞中含有丰富的</w:t>
      </w:r>
      <w:r w:rsidRPr="00912669">
        <w:rPr>
          <w:rFonts w:ascii="宋体" w:eastAsia="宋体" w:hAnsi="宋体" w:hint="eastAsia"/>
          <w:szCs w:val="21"/>
          <w:u w:val="single"/>
        </w:rPr>
        <w:t xml:space="preserve">  </w:t>
      </w:r>
      <w:proofErr w:type="gramStart"/>
      <w:r w:rsidRPr="00912669">
        <w:rPr>
          <w:rFonts w:ascii="宋体" w:eastAsia="宋体" w:hAnsi="宋体" w:hint="eastAsia"/>
          <w:szCs w:val="21"/>
          <w:u w:val="single"/>
        </w:rPr>
        <w:t xml:space="preserve">　　　</w:t>
      </w:r>
      <w:r w:rsidRPr="00411CF9">
        <w:rPr>
          <w:rFonts w:ascii="宋体" w:eastAsia="宋体" w:hAnsi="宋体" w:hint="eastAsia"/>
          <w:szCs w:val="21"/>
          <w:u w:val="single"/>
        </w:rPr>
        <w:t xml:space="preserve">　</w:t>
      </w:r>
      <w:proofErr w:type="gramEnd"/>
      <w:r w:rsidRPr="00411CF9">
        <w:rPr>
          <w:rFonts w:ascii="宋体" w:eastAsia="宋体" w:hAnsi="宋体" w:hint="eastAsia"/>
          <w:szCs w:val="21"/>
          <w:u w:val="single"/>
        </w:rPr>
        <w:t xml:space="preserve">       </w:t>
      </w:r>
      <w:r w:rsidRPr="00411CF9">
        <w:rPr>
          <w:rFonts w:ascii="宋体" w:eastAsia="宋体" w:hAnsi="宋体" w:hint="eastAsia"/>
          <w:szCs w:val="21"/>
        </w:rPr>
        <w:t>。</w:t>
      </w:r>
    </w:p>
    <w:p w:rsidR="00411CF9" w:rsidRPr="00411CF9" w:rsidRDefault="00411CF9" w:rsidP="00742A02">
      <w:pPr>
        <w:spacing w:line="360" w:lineRule="auto"/>
        <w:rPr>
          <w:rFonts w:ascii="宋体" w:eastAsia="宋体" w:hAnsi="宋体"/>
          <w:szCs w:val="21"/>
        </w:rPr>
      </w:pPr>
      <w:r w:rsidRPr="00912669">
        <w:rPr>
          <w:rFonts w:ascii="宋体" w:eastAsia="宋体" w:hAnsi="宋体" w:hint="eastAsia"/>
          <w:b/>
          <w:szCs w:val="21"/>
        </w:rPr>
        <w:t>（5）</w:t>
      </w:r>
      <w:r w:rsidRPr="00411CF9">
        <w:rPr>
          <w:rFonts w:ascii="宋体" w:eastAsia="宋体" w:hAnsi="宋体" w:hint="eastAsia"/>
          <w:szCs w:val="21"/>
        </w:rPr>
        <w:t>若抑制该细胞的呼吸作用，发现神经纤维在一次兴奋后，其细胞膜不能再恢复到外正内负的状态，这说明神经元在恢复到静息状态时，其带电离子通过细胞膜的方式为</w:t>
      </w:r>
      <w:r w:rsidRPr="00411CF9">
        <w:rPr>
          <w:rFonts w:ascii="宋体" w:eastAsia="宋体" w:hAnsi="宋体" w:hint="eastAsia"/>
          <w:szCs w:val="21"/>
          <w:u w:val="single"/>
        </w:rPr>
        <w:t xml:space="preserve">     </w:t>
      </w:r>
      <w:proofErr w:type="gramStart"/>
      <w:r w:rsidRPr="00411CF9">
        <w:rPr>
          <w:rFonts w:ascii="宋体" w:eastAsia="宋体" w:hAnsi="宋体" w:hint="eastAsia"/>
          <w:szCs w:val="21"/>
          <w:u w:val="single"/>
        </w:rPr>
        <w:t xml:space="preserve">　　　　</w:t>
      </w:r>
      <w:proofErr w:type="gramEnd"/>
      <w:r w:rsidRPr="00411CF9">
        <w:rPr>
          <w:rFonts w:ascii="宋体" w:eastAsia="宋体" w:hAnsi="宋体" w:hint="eastAsia"/>
          <w:szCs w:val="21"/>
          <w:u w:val="single"/>
        </w:rPr>
        <w:t xml:space="preserve">   </w:t>
      </w:r>
      <w:r w:rsidRPr="00411CF9">
        <w:rPr>
          <w:rFonts w:ascii="宋体" w:eastAsia="宋体" w:hAnsi="宋体" w:hint="eastAsia"/>
          <w:szCs w:val="21"/>
        </w:rPr>
        <w:t>。</w:t>
      </w:r>
    </w:p>
    <w:p w:rsidR="00626643" w:rsidRPr="00411CF9" w:rsidRDefault="00626643" w:rsidP="00411CF9">
      <w:pPr>
        <w:rPr>
          <w:rFonts w:ascii="宋体" w:eastAsia="宋体" w:hAnsi="宋体"/>
          <w:szCs w:val="21"/>
        </w:rPr>
      </w:pPr>
    </w:p>
    <w:sectPr w:rsidR="00626643" w:rsidRPr="00411C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307" w:rsidRDefault="00C80307" w:rsidP="00AB1292">
      <w:r>
        <w:separator/>
      </w:r>
    </w:p>
  </w:endnote>
  <w:endnote w:type="continuationSeparator" w:id="0">
    <w:p w:rsidR="00C80307" w:rsidRDefault="00C80307" w:rsidP="00AB1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307" w:rsidRDefault="00C80307" w:rsidP="00AB1292">
      <w:r>
        <w:separator/>
      </w:r>
    </w:p>
  </w:footnote>
  <w:footnote w:type="continuationSeparator" w:id="0">
    <w:p w:rsidR="00C80307" w:rsidRDefault="00C80307" w:rsidP="00AB12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490"/>
    <w:rsid w:val="000D675A"/>
    <w:rsid w:val="001F6E62"/>
    <w:rsid w:val="002F75D9"/>
    <w:rsid w:val="003A5345"/>
    <w:rsid w:val="00411CF9"/>
    <w:rsid w:val="004C382F"/>
    <w:rsid w:val="0058554A"/>
    <w:rsid w:val="00626643"/>
    <w:rsid w:val="00697490"/>
    <w:rsid w:val="006C6D5A"/>
    <w:rsid w:val="00742A02"/>
    <w:rsid w:val="00894C9C"/>
    <w:rsid w:val="008A0000"/>
    <w:rsid w:val="00912669"/>
    <w:rsid w:val="009F2BE8"/>
    <w:rsid w:val="00A81829"/>
    <w:rsid w:val="00AB1292"/>
    <w:rsid w:val="00C478DC"/>
    <w:rsid w:val="00C545DD"/>
    <w:rsid w:val="00C75D24"/>
    <w:rsid w:val="00C80307"/>
    <w:rsid w:val="00EF7BA0"/>
    <w:rsid w:val="00F718D7"/>
    <w:rsid w:val="00FF5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12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B1292"/>
    <w:rPr>
      <w:sz w:val="18"/>
      <w:szCs w:val="18"/>
    </w:rPr>
  </w:style>
  <w:style w:type="paragraph" w:styleId="a4">
    <w:name w:val="footer"/>
    <w:basedOn w:val="a"/>
    <w:link w:val="Char0"/>
    <w:uiPriority w:val="99"/>
    <w:unhideWhenUsed/>
    <w:rsid w:val="00AB1292"/>
    <w:pPr>
      <w:tabs>
        <w:tab w:val="center" w:pos="4153"/>
        <w:tab w:val="right" w:pos="8306"/>
      </w:tabs>
      <w:snapToGrid w:val="0"/>
      <w:jc w:val="left"/>
    </w:pPr>
    <w:rPr>
      <w:sz w:val="18"/>
      <w:szCs w:val="18"/>
    </w:rPr>
  </w:style>
  <w:style w:type="character" w:customStyle="1" w:styleId="Char0">
    <w:name w:val="页脚 Char"/>
    <w:basedOn w:val="a0"/>
    <w:link w:val="a4"/>
    <w:uiPriority w:val="99"/>
    <w:rsid w:val="00AB1292"/>
    <w:rPr>
      <w:sz w:val="18"/>
      <w:szCs w:val="18"/>
    </w:rPr>
  </w:style>
  <w:style w:type="paragraph" w:styleId="a5">
    <w:name w:val="Body Text Indent"/>
    <w:basedOn w:val="a"/>
    <w:link w:val="Char1"/>
    <w:semiHidden/>
    <w:unhideWhenUsed/>
    <w:rsid w:val="001F6E62"/>
    <w:pPr>
      <w:ind w:firstLineChars="200" w:firstLine="420"/>
    </w:pPr>
    <w:rPr>
      <w:rFonts w:ascii="Times New Roman" w:eastAsia="宋体" w:hAnsi="Times New Roman" w:cs="Times New Roman"/>
      <w:szCs w:val="24"/>
    </w:rPr>
  </w:style>
  <w:style w:type="character" w:customStyle="1" w:styleId="Char1">
    <w:name w:val="正文文本缩进 Char"/>
    <w:basedOn w:val="a0"/>
    <w:link w:val="a5"/>
    <w:semiHidden/>
    <w:rsid w:val="001F6E62"/>
    <w:rPr>
      <w:rFonts w:ascii="Times New Roman" w:eastAsia="宋体" w:hAnsi="Times New Roman" w:cs="Times New Roman"/>
      <w:szCs w:val="24"/>
    </w:rPr>
  </w:style>
  <w:style w:type="paragraph" w:styleId="a6">
    <w:name w:val="Normal (Web)"/>
    <w:basedOn w:val="a"/>
    <w:semiHidden/>
    <w:unhideWhenUsed/>
    <w:rsid w:val="00626643"/>
    <w:pPr>
      <w:widowControl/>
      <w:spacing w:before="100" w:beforeAutospacing="1" w:after="100" w:afterAutospacing="1"/>
      <w:jc w:val="left"/>
    </w:pPr>
    <w:rPr>
      <w:rFonts w:ascii="宋体" w:eastAsia="宋体" w:hAnsi="宋体" w:cs="Times New Roman"/>
      <w:kern w:val="0"/>
      <w:sz w:val="24"/>
      <w:szCs w:val="24"/>
    </w:rPr>
  </w:style>
  <w:style w:type="paragraph" w:styleId="a7">
    <w:name w:val="Balloon Text"/>
    <w:basedOn w:val="a"/>
    <w:link w:val="Char2"/>
    <w:uiPriority w:val="99"/>
    <w:semiHidden/>
    <w:unhideWhenUsed/>
    <w:rsid w:val="00C545DD"/>
    <w:rPr>
      <w:sz w:val="18"/>
      <w:szCs w:val="18"/>
    </w:rPr>
  </w:style>
  <w:style w:type="character" w:customStyle="1" w:styleId="Char2">
    <w:name w:val="批注框文本 Char"/>
    <w:basedOn w:val="a0"/>
    <w:link w:val="a7"/>
    <w:uiPriority w:val="99"/>
    <w:semiHidden/>
    <w:rsid w:val="00C545D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12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B1292"/>
    <w:rPr>
      <w:sz w:val="18"/>
      <w:szCs w:val="18"/>
    </w:rPr>
  </w:style>
  <w:style w:type="paragraph" w:styleId="a4">
    <w:name w:val="footer"/>
    <w:basedOn w:val="a"/>
    <w:link w:val="Char0"/>
    <w:uiPriority w:val="99"/>
    <w:unhideWhenUsed/>
    <w:rsid w:val="00AB1292"/>
    <w:pPr>
      <w:tabs>
        <w:tab w:val="center" w:pos="4153"/>
        <w:tab w:val="right" w:pos="8306"/>
      </w:tabs>
      <w:snapToGrid w:val="0"/>
      <w:jc w:val="left"/>
    </w:pPr>
    <w:rPr>
      <w:sz w:val="18"/>
      <w:szCs w:val="18"/>
    </w:rPr>
  </w:style>
  <w:style w:type="character" w:customStyle="1" w:styleId="Char0">
    <w:name w:val="页脚 Char"/>
    <w:basedOn w:val="a0"/>
    <w:link w:val="a4"/>
    <w:uiPriority w:val="99"/>
    <w:rsid w:val="00AB1292"/>
    <w:rPr>
      <w:sz w:val="18"/>
      <w:szCs w:val="18"/>
    </w:rPr>
  </w:style>
  <w:style w:type="paragraph" w:styleId="a5">
    <w:name w:val="Body Text Indent"/>
    <w:basedOn w:val="a"/>
    <w:link w:val="Char1"/>
    <w:semiHidden/>
    <w:unhideWhenUsed/>
    <w:rsid w:val="001F6E62"/>
    <w:pPr>
      <w:ind w:firstLineChars="200" w:firstLine="420"/>
    </w:pPr>
    <w:rPr>
      <w:rFonts w:ascii="Times New Roman" w:eastAsia="宋体" w:hAnsi="Times New Roman" w:cs="Times New Roman"/>
      <w:szCs w:val="24"/>
    </w:rPr>
  </w:style>
  <w:style w:type="character" w:customStyle="1" w:styleId="Char1">
    <w:name w:val="正文文本缩进 Char"/>
    <w:basedOn w:val="a0"/>
    <w:link w:val="a5"/>
    <w:semiHidden/>
    <w:rsid w:val="001F6E62"/>
    <w:rPr>
      <w:rFonts w:ascii="Times New Roman" w:eastAsia="宋体" w:hAnsi="Times New Roman" w:cs="Times New Roman"/>
      <w:szCs w:val="24"/>
    </w:rPr>
  </w:style>
  <w:style w:type="paragraph" w:styleId="a6">
    <w:name w:val="Normal (Web)"/>
    <w:basedOn w:val="a"/>
    <w:semiHidden/>
    <w:unhideWhenUsed/>
    <w:rsid w:val="00626643"/>
    <w:pPr>
      <w:widowControl/>
      <w:spacing w:before="100" w:beforeAutospacing="1" w:after="100" w:afterAutospacing="1"/>
      <w:jc w:val="left"/>
    </w:pPr>
    <w:rPr>
      <w:rFonts w:ascii="宋体" w:eastAsia="宋体" w:hAnsi="宋体" w:cs="Times New Roman"/>
      <w:kern w:val="0"/>
      <w:sz w:val="24"/>
      <w:szCs w:val="24"/>
    </w:rPr>
  </w:style>
  <w:style w:type="paragraph" w:styleId="a7">
    <w:name w:val="Balloon Text"/>
    <w:basedOn w:val="a"/>
    <w:link w:val="Char2"/>
    <w:uiPriority w:val="99"/>
    <w:semiHidden/>
    <w:unhideWhenUsed/>
    <w:rsid w:val="00C545DD"/>
    <w:rPr>
      <w:sz w:val="18"/>
      <w:szCs w:val="18"/>
    </w:rPr>
  </w:style>
  <w:style w:type="character" w:customStyle="1" w:styleId="Char2">
    <w:name w:val="批注框文本 Char"/>
    <w:basedOn w:val="a0"/>
    <w:link w:val="a7"/>
    <w:uiPriority w:val="99"/>
    <w:semiHidden/>
    <w:rsid w:val="00C545D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79354">
      <w:bodyDiv w:val="1"/>
      <w:marLeft w:val="0"/>
      <w:marRight w:val="0"/>
      <w:marTop w:val="0"/>
      <w:marBottom w:val="0"/>
      <w:divBdr>
        <w:top w:val="none" w:sz="0" w:space="0" w:color="auto"/>
        <w:left w:val="none" w:sz="0" w:space="0" w:color="auto"/>
        <w:bottom w:val="none" w:sz="0" w:space="0" w:color="auto"/>
        <w:right w:val="none" w:sz="0" w:space="0" w:color="auto"/>
      </w:divBdr>
    </w:div>
    <w:div w:id="72506123">
      <w:bodyDiv w:val="1"/>
      <w:marLeft w:val="0"/>
      <w:marRight w:val="0"/>
      <w:marTop w:val="0"/>
      <w:marBottom w:val="0"/>
      <w:divBdr>
        <w:top w:val="none" w:sz="0" w:space="0" w:color="auto"/>
        <w:left w:val="none" w:sz="0" w:space="0" w:color="auto"/>
        <w:bottom w:val="none" w:sz="0" w:space="0" w:color="auto"/>
        <w:right w:val="none" w:sz="0" w:space="0" w:color="auto"/>
      </w:divBdr>
    </w:div>
    <w:div w:id="353072398">
      <w:bodyDiv w:val="1"/>
      <w:marLeft w:val="0"/>
      <w:marRight w:val="0"/>
      <w:marTop w:val="0"/>
      <w:marBottom w:val="0"/>
      <w:divBdr>
        <w:top w:val="none" w:sz="0" w:space="0" w:color="auto"/>
        <w:left w:val="none" w:sz="0" w:space="0" w:color="auto"/>
        <w:bottom w:val="none" w:sz="0" w:space="0" w:color="auto"/>
        <w:right w:val="none" w:sz="0" w:space="0" w:color="auto"/>
      </w:divBdr>
    </w:div>
    <w:div w:id="763382270">
      <w:bodyDiv w:val="1"/>
      <w:marLeft w:val="0"/>
      <w:marRight w:val="0"/>
      <w:marTop w:val="0"/>
      <w:marBottom w:val="0"/>
      <w:divBdr>
        <w:top w:val="none" w:sz="0" w:space="0" w:color="auto"/>
        <w:left w:val="none" w:sz="0" w:space="0" w:color="auto"/>
        <w:bottom w:val="none" w:sz="0" w:space="0" w:color="auto"/>
        <w:right w:val="none" w:sz="0" w:space="0" w:color="auto"/>
      </w:divBdr>
    </w:div>
    <w:div w:id="990327180">
      <w:bodyDiv w:val="1"/>
      <w:marLeft w:val="0"/>
      <w:marRight w:val="0"/>
      <w:marTop w:val="0"/>
      <w:marBottom w:val="0"/>
      <w:divBdr>
        <w:top w:val="none" w:sz="0" w:space="0" w:color="auto"/>
        <w:left w:val="none" w:sz="0" w:space="0" w:color="auto"/>
        <w:bottom w:val="none" w:sz="0" w:space="0" w:color="auto"/>
        <w:right w:val="none" w:sz="0" w:space="0" w:color="auto"/>
      </w:divBdr>
    </w:div>
    <w:div w:id="1204173807">
      <w:bodyDiv w:val="1"/>
      <w:marLeft w:val="0"/>
      <w:marRight w:val="0"/>
      <w:marTop w:val="0"/>
      <w:marBottom w:val="0"/>
      <w:divBdr>
        <w:top w:val="none" w:sz="0" w:space="0" w:color="auto"/>
        <w:left w:val="none" w:sz="0" w:space="0" w:color="auto"/>
        <w:bottom w:val="none" w:sz="0" w:space="0" w:color="auto"/>
        <w:right w:val="none" w:sz="0" w:space="0" w:color="auto"/>
      </w:divBdr>
    </w:div>
    <w:div w:id="1247036452">
      <w:bodyDiv w:val="1"/>
      <w:marLeft w:val="0"/>
      <w:marRight w:val="0"/>
      <w:marTop w:val="0"/>
      <w:marBottom w:val="0"/>
      <w:divBdr>
        <w:top w:val="none" w:sz="0" w:space="0" w:color="auto"/>
        <w:left w:val="none" w:sz="0" w:space="0" w:color="auto"/>
        <w:bottom w:val="none" w:sz="0" w:space="0" w:color="auto"/>
        <w:right w:val="none" w:sz="0" w:space="0" w:color="auto"/>
      </w:divBdr>
    </w:div>
    <w:div w:id="1546067830">
      <w:bodyDiv w:val="1"/>
      <w:marLeft w:val="0"/>
      <w:marRight w:val="0"/>
      <w:marTop w:val="0"/>
      <w:marBottom w:val="0"/>
      <w:divBdr>
        <w:top w:val="none" w:sz="0" w:space="0" w:color="auto"/>
        <w:left w:val="none" w:sz="0" w:space="0" w:color="auto"/>
        <w:bottom w:val="none" w:sz="0" w:space="0" w:color="auto"/>
        <w:right w:val="none" w:sz="0" w:space="0" w:color="auto"/>
      </w:divBdr>
    </w:div>
    <w:div w:id="1554930714">
      <w:bodyDiv w:val="1"/>
      <w:marLeft w:val="0"/>
      <w:marRight w:val="0"/>
      <w:marTop w:val="0"/>
      <w:marBottom w:val="0"/>
      <w:divBdr>
        <w:top w:val="none" w:sz="0" w:space="0" w:color="auto"/>
        <w:left w:val="none" w:sz="0" w:space="0" w:color="auto"/>
        <w:bottom w:val="none" w:sz="0" w:space="0" w:color="auto"/>
        <w:right w:val="none" w:sz="0" w:space="0" w:color="auto"/>
      </w:divBdr>
    </w:div>
    <w:div w:id="2076779709">
      <w:bodyDiv w:val="1"/>
      <w:marLeft w:val="0"/>
      <w:marRight w:val="0"/>
      <w:marTop w:val="0"/>
      <w:marBottom w:val="0"/>
      <w:divBdr>
        <w:top w:val="none" w:sz="0" w:space="0" w:color="auto"/>
        <w:left w:val="none" w:sz="0" w:space="0" w:color="auto"/>
        <w:bottom w:val="none" w:sz="0" w:space="0" w:color="auto"/>
        <w:right w:val="none" w:sz="0" w:space="0" w:color="auto"/>
      </w:divBdr>
    </w:div>
    <w:div w:id="2095318343">
      <w:bodyDiv w:val="1"/>
      <w:marLeft w:val="0"/>
      <w:marRight w:val="0"/>
      <w:marTop w:val="0"/>
      <w:marBottom w:val="0"/>
      <w:divBdr>
        <w:top w:val="none" w:sz="0" w:space="0" w:color="auto"/>
        <w:left w:val="none" w:sz="0" w:space="0" w:color="auto"/>
        <w:bottom w:val="none" w:sz="0" w:space="0" w:color="auto"/>
        <w:right w:val="none" w:sz="0" w:space="0" w:color="auto"/>
      </w:divBdr>
    </w:div>
    <w:div w:id="211478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440</Words>
  <Characters>2514</Characters>
  <Application>Microsoft Office Word</Application>
  <DocSecurity>0</DocSecurity>
  <Lines>20</Lines>
  <Paragraphs>5</Paragraphs>
  <ScaleCrop>false</ScaleCrop>
  <Company/>
  <LinksUpToDate>false</LinksUpToDate>
  <CharactersWithSpaces>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cp:lastPrinted>2018-12-14T08:32:00Z</cp:lastPrinted>
  <dcterms:created xsi:type="dcterms:W3CDTF">2018-12-14T07:30:00Z</dcterms:created>
  <dcterms:modified xsi:type="dcterms:W3CDTF">2019-01-16T07:04:00Z</dcterms:modified>
</cp:coreProperties>
</file>