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0A6" w:rsidRPr="001D55D0" w:rsidRDefault="001A17F2" w:rsidP="001D55D0">
      <w:pPr>
        <w:spacing w:line="400" w:lineRule="exact"/>
        <w:rPr>
          <w:rFonts w:asciiTheme="majorEastAsia" w:eastAsiaTheme="majorEastAsia" w:hAnsiTheme="majorEastAsia"/>
          <w:color w:val="000000" w:themeColor="text1"/>
          <w:sz w:val="24"/>
          <w:szCs w:val="24"/>
        </w:rPr>
      </w:pPr>
      <w:r w:rsidRPr="001D55D0">
        <w:rPr>
          <w:rFonts w:asciiTheme="majorEastAsia" w:eastAsiaTheme="majorEastAsia" w:hAnsiTheme="majorEastAsia" w:cs="Arial" w:hint="eastAsia"/>
          <w:color w:val="000000" w:themeColor="text1"/>
          <w:sz w:val="24"/>
          <w:szCs w:val="24"/>
        </w:rPr>
        <w:t>黄老师</w:t>
      </w:r>
      <w:r w:rsidRPr="001D55D0">
        <w:rPr>
          <w:rFonts w:asciiTheme="majorEastAsia" w:eastAsiaTheme="majorEastAsia" w:hAnsiTheme="majorEastAsia" w:cs="Arial"/>
          <w:color w:val="000000" w:themeColor="text1"/>
          <w:sz w:val="24"/>
          <w:szCs w:val="24"/>
        </w:rPr>
        <w:t>开课娓娓导入，给学生以平静而实在感。注重方法指导，给学生以方向感。能因材施教，充分调动学生积极性，师生互动，学生参与度高。</w:t>
      </w:r>
      <w:r w:rsidR="0038001A" w:rsidRPr="001D55D0">
        <w:rPr>
          <w:rFonts w:asciiTheme="majorEastAsia" w:eastAsiaTheme="majorEastAsia" w:hAnsiTheme="majorEastAsia" w:cs="Arial" w:hint="eastAsia"/>
          <w:color w:val="000000" w:themeColor="text1"/>
          <w:kern w:val="0"/>
          <w:sz w:val="24"/>
          <w:szCs w:val="24"/>
        </w:rPr>
        <w:t>以</w:t>
      </w:r>
      <w:r w:rsidR="0038001A" w:rsidRPr="001D55D0">
        <w:rPr>
          <w:rFonts w:asciiTheme="majorEastAsia" w:eastAsiaTheme="majorEastAsia" w:hAnsiTheme="majorEastAsia" w:cs="Arial"/>
          <w:color w:val="000000" w:themeColor="text1"/>
          <w:kern w:val="0"/>
          <w:sz w:val="24"/>
          <w:szCs w:val="24"/>
        </w:rPr>
        <w:t>教材为基本，但又不拘泥于课本，利用多媒体创设情境，促使学生感悟和体验教学内容与生活的内在联系，培养学生语言技能和语言运用能力。</w:t>
      </w:r>
      <w:r w:rsidRPr="001D55D0">
        <w:rPr>
          <w:rFonts w:asciiTheme="majorEastAsia" w:eastAsiaTheme="majorEastAsia" w:hAnsiTheme="majorEastAsia" w:cs="Arial"/>
          <w:color w:val="000000" w:themeColor="text1"/>
          <w:sz w:val="24"/>
          <w:szCs w:val="24"/>
        </w:rPr>
        <w:t>学生在</w:t>
      </w:r>
      <w:r w:rsidRPr="001D55D0">
        <w:rPr>
          <w:rFonts w:asciiTheme="majorEastAsia" w:eastAsiaTheme="majorEastAsia" w:hAnsiTheme="majorEastAsia" w:cs="Arial" w:hint="eastAsia"/>
          <w:color w:val="000000" w:themeColor="text1"/>
          <w:sz w:val="24"/>
          <w:szCs w:val="24"/>
        </w:rPr>
        <w:t>课堂</w:t>
      </w:r>
      <w:r w:rsidRPr="001D55D0">
        <w:rPr>
          <w:rFonts w:asciiTheme="majorEastAsia" w:eastAsiaTheme="majorEastAsia" w:hAnsiTheme="majorEastAsia" w:cs="Arial"/>
          <w:color w:val="000000" w:themeColor="text1"/>
          <w:sz w:val="24"/>
          <w:szCs w:val="24"/>
        </w:rPr>
        <w:t>学习过程中能科学合理地进行分工合作，会倾听别人的意见，能够自由表达自己的观点，遇到困难能与其他同学合作、交流，共同解决问题。教师能按照课程标准和教学内容的体系进行有序教学，完成知识、技能等基础性目标，同时还要注意学生发展性目标的实现。</w:t>
      </w:r>
      <w:r w:rsidRPr="001D55D0">
        <w:rPr>
          <w:rFonts w:asciiTheme="majorEastAsia" w:eastAsiaTheme="majorEastAsia" w:hAnsiTheme="majorEastAsia" w:cs="Arial"/>
          <w:color w:val="000000" w:themeColor="text1"/>
          <w:kern w:val="0"/>
          <w:sz w:val="24"/>
          <w:szCs w:val="24"/>
        </w:rPr>
        <w:t>教学重点突出</w:t>
      </w:r>
      <w:r w:rsidRPr="001D55D0">
        <w:rPr>
          <w:rFonts w:asciiTheme="majorEastAsia" w:eastAsiaTheme="majorEastAsia" w:hAnsiTheme="majorEastAsia" w:cs="Arial" w:hint="eastAsia"/>
          <w:color w:val="000000" w:themeColor="text1"/>
          <w:kern w:val="0"/>
          <w:sz w:val="24"/>
          <w:szCs w:val="24"/>
        </w:rPr>
        <w:t>，</w:t>
      </w:r>
      <w:bookmarkStart w:id="0" w:name="_GoBack"/>
      <w:bookmarkEnd w:id="0"/>
      <w:r w:rsidRPr="001D55D0">
        <w:rPr>
          <w:rFonts w:asciiTheme="majorEastAsia" w:eastAsiaTheme="majorEastAsia" w:hAnsiTheme="majorEastAsia" w:cs="Arial"/>
          <w:color w:val="000000" w:themeColor="text1"/>
          <w:kern w:val="0"/>
          <w:sz w:val="24"/>
          <w:szCs w:val="24"/>
        </w:rPr>
        <w:t>注意</w:t>
      </w:r>
      <w:r w:rsidR="0038001A" w:rsidRPr="001D55D0">
        <w:rPr>
          <w:rFonts w:asciiTheme="majorEastAsia" w:eastAsiaTheme="majorEastAsia" w:hAnsiTheme="majorEastAsia" w:cs="Arial"/>
          <w:color w:val="000000" w:themeColor="text1"/>
          <w:kern w:val="0"/>
          <w:sz w:val="24"/>
          <w:szCs w:val="24"/>
        </w:rPr>
        <w:t>学生在活动中运用知识学会做事，教学内容注意开放</w:t>
      </w:r>
      <w:r w:rsidR="0038001A" w:rsidRPr="001D55D0">
        <w:rPr>
          <w:rFonts w:asciiTheme="majorEastAsia" w:eastAsiaTheme="majorEastAsia" w:hAnsiTheme="majorEastAsia" w:cs="Arial" w:hint="eastAsia"/>
          <w:color w:val="000000" w:themeColor="text1"/>
          <w:kern w:val="0"/>
          <w:sz w:val="24"/>
          <w:szCs w:val="24"/>
        </w:rPr>
        <w:t>性。</w:t>
      </w:r>
      <w:r w:rsidR="0038001A" w:rsidRPr="001D55D0">
        <w:rPr>
          <w:rFonts w:asciiTheme="majorEastAsia" w:eastAsiaTheme="majorEastAsia" w:hAnsiTheme="majorEastAsia" w:cs="Arial"/>
          <w:color w:val="000000" w:themeColor="text1"/>
          <w:kern w:val="0"/>
          <w:sz w:val="24"/>
          <w:szCs w:val="24"/>
        </w:rPr>
        <w:t>既注重新旧知识的联系，又注重理论与实际的巧合。是一堂信息技术与学科整合课。</w:t>
      </w:r>
    </w:p>
    <w:sectPr w:rsidR="006710A6" w:rsidRPr="001D55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60C" w:rsidRDefault="0078760C" w:rsidP="00AA069E">
      <w:r>
        <w:separator/>
      </w:r>
    </w:p>
  </w:endnote>
  <w:endnote w:type="continuationSeparator" w:id="0">
    <w:p w:rsidR="0078760C" w:rsidRDefault="0078760C" w:rsidP="00AA0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60C" w:rsidRDefault="0078760C" w:rsidP="00AA069E">
      <w:r>
        <w:separator/>
      </w:r>
    </w:p>
  </w:footnote>
  <w:footnote w:type="continuationSeparator" w:id="0">
    <w:p w:rsidR="0078760C" w:rsidRDefault="0078760C" w:rsidP="00AA06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05271"/>
    <w:multiLevelType w:val="hybridMultilevel"/>
    <w:tmpl w:val="2FF2BADA"/>
    <w:lvl w:ilvl="0" w:tplc="53FA2AB8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B7B"/>
    <w:rsid w:val="001A17F2"/>
    <w:rsid w:val="001D55D0"/>
    <w:rsid w:val="0038001A"/>
    <w:rsid w:val="00432D2D"/>
    <w:rsid w:val="004D3B7B"/>
    <w:rsid w:val="006710A6"/>
    <w:rsid w:val="0078760C"/>
    <w:rsid w:val="00AA0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69E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A06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A069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A069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A069E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69E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A069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A069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A069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A069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2019-01-10T07:08:00Z</dcterms:created>
  <dcterms:modified xsi:type="dcterms:W3CDTF">2019-01-10T07:24:00Z</dcterms:modified>
</cp:coreProperties>
</file>