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85F" w:rsidRPr="0097385F" w:rsidRDefault="0097385F" w:rsidP="0097385F">
      <w:pPr>
        <w:widowControl/>
        <w:shd w:val="clear" w:color="auto" w:fill="FFFFFF"/>
        <w:spacing w:line="480" w:lineRule="atLeast"/>
        <w:jc w:val="center"/>
        <w:rPr>
          <w:rFonts w:asciiTheme="majorEastAsia" w:eastAsiaTheme="majorEastAsia" w:hAnsiTheme="majorEastAsia" w:cs="宋体" w:hint="eastAsia"/>
          <w:b/>
          <w:color w:val="3D464D"/>
          <w:kern w:val="0"/>
          <w:sz w:val="36"/>
          <w:szCs w:val="36"/>
        </w:rPr>
      </w:pPr>
      <w:r w:rsidRPr="0097385F">
        <w:rPr>
          <w:rFonts w:asciiTheme="majorEastAsia" w:eastAsiaTheme="majorEastAsia" w:hAnsiTheme="majorEastAsia" w:cs="宋体" w:hint="eastAsia"/>
          <w:b/>
          <w:color w:val="3D464D"/>
          <w:kern w:val="0"/>
          <w:sz w:val="36"/>
          <w:szCs w:val="36"/>
        </w:rPr>
        <w:t>日常生活中的光污染</w:t>
      </w:r>
    </w:p>
    <w:p w:rsidR="0097385F" w:rsidRPr="0097385F" w:rsidRDefault="0097385F" w:rsidP="0097385F">
      <w:pPr>
        <w:widowControl/>
        <w:shd w:val="clear" w:color="auto" w:fill="FFFFFF"/>
        <w:spacing w:line="480" w:lineRule="atLeast"/>
        <w:jc w:val="center"/>
        <w:rPr>
          <w:rFonts w:asciiTheme="majorEastAsia" w:eastAsiaTheme="majorEastAsia" w:hAnsiTheme="majorEastAsia" w:cs="宋体" w:hint="eastAsia"/>
          <w:b/>
          <w:color w:val="3D464D"/>
          <w:kern w:val="0"/>
          <w:sz w:val="32"/>
          <w:szCs w:val="32"/>
        </w:rPr>
      </w:pPr>
      <w:proofErr w:type="gramStart"/>
      <w:r w:rsidRPr="0097385F">
        <w:rPr>
          <w:rFonts w:asciiTheme="majorEastAsia" w:eastAsiaTheme="majorEastAsia" w:hAnsiTheme="majorEastAsia" w:cs="宋体" w:hint="eastAsia"/>
          <w:b/>
          <w:color w:val="3D464D"/>
          <w:kern w:val="0"/>
          <w:sz w:val="32"/>
          <w:szCs w:val="32"/>
        </w:rPr>
        <w:t>贾均山</w:t>
      </w:r>
      <w:proofErr w:type="gramEnd"/>
    </w:p>
    <w:p w:rsidR="0097385F" w:rsidRPr="0097385F" w:rsidRDefault="0097385F" w:rsidP="0097385F">
      <w:pPr>
        <w:widowControl/>
        <w:shd w:val="clear" w:color="auto" w:fill="FFFFFF"/>
        <w:spacing w:line="480" w:lineRule="atLeast"/>
        <w:rPr>
          <w:rFonts w:asciiTheme="majorEastAsia" w:eastAsiaTheme="majorEastAsia" w:hAnsiTheme="majorEastAsia" w:cs="宋体"/>
          <w:color w:val="3D464D"/>
          <w:kern w:val="0"/>
          <w:sz w:val="24"/>
          <w:szCs w:val="24"/>
        </w:rPr>
      </w:pPr>
      <w:r w:rsidRPr="0097385F">
        <w:rPr>
          <w:rFonts w:asciiTheme="majorEastAsia" w:eastAsiaTheme="majorEastAsia" w:hAnsiTheme="majorEastAsia" w:cs="宋体" w:hint="eastAsia"/>
          <w:color w:val="3D464D"/>
          <w:kern w:val="0"/>
          <w:sz w:val="24"/>
          <w:szCs w:val="24"/>
        </w:rPr>
        <w:t>近年来，随着城市建设的加快，城市建筑装饰越来越丰富多彩，为增加建筑的时代感，“城市照明”、“城市亮化”等工程逐渐兴起，给城市带来美丽的同时，也产生了日益严重的光污染问题。</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1 城市照明的光污染</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（1）光污染的概念</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光污染是指现代城市建筑和夜间照明产生的溢散光、反射光和眩光等对人和动植物造成干扰或负面影响的现象。现代意义上的光污染有狭义和广义之分。狭义的光污染是指干扰光的有害影响，即“已形成的良好的照明环境，由于</w:t>
      </w:r>
      <w:proofErr w:type="gramStart"/>
      <w:r w:rsidRPr="0097385F">
        <w:rPr>
          <w:rFonts w:asciiTheme="majorEastAsia" w:eastAsiaTheme="majorEastAsia" w:hAnsiTheme="majorEastAsia" w:cs="宋体" w:hint="eastAsia"/>
          <w:color w:val="3D464D"/>
          <w:kern w:val="0"/>
          <w:sz w:val="24"/>
          <w:szCs w:val="24"/>
        </w:rPr>
        <w:t>逸</w:t>
      </w:r>
      <w:proofErr w:type="gramEnd"/>
      <w:r w:rsidRPr="0097385F">
        <w:rPr>
          <w:rFonts w:asciiTheme="majorEastAsia" w:eastAsiaTheme="majorEastAsia" w:hAnsiTheme="majorEastAsia" w:cs="宋体" w:hint="eastAsia"/>
          <w:color w:val="3D464D"/>
          <w:kern w:val="0"/>
          <w:sz w:val="24"/>
          <w:szCs w:val="24"/>
        </w:rPr>
        <w:t>散光而产生被损害的状况，又由于这种损害的状况而产生的有害影响。”广义的光污染指由人工光源导致的违背人的生理与心理需求或有损于生理与心理健康的现象，包括眩光污染、射线污染、光泛滥、视单调、视屏蔽、频闪等。</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（2）光污染的危害</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１）导致城市交通事故的增加</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刺眼的路灯和沿途灯光、广告及标志容易造成司机和行人的视力错觉，影响对交通情况和交通信号的判别，从而导致交通事故的发生。</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２）对人体健康产生影响</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夜幕降临后，室外照明、商场酒店上的广告灯、霓虹灯闪烁夺目，令人眼花缭乱，有些强光束甚至直冲云霄，使得夜晚如同白天一样，形成“人工白昼”。这种现象使人夜晚难以入睡，导致白天工作效率低下。人们长期处于这种环境中，还会出现头晕目眩、失眠等神经衰弱症状，正常的生物钟规律被扰乱，人的大脑中枢神经受到严重影响。</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３）破坏自然和生态环境</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一些“不夜城”的夜景照明把光像泼水一样洒在建筑物的墙上、地面上、树木上，使宁静的城市夜空笼罩上一层厚厚的光雾，对天文观测产生严重影响。而且光污染在危害人类健康的同时，还影响动植物生长繁殖，使数量巨大的城市昆虫死于非命，生态平衡遭到严重破坏。</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lastRenderedPageBreak/>
        <w:t>2 城市照明光污染的防治措施</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（１）在道路照明方面，为减少路面的反射光，应使用单一光谱的低压 </w:t>
      </w:r>
      <w:r w:rsidRPr="0097385F">
        <w:rPr>
          <w:rFonts w:asciiTheme="majorEastAsia" w:eastAsiaTheme="majorEastAsia" w:hAnsiTheme="majorEastAsia" w:cs="宋体" w:hint="eastAsia"/>
          <w:bCs/>
          <w:color w:val="3D464D"/>
          <w:kern w:val="0"/>
          <w:sz w:val="24"/>
          <w:szCs w:val="24"/>
        </w:rPr>
        <w:t>钠灯</w:t>
      </w:r>
      <w:r w:rsidRPr="0097385F">
        <w:rPr>
          <w:rFonts w:asciiTheme="majorEastAsia" w:eastAsiaTheme="majorEastAsia" w:hAnsiTheme="majorEastAsia" w:cs="宋体" w:hint="eastAsia"/>
          <w:color w:val="3D464D"/>
          <w:kern w:val="0"/>
          <w:sz w:val="24"/>
          <w:szCs w:val="24"/>
        </w:rPr>
        <w:t>作为光源。而建筑物的泛光照明，为了能满足立面照度的需求，根据建筑物表面材料的反射比和色彩吸收的情况，适当的选择宽光谱辐射光源，减少使用有强烈色彩的有色光源，以避免因视觉对颜色强烈对比的不适应而产生的颜色污染。</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（２）为夜景照明提供合理的设计是控制光污染最根本的办法。城市夜景照明的控制应采用智能化集中管理、分散控制的方法。例如，对泛光照明的 </w:t>
      </w:r>
      <w:r w:rsidRPr="0097385F">
        <w:rPr>
          <w:rFonts w:asciiTheme="majorEastAsia" w:eastAsiaTheme="majorEastAsia" w:hAnsiTheme="majorEastAsia" w:cs="宋体" w:hint="eastAsia"/>
          <w:bCs/>
          <w:color w:val="3D464D"/>
          <w:kern w:val="0"/>
          <w:sz w:val="24"/>
          <w:szCs w:val="24"/>
        </w:rPr>
        <w:t>开关控制</w:t>
      </w:r>
      <w:r w:rsidRPr="0097385F">
        <w:rPr>
          <w:rFonts w:asciiTheme="majorEastAsia" w:eastAsiaTheme="majorEastAsia" w:hAnsiTheme="majorEastAsia" w:cs="宋体" w:hint="eastAsia"/>
          <w:color w:val="3D464D"/>
          <w:kern w:val="0"/>
          <w:sz w:val="24"/>
          <w:szCs w:val="24"/>
        </w:rPr>
        <w:t>可采用平时模式、节假日模式、重大节日模式；对广告、装饰、道路照明等的开关控制可采用微电脑定时开关或光控定时关闭的模式。</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（３）控制光污染还可以定制合理的关灯时间并尽量缩短开灯时间。对广告、装饰、道路照明以及建筑物的泛光照明可在午夜后关闭或部分关闭，既节约了能源又减少了光污染，也延长了照明灯具的使用寿命。</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（４）为防治光污染，还应尽量使用高光效的高压汞（钠）灯，提高泛光照明效率，降低城市“热岛效应”，保护城市生态环境的平衡。</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（５）在限制</w:t>
      </w:r>
      <w:proofErr w:type="gramStart"/>
      <w:r w:rsidRPr="0097385F">
        <w:rPr>
          <w:rFonts w:asciiTheme="majorEastAsia" w:eastAsiaTheme="majorEastAsia" w:hAnsiTheme="majorEastAsia" w:cs="宋体" w:hint="eastAsia"/>
          <w:color w:val="3D464D"/>
          <w:kern w:val="0"/>
          <w:sz w:val="24"/>
          <w:szCs w:val="24"/>
        </w:rPr>
        <w:t>逸</w:t>
      </w:r>
      <w:proofErr w:type="gramEnd"/>
      <w:r w:rsidRPr="0097385F">
        <w:rPr>
          <w:rFonts w:asciiTheme="majorEastAsia" w:eastAsiaTheme="majorEastAsia" w:hAnsiTheme="majorEastAsia" w:cs="宋体" w:hint="eastAsia"/>
          <w:color w:val="3D464D"/>
          <w:kern w:val="0"/>
          <w:sz w:val="24"/>
          <w:szCs w:val="24"/>
        </w:rPr>
        <w:t>散光方面，最好的办法是</w:t>
      </w:r>
      <w:proofErr w:type="gramStart"/>
      <w:r w:rsidRPr="0097385F">
        <w:rPr>
          <w:rFonts w:asciiTheme="majorEastAsia" w:eastAsiaTheme="majorEastAsia" w:hAnsiTheme="majorEastAsia" w:cs="宋体" w:hint="eastAsia"/>
          <w:color w:val="3D464D"/>
          <w:kern w:val="0"/>
          <w:sz w:val="24"/>
          <w:szCs w:val="24"/>
        </w:rPr>
        <w:t>采用截光型</w:t>
      </w:r>
      <w:proofErr w:type="gramEnd"/>
      <w:r w:rsidRPr="0097385F">
        <w:rPr>
          <w:rFonts w:asciiTheme="majorEastAsia" w:eastAsiaTheme="majorEastAsia" w:hAnsiTheme="majorEastAsia" w:cs="宋体" w:hint="eastAsia"/>
          <w:color w:val="3D464D"/>
          <w:kern w:val="0"/>
          <w:sz w:val="24"/>
          <w:szCs w:val="24"/>
        </w:rPr>
        <w:t>灯具或给光源装设格栅、遮光片、防 </w:t>
      </w:r>
      <w:r w:rsidRPr="0097385F">
        <w:rPr>
          <w:rFonts w:asciiTheme="majorEastAsia" w:eastAsiaTheme="majorEastAsia" w:hAnsiTheme="majorEastAsia" w:cs="宋体" w:hint="eastAsia"/>
          <w:bCs/>
          <w:color w:val="3D464D"/>
          <w:kern w:val="0"/>
          <w:sz w:val="24"/>
          <w:szCs w:val="24"/>
        </w:rPr>
        <w:t>护罩</w:t>
      </w:r>
      <w:r w:rsidRPr="0097385F">
        <w:rPr>
          <w:rFonts w:asciiTheme="majorEastAsia" w:eastAsiaTheme="majorEastAsia" w:hAnsiTheme="majorEastAsia" w:cs="宋体" w:hint="eastAsia"/>
          <w:color w:val="3D464D"/>
          <w:kern w:val="0"/>
          <w:sz w:val="24"/>
          <w:szCs w:val="24"/>
        </w:rPr>
        <w:t>等，以有效控制照明灯具的遮光角，防止直射光线的逸散和眩光产生。</w:t>
      </w:r>
      <w:proofErr w:type="gramStart"/>
      <w:r w:rsidRPr="0097385F">
        <w:rPr>
          <w:rFonts w:asciiTheme="majorEastAsia" w:eastAsiaTheme="majorEastAsia" w:hAnsiTheme="majorEastAsia" w:cs="宋体" w:hint="eastAsia"/>
          <w:color w:val="3D464D"/>
          <w:kern w:val="0"/>
          <w:sz w:val="24"/>
          <w:szCs w:val="24"/>
        </w:rPr>
        <w:t>截光型</w:t>
      </w:r>
      <w:proofErr w:type="gramEnd"/>
      <w:r w:rsidRPr="0097385F">
        <w:rPr>
          <w:rFonts w:asciiTheme="majorEastAsia" w:eastAsiaTheme="majorEastAsia" w:hAnsiTheme="majorEastAsia" w:cs="宋体" w:hint="eastAsia"/>
          <w:color w:val="3D464D"/>
          <w:kern w:val="0"/>
          <w:sz w:val="24"/>
          <w:szCs w:val="24"/>
        </w:rPr>
        <w:t>灯具的遮光角不应小于《建筑照明设计标准》ＧＢ５００３４－２００４中表４．３．１的规定（见下表）。而对建筑物的泛光应采用从上向下投射光的做法，防止反射光的逸散；对有大玻璃幕墙的建筑可采用内透光式的照明设计以突出建筑的形象。</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（６）安全可靠的施工也是保证城市夜景照明质量，防治光污染的有效措施。灯具位置及 </w:t>
      </w:r>
      <w:r w:rsidRPr="0097385F">
        <w:rPr>
          <w:rFonts w:asciiTheme="majorEastAsia" w:eastAsiaTheme="majorEastAsia" w:hAnsiTheme="majorEastAsia" w:cs="宋体" w:hint="eastAsia"/>
          <w:bCs/>
          <w:color w:val="3D464D"/>
          <w:kern w:val="0"/>
          <w:sz w:val="24"/>
          <w:szCs w:val="24"/>
        </w:rPr>
        <w:t>控制设备</w:t>
      </w:r>
      <w:r w:rsidRPr="0097385F">
        <w:rPr>
          <w:rFonts w:asciiTheme="majorEastAsia" w:eastAsiaTheme="majorEastAsia" w:hAnsiTheme="majorEastAsia" w:cs="宋体" w:hint="eastAsia"/>
          <w:color w:val="3D464D"/>
          <w:kern w:val="0"/>
          <w:sz w:val="24"/>
          <w:szCs w:val="24"/>
        </w:rPr>
        <w:t>的合理设置，既能防止</w:t>
      </w:r>
      <w:proofErr w:type="gramStart"/>
      <w:r w:rsidRPr="0097385F">
        <w:rPr>
          <w:rFonts w:asciiTheme="majorEastAsia" w:eastAsiaTheme="majorEastAsia" w:hAnsiTheme="majorEastAsia" w:cs="宋体" w:hint="eastAsia"/>
          <w:color w:val="3D464D"/>
          <w:kern w:val="0"/>
          <w:sz w:val="24"/>
          <w:szCs w:val="24"/>
        </w:rPr>
        <w:t>逸</w:t>
      </w:r>
      <w:proofErr w:type="gramEnd"/>
      <w:r w:rsidRPr="0097385F">
        <w:rPr>
          <w:rFonts w:asciiTheme="majorEastAsia" w:eastAsiaTheme="majorEastAsia" w:hAnsiTheme="majorEastAsia" w:cs="宋体" w:hint="eastAsia"/>
          <w:color w:val="3D464D"/>
          <w:kern w:val="0"/>
          <w:sz w:val="24"/>
          <w:szCs w:val="24"/>
        </w:rPr>
        <w:t>散光的污染，又能避免因灯具及控制设备对外裸露而带来的视觉污染。同时，安装时对建筑物的保护措施，也能防止因对城市景观和建筑物本身立面造型的破坏，而引起的视觉景观污染。</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t>（７）对广告、装饰、道路及建筑物等城市夜景照明灯具及设备的日常维护，也是防治光污染的有效措施之一，同时也是避免灯具脱落伤人、电线漏电等事故的发生和产生城市景观污染的重要保证。</w:t>
      </w:r>
    </w:p>
    <w:p w:rsidR="0097385F" w:rsidRPr="0097385F" w:rsidRDefault="0097385F" w:rsidP="0097385F">
      <w:pPr>
        <w:widowControl/>
        <w:shd w:val="clear" w:color="auto" w:fill="FFFFFF"/>
        <w:spacing w:line="480" w:lineRule="atLeast"/>
        <w:rPr>
          <w:rFonts w:asciiTheme="majorEastAsia" w:eastAsiaTheme="majorEastAsia" w:hAnsiTheme="majorEastAsia" w:cs="宋体" w:hint="eastAsia"/>
          <w:color w:val="3D464D"/>
          <w:kern w:val="0"/>
          <w:sz w:val="24"/>
          <w:szCs w:val="24"/>
        </w:rPr>
      </w:pPr>
      <w:r w:rsidRPr="0097385F">
        <w:rPr>
          <w:rFonts w:asciiTheme="majorEastAsia" w:eastAsiaTheme="majorEastAsia" w:hAnsiTheme="majorEastAsia" w:cs="宋体" w:hint="eastAsia"/>
          <w:color w:val="3D464D"/>
          <w:kern w:val="0"/>
          <w:sz w:val="24"/>
          <w:szCs w:val="24"/>
        </w:rPr>
        <w:lastRenderedPageBreak/>
        <w:t>总之，为了拥有一个舒适悦目、明亮有序的城市夜景照明环境，为了拥有一个可持续发展的城市生态环境，采用科学管理的方法与合理的设计、施工手段是防治光污染、保护环境的重要措施，也是所有从业人员共同追求的目标。</w:t>
      </w:r>
    </w:p>
    <w:p w:rsidR="00B57CF9" w:rsidRPr="0097385F" w:rsidRDefault="00B57CF9">
      <w:pPr>
        <w:rPr>
          <w:rFonts w:asciiTheme="majorEastAsia" w:eastAsiaTheme="majorEastAsia" w:hAnsiTheme="majorEastAsia" w:hint="eastAsia"/>
        </w:rPr>
      </w:pPr>
    </w:p>
    <w:p w:rsidR="0097385F" w:rsidRPr="0097385F" w:rsidRDefault="0097385F">
      <w:pPr>
        <w:rPr>
          <w:rFonts w:asciiTheme="majorEastAsia" w:eastAsiaTheme="majorEastAsia" w:hAnsiTheme="majorEastAsia" w:hint="eastAsia"/>
        </w:rPr>
      </w:pPr>
    </w:p>
    <w:p w:rsidR="0097385F" w:rsidRPr="0097385F" w:rsidRDefault="0097385F" w:rsidP="0097385F">
      <w:pPr>
        <w:ind w:firstLineChars="2100" w:firstLine="5880"/>
        <w:rPr>
          <w:rFonts w:asciiTheme="majorEastAsia" w:eastAsiaTheme="majorEastAsia" w:hAnsiTheme="majorEastAsia"/>
          <w:sz w:val="28"/>
          <w:szCs w:val="28"/>
        </w:rPr>
      </w:pPr>
      <w:bookmarkStart w:id="0" w:name="_GoBack"/>
      <w:bookmarkEnd w:id="0"/>
      <w:r w:rsidRPr="0097385F">
        <w:rPr>
          <w:rFonts w:asciiTheme="majorEastAsia" w:eastAsiaTheme="majorEastAsia" w:hAnsiTheme="majorEastAsia" w:hint="eastAsia"/>
          <w:sz w:val="28"/>
          <w:szCs w:val="28"/>
        </w:rPr>
        <w:t>2019年1月16日</w:t>
      </w:r>
    </w:p>
    <w:sectPr w:rsidR="0097385F" w:rsidRPr="0097385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85F"/>
    <w:rsid w:val="0097385F"/>
    <w:rsid w:val="00B57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898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249</Words>
  <Characters>1420</Characters>
  <Application>Microsoft Office Word</Application>
  <DocSecurity>0</DocSecurity>
  <Lines>11</Lines>
  <Paragraphs>3</Paragraphs>
  <ScaleCrop>false</ScaleCrop>
  <Company>Win10NeT.COM</Company>
  <LinksUpToDate>false</LinksUpToDate>
  <CharactersWithSpaces>1666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XiaZaiMa.COM</dc:creator>
  <cp:lastModifiedBy>XiaZaiMa.COM</cp:lastModifiedBy>
  <cp:revision>1</cp:revision>
  <dcterms:created xsi:type="dcterms:W3CDTF">2019-01-16T03:28:00Z</dcterms:created>
  <dcterms:modified xsi:type="dcterms:W3CDTF">2019-01-16T03:34:00Z</dcterms:modified>
</cp:coreProperties>
</file>