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A73" w:rsidRPr="009A3891" w:rsidRDefault="00053A73" w:rsidP="00053A73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567"/>
        <w:gridCol w:w="284"/>
        <w:gridCol w:w="425"/>
        <w:gridCol w:w="1701"/>
        <w:gridCol w:w="709"/>
        <w:gridCol w:w="283"/>
        <w:gridCol w:w="709"/>
        <w:gridCol w:w="851"/>
        <w:gridCol w:w="237"/>
        <w:gridCol w:w="188"/>
        <w:gridCol w:w="425"/>
        <w:gridCol w:w="334"/>
      </w:tblGrid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701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proofErr w:type="gramStart"/>
            <w:r>
              <w:rPr>
                <w:rFonts w:ascii="宋体" w:hAnsi="宋体"/>
                <w:szCs w:val="21"/>
              </w:rPr>
              <w:t>1</w:t>
            </w:r>
            <w:proofErr w:type="gramEnd"/>
            <w:r>
              <w:rPr>
                <w:rFonts w:ascii="宋体" w:hAnsi="宋体"/>
                <w:szCs w:val="21"/>
              </w:rPr>
              <w:t>-5班</w:t>
            </w:r>
          </w:p>
        </w:tc>
        <w:tc>
          <w:tcPr>
            <w:tcW w:w="709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088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3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>
              <w:rPr>
                <w:rFonts w:hint="eastAsia"/>
              </w:rPr>
              <w:t>学会自由泳腿的技术。</w:t>
            </w:r>
          </w:p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ascii="宋体" w:hAnsi="宋体" w:hint="eastAsia"/>
                <w:szCs w:val="21"/>
              </w:rPr>
              <w:t>通过游泳发展耐力素质和学生心肺功能，</w:t>
            </w:r>
          </w:p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ascii="宋体" w:hAnsi="宋体" w:hint="eastAsia"/>
                <w:szCs w:val="21"/>
              </w:rPr>
              <w:t>培养勇敢、拼搏进取精神，克服困难的品质。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3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游泳（自由泳）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111" w:type="dxa"/>
            <w:gridSpan w:val="5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腿部技术</w:t>
            </w:r>
          </w:p>
        </w:tc>
        <w:tc>
          <w:tcPr>
            <w:tcW w:w="709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3027" w:type="dxa"/>
            <w:gridSpan w:val="7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hint="eastAsia"/>
              </w:rPr>
              <w:t>鞭状打水</w:t>
            </w:r>
            <w:proofErr w:type="gramEnd"/>
            <w:r>
              <w:rPr>
                <w:rFonts w:hint="eastAsia"/>
              </w:rPr>
              <w:t>大腿带动小腿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3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中大游泳池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3"/>
          </w:tcPr>
          <w:p w:rsidR="00053A73" w:rsidRDefault="00053A73" w:rsidP="00053A73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强调泳池的规定，遵守泳池管理规则；</w:t>
            </w:r>
          </w:p>
          <w:p w:rsidR="00053A73" w:rsidRDefault="00053A73" w:rsidP="00053A73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做好充分的准备活动；</w:t>
            </w:r>
          </w:p>
          <w:p w:rsidR="00053A73" w:rsidRPr="004D7A11" w:rsidRDefault="00053A73" w:rsidP="00053A73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遇到抽筋等紧急情况，要大声呼救。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3"/>
            <w:vAlign w:val="center"/>
          </w:tcPr>
          <w:p w:rsidR="00053A73" w:rsidRDefault="00053A73" w:rsidP="00D22D3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课堂常规——准备活动——学习</w:t>
            </w:r>
            <w:r>
              <w:rPr>
                <w:rFonts w:ascii="宋体" w:hAnsi="宋体"/>
                <w:szCs w:val="21"/>
              </w:rPr>
              <w:t>游泳（自由腿部动作）</w:t>
            </w:r>
            <w:r>
              <w:rPr>
                <w:rFonts w:hint="eastAsia"/>
              </w:rPr>
              <w:t>——放松讲评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134" w:type="dxa"/>
          </w:tcPr>
          <w:p w:rsidR="00053A73" w:rsidRPr="004D7A11" w:rsidRDefault="00053A73" w:rsidP="00D22D37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85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2126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053A73" w:rsidRPr="004D7A11" w:rsidTr="00D22D37">
        <w:trPr>
          <w:trHeight w:val="1359"/>
        </w:trPr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134" w:type="dxa"/>
          </w:tcPr>
          <w:p w:rsidR="00053A73" w:rsidRPr="00F66BCA" w:rsidRDefault="00053A73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</w:t>
            </w:r>
            <w:r>
              <w:rPr>
                <w:rFonts w:ascii="宋体" w:hAnsi="宋体"/>
                <w:szCs w:val="21"/>
              </w:rPr>
              <w:t>自由泳的价值</w:t>
            </w:r>
            <w:r>
              <w:rPr>
                <w:rFonts w:hint="eastAsia"/>
              </w:rPr>
              <w:t>；</w:t>
            </w:r>
            <w:r w:rsidRPr="00F66BCA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课前的准备、安全教育</w:t>
            </w:r>
          </w:p>
        </w:tc>
        <w:tc>
          <w:tcPr>
            <w:tcW w:w="2126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师生问好！宣布本课教学任务、整理服装，报数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053A73" w:rsidRPr="004D7A11" w:rsidTr="00D22D37">
        <w:trPr>
          <w:trHeight w:val="1393"/>
        </w:trPr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134" w:type="dxa"/>
          </w:tcPr>
          <w:p w:rsidR="00053A73" w:rsidRPr="00F66BCA" w:rsidRDefault="00053A73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</w:tc>
        <w:tc>
          <w:tcPr>
            <w:tcW w:w="85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2126" w:type="dxa"/>
            <w:gridSpan w:val="2"/>
          </w:tcPr>
          <w:p w:rsidR="00053A73" w:rsidRPr="00FF79BD" w:rsidRDefault="00053A73" w:rsidP="00D22D37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提要</w:t>
            </w:r>
            <w:proofErr w:type="gramStart"/>
            <w:r w:rsidRPr="00856C20">
              <w:rPr>
                <w:rFonts w:hint="eastAsia"/>
                <w:szCs w:val="21"/>
              </w:rPr>
              <w:t>求</w:t>
            </w:r>
            <w:r>
              <w:rPr>
                <w:rFonts w:hint="eastAsia"/>
                <w:szCs w:val="21"/>
              </w:rPr>
              <w:t>组织</w:t>
            </w:r>
            <w:proofErr w:type="gramEnd"/>
            <w:r>
              <w:rPr>
                <w:rFonts w:hint="eastAsia"/>
                <w:szCs w:val="21"/>
              </w:rPr>
              <w:t>练习</w:t>
            </w:r>
            <w:r w:rsidRPr="00856C20">
              <w:rPr>
                <w:rFonts w:hint="eastAsia"/>
                <w:szCs w:val="21"/>
              </w:rPr>
              <w:t>、学生听口令集体练习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053A73" w:rsidRPr="004D7A11" w:rsidTr="00D22D37">
        <w:trPr>
          <w:trHeight w:val="1555"/>
        </w:trPr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1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学会自由泳腿的技术</w:t>
            </w:r>
          </w:p>
        </w:tc>
        <w:tc>
          <w:tcPr>
            <w:tcW w:w="85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自由泳</w:t>
            </w:r>
          </w:p>
        </w:tc>
        <w:tc>
          <w:tcPr>
            <w:tcW w:w="2126" w:type="dxa"/>
            <w:gridSpan w:val="2"/>
          </w:tcPr>
          <w:p w:rsidR="00053A73" w:rsidRDefault="00053A73" w:rsidP="00D22D37">
            <w:pPr>
              <w:jc w:val="left"/>
              <w:rPr>
                <w:rFonts w:hint="eastAsia"/>
              </w:rPr>
            </w:pPr>
            <w:r>
              <w:rPr>
                <w:rFonts w:ascii="宋体" w:hint="eastAsia"/>
              </w:rPr>
              <w:t>陆地上模仿</w:t>
            </w:r>
            <w:r>
              <w:rPr>
                <w:rFonts w:hint="eastAsia"/>
              </w:rPr>
              <w:t>自由泳腿动作。</w:t>
            </w:r>
            <w:r>
              <w:rPr>
                <w:rFonts w:ascii="宋体"/>
              </w:rPr>
              <w:t xml:space="preserve">       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>(1)</w:t>
            </w:r>
            <w:r>
              <w:rPr>
                <w:rFonts w:ascii="宋体" w:hint="eastAsia"/>
              </w:rPr>
              <w:t>坐在池边，双手</w:t>
            </w:r>
            <w:proofErr w:type="gramStart"/>
            <w:r>
              <w:rPr>
                <w:rFonts w:ascii="宋体" w:hint="eastAsia"/>
              </w:rPr>
              <w:t>后撑做直腿</w:t>
            </w:r>
            <w:proofErr w:type="gramEnd"/>
            <w:r>
              <w:rPr>
                <w:rFonts w:ascii="宋体" w:hint="eastAsia"/>
              </w:rPr>
              <w:t>的模仿打水练习。</w:t>
            </w:r>
            <w:r>
              <w:rPr>
                <w:rFonts w:ascii="宋体"/>
              </w:rPr>
              <w:t xml:space="preserve">        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>(2)</w:t>
            </w:r>
            <w:r>
              <w:rPr>
                <w:rFonts w:ascii="宋体" w:hint="eastAsia"/>
              </w:rPr>
              <w:t>俯卧在池边作</w:t>
            </w:r>
            <w:r>
              <w:rPr>
                <w:rFonts w:hint="eastAsia"/>
              </w:rPr>
              <w:t>自由泳腿的动作。</w:t>
            </w:r>
            <w:r>
              <w:rPr>
                <w:rFonts w:ascii="宋体"/>
              </w:rPr>
              <w:t xml:space="preserve">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 xml:space="preserve">       </w:t>
            </w:r>
            <w:r>
              <w:rPr>
                <w:rFonts w:ascii="宋体" w:hint="eastAsia"/>
              </w:rPr>
              <w:t>水中练习</w:t>
            </w:r>
            <w:r>
              <w:rPr>
                <w:rFonts w:ascii="宋体"/>
                <w:sz w:val="32"/>
              </w:rPr>
              <w:t xml:space="preserve">  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 xml:space="preserve">          </w:t>
            </w:r>
            <w:r>
              <w:rPr>
                <w:rFonts w:ascii="宋体" w:hint="eastAsia"/>
              </w:rPr>
              <w:t xml:space="preserve"> （1）俯卧水面上，两手抓池槽，做</w:t>
            </w:r>
            <w:r>
              <w:rPr>
                <w:rFonts w:hint="eastAsia"/>
              </w:rPr>
              <w:t>自由泳腿的</w:t>
            </w:r>
            <w:proofErr w:type="gramStart"/>
            <w:r>
              <w:rPr>
                <w:rFonts w:hint="eastAsia"/>
              </w:rPr>
              <w:t>打腿动快慢</w:t>
            </w:r>
            <w:proofErr w:type="gramEnd"/>
            <w:r>
              <w:rPr>
                <w:rFonts w:hint="eastAsia"/>
              </w:rPr>
              <w:t>交替进行。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 xml:space="preserve">         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>（2）</w:t>
            </w:r>
            <w:r>
              <w:rPr>
                <w:rFonts w:ascii="宋体" w:hint="eastAsia"/>
              </w:rPr>
              <w:t>同上，使头浸入水中呼气，抬头吸气。            （3）仰卧，两臂反握</w:t>
            </w:r>
            <w:proofErr w:type="gramStart"/>
            <w:r>
              <w:rPr>
                <w:rFonts w:ascii="宋体" w:hint="eastAsia"/>
              </w:rPr>
              <w:t>池槽作</w:t>
            </w:r>
            <w:r>
              <w:rPr>
                <w:rFonts w:hint="eastAsia"/>
              </w:rPr>
              <w:t>自由泳</w:t>
            </w:r>
            <w:proofErr w:type="gramEnd"/>
            <w:r>
              <w:rPr>
                <w:rFonts w:hint="eastAsia"/>
              </w:rPr>
              <w:t>腿的动作。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）两手沿池底移动，作自由泳腿的动作。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）在同伴帮助下作腿的动作（两人手拉手）</w:t>
            </w:r>
          </w:p>
          <w:p w:rsidR="00053A73" w:rsidRPr="00772C19" w:rsidRDefault="00053A73" w:rsidP="00D22D37">
            <w:pPr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6）两臂伸直扶游泳</w:t>
            </w:r>
            <w:proofErr w:type="gramStart"/>
            <w:r>
              <w:rPr>
                <w:rFonts w:ascii="宋体" w:hint="eastAsia"/>
              </w:rPr>
              <w:t>板作腿的</w:t>
            </w:r>
            <w:proofErr w:type="gramEnd"/>
            <w:r>
              <w:rPr>
                <w:rFonts w:ascii="宋体" w:hint="eastAsia"/>
              </w:rPr>
              <w:t>动作（可配合转头呼吸动作）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分道进行练习。统一指挥，统一练习</w:t>
            </w:r>
          </w:p>
        </w:tc>
        <w:tc>
          <w:tcPr>
            <w:tcW w:w="1560" w:type="dxa"/>
            <w:gridSpan w:val="2"/>
          </w:tcPr>
          <w:p w:rsidR="00053A73" w:rsidRDefault="00053A73" w:rsidP="00053A73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直观示范</w:t>
            </w:r>
          </w:p>
          <w:p w:rsidR="00053A73" w:rsidRDefault="00053A73" w:rsidP="00053A73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边示范边讲解</w:t>
            </w:r>
          </w:p>
          <w:p w:rsidR="00053A73" w:rsidRDefault="00053A73" w:rsidP="00053A73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组织练习</w:t>
            </w:r>
          </w:p>
          <w:p w:rsidR="00053A73" w:rsidRDefault="00053A73" w:rsidP="00053A73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巡回辅导</w:t>
            </w:r>
          </w:p>
          <w:p w:rsidR="00053A73" w:rsidRPr="004D7A11" w:rsidRDefault="00053A73" w:rsidP="00053A73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注意安全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3-6次/组</w:t>
            </w:r>
          </w:p>
        </w:tc>
        <w:tc>
          <w:tcPr>
            <w:tcW w:w="3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053A73" w:rsidRPr="004D7A11" w:rsidTr="00D22D37">
        <w:trPr>
          <w:trHeight w:val="3234"/>
        </w:trPr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134" w:type="dxa"/>
          </w:tcPr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851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2126" w:type="dxa"/>
            <w:gridSpan w:val="2"/>
          </w:tcPr>
          <w:p w:rsidR="00053A73" w:rsidRDefault="00053A73" w:rsidP="00D22D37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992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053A73" w:rsidRDefault="00053A73" w:rsidP="00D22D37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053A73" w:rsidRPr="00E43570" w:rsidRDefault="00053A73" w:rsidP="00D22D37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985" w:type="dxa"/>
            <w:gridSpan w:val="3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2126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552" w:type="dxa"/>
            <w:gridSpan w:val="4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</w:t>
            </w:r>
            <w:r w:rsidRPr="004D7A11">
              <w:rPr>
                <w:rFonts w:ascii="宋体" w:hAnsi="宋体" w:hint="eastAsia"/>
                <w:szCs w:val="21"/>
              </w:rPr>
              <w:lastRenderedPageBreak/>
              <w:t>预计</w:t>
            </w:r>
          </w:p>
        </w:tc>
        <w:tc>
          <w:tcPr>
            <w:tcW w:w="759" w:type="dxa"/>
            <w:gridSpan w:val="2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lastRenderedPageBreak/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运动心率曲线图预计</w:t>
            </w:r>
          </w:p>
        </w:tc>
        <w:tc>
          <w:tcPr>
            <w:tcW w:w="7847" w:type="dxa"/>
            <w:gridSpan w:val="13"/>
          </w:tcPr>
          <w:p w:rsidR="00053A73" w:rsidRDefault="00053A73" w:rsidP="00D22D37">
            <w:pPr>
              <w:rPr>
                <w:rFonts w:hint="eastAsia"/>
              </w:rPr>
            </w:pPr>
            <w:bookmarkStart w:id="0" w:name="_GoBack"/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169545</wp:posOffset>
                      </wp:positionV>
                      <wp:extent cx="9525" cy="2679065"/>
                      <wp:effectExtent l="47625" t="17145" r="57150" b="889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18936B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13.35pt" to="100.5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bookmarkEnd w:id="0"/>
            <w:r>
              <w:rPr>
                <w:rFonts w:hint="eastAsia"/>
              </w:rPr>
              <w:t>运动量预测：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155575</wp:posOffset>
                      </wp:positionV>
                      <wp:extent cx="2943225" cy="1769745"/>
                      <wp:effectExtent l="9525" t="11430" r="9525" b="9525"/>
                      <wp:wrapNone/>
                      <wp:docPr id="2" name="任意多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43225" cy="1769745"/>
                              </a:xfrm>
                              <a:custGeom>
                                <a:avLst/>
                                <a:gdLst>
                                  <a:gd name="T0" fmla="*/ 0 w 4635"/>
                                  <a:gd name="T1" fmla="*/ 2787 h 2787"/>
                                  <a:gd name="T2" fmla="*/ 330 w 4635"/>
                                  <a:gd name="T3" fmla="*/ 1752 h 2787"/>
                                  <a:gd name="T4" fmla="*/ 900 w 4635"/>
                                  <a:gd name="T5" fmla="*/ 1737 h 2787"/>
                                  <a:gd name="T6" fmla="*/ 1305 w 4635"/>
                                  <a:gd name="T7" fmla="*/ 1122 h 2787"/>
                                  <a:gd name="T8" fmla="*/ 2430 w 4635"/>
                                  <a:gd name="T9" fmla="*/ 747 h 2787"/>
                                  <a:gd name="T10" fmla="*/ 3135 w 4635"/>
                                  <a:gd name="T11" fmla="*/ 27 h 2787"/>
                                  <a:gd name="T12" fmla="*/ 4035 w 4635"/>
                                  <a:gd name="T13" fmla="*/ 582 h 2787"/>
                                  <a:gd name="T14" fmla="*/ 4635 w 4635"/>
                                  <a:gd name="T15" fmla="*/ 2472 h 27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4635" h="2787">
                                    <a:moveTo>
                                      <a:pt x="0" y="2787"/>
                                    </a:moveTo>
                                    <a:cubicBezTo>
                                      <a:pt x="90" y="2357"/>
                                      <a:pt x="180" y="1927"/>
                                      <a:pt x="330" y="1752"/>
                                    </a:cubicBezTo>
                                    <a:cubicBezTo>
                                      <a:pt x="480" y="1577"/>
                                      <a:pt x="738" y="1842"/>
                                      <a:pt x="900" y="1737"/>
                                    </a:cubicBezTo>
                                    <a:cubicBezTo>
                                      <a:pt x="1062" y="1632"/>
                                      <a:pt x="1050" y="1287"/>
                                      <a:pt x="1305" y="1122"/>
                                    </a:cubicBezTo>
                                    <a:cubicBezTo>
                                      <a:pt x="1560" y="957"/>
                                      <a:pt x="2125" y="929"/>
                                      <a:pt x="2430" y="747"/>
                                    </a:cubicBezTo>
                                    <a:cubicBezTo>
                                      <a:pt x="2735" y="565"/>
                                      <a:pt x="2868" y="54"/>
                                      <a:pt x="3135" y="27"/>
                                    </a:cubicBezTo>
                                    <a:cubicBezTo>
                                      <a:pt x="3402" y="0"/>
                                      <a:pt x="3785" y="175"/>
                                      <a:pt x="4035" y="582"/>
                                    </a:cubicBezTo>
                                    <a:cubicBezTo>
                                      <a:pt x="4285" y="989"/>
                                      <a:pt x="4535" y="2157"/>
                                      <a:pt x="4635" y="2472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10C06" id="任意多边形 2" o:spid="_x0000_s1026" style="position:absolute;left:0;text-align:left;margin-left:99.75pt;margin-top:12.25pt;width:231.75pt;height:1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35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" path="m,2787c90,2357,180,1927,330,1752v150,-175,408,90,570,-15c1062,1632,1050,1287,1305,1122,1560,957,2125,929,2430,747,2735,565,2868,54,3135,27,3402,,3785,175,4035,582v250,407,500,1575,600,1890e" filled="f">
                      <v:path arrowok="t" o:connecttype="custom" o:connectlocs="0,1769745;209550,1112520;571500,1102995;828675,712470;1543050,474345;1990725,17145;2562225,369570;2943225,1569720" o:connectangles="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053A73" w:rsidRDefault="00053A73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45161F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053A73" w:rsidRPr="004D7A11" w:rsidRDefault="00053A73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053A73" w:rsidRPr="004D7A11" w:rsidTr="00D22D37">
        <w:tc>
          <w:tcPr>
            <w:tcW w:w="675" w:type="dxa"/>
          </w:tcPr>
          <w:p w:rsidR="00053A73" w:rsidRPr="004D7A11" w:rsidRDefault="00053A73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3"/>
          </w:tcPr>
          <w:p w:rsidR="00053A73" w:rsidRDefault="00053A73" w:rsidP="00053A73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加强安全教育</w:t>
            </w:r>
          </w:p>
          <w:p w:rsidR="00053A73" w:rsidRDefault="00053A73" w:rsidP="00053A73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鼓励同学们敢于练习</w:t>
            </w:r>
          </w:p>
          <w:p w:rsidR="00053A73" w:rsidRPr="004D7A11" w:rsidRDefault="00053A73" w:rsidP="00053A73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课后要自己复习提高</w:t>
            </w:r>
          </w:p>
        </w:tc>
      </w:tr>
    </w:tbl>
    <w:p w:rsidR="00FB1389" w:rsidRDefault="00FB1389"/>
    <w:sectPr w:rsidR="00FB13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36FC6"/>
    <w:multiLevelType w:val="hybridMultilevel"/>
    <w:tmpl w:val="D0FE23E2"/>
    <w:lvl w:ilvl="0" w:tplc="38EABC4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88C1B43"/>
    <w:multiLevelType w:val="hybridMultilevel"/>
    <w:tmpl w:val="92728428"/>
    <w:lvl w:ilvl="0" w:tplc="F110BDB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2C66CBA"/>
    <w:multiLevelType w:val="hybridMultilevel"/>
    <w:tmpl w:val="283628C2"/>
    <w:lvl w:ilvl="0" w:tplc="D4F8BB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73"/>
    <w:rsid w:val="00053A73"/>
    <w:rsid w:val="00FB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CD0BC3-CFBD-47AD-B776-E96FBAF4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A7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2019-01-18T01:07:00Z</dcterms:created>
  <dcterms:modified xsi:type="dcterms:W3CDTF">2019-01-18T01:11:00Z</dcterms:modified>
</cp:coreProperties>
</file>