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9D387" w14:textId="5E87E815" w:rsidR="00115FB7" w:rsidRPr="009E18C4" w:rsidRDefault="005B5EA4" w:rsidP="009E18C4">
      <w:pPr>
        <w:spacing w:line="520" w:lineRule="exact"/>
        <w:ind w:firstLineChars="200" w:firstLine="480"/>
        <w:rPr>
          <w:rFonts w:eastAsia="宋体"/>
          <w:color w:val="000000" w:themeColor="text1"/>
          <w:sz w:val="24"/>
        </w:rPr>
      </w:pPr>
      <w:r>
        <w:rPr>
          <w:rFonts w:eastAsia="宋体" w:hint="eastAsia"/>
          <w:color w:val="000000" w:themeColor="text1"/>
          <w:sz w:val="24"/>
        </w:rPr>
        <w:t>1.</w:t>
      </w:r>
      <w:r w:rsidR="00115FB7" w:rsidRPr="009E18C4">
        <w:rPr>
          <w:rFonts w:eastAsia="宋体" w:hint="eastAsia"/>
          <w:color w:val="000000" w:themeColor="text1"/>
          <w:sz w:val="24"/>
        </w:rPr>
        <w:t>评</w:t>
      </w:r>
      <w:r w:rsidR="00A0173E" w:rsidRPr="009E18C4">
        <w:rPr>
          <w:rFonts w:eastAsia="宋体" w:hint="eastAsia"/>
          <w:color w:val="000000" w:themeColor="text1"/>
          <w:sz w:val="24"/>
        </w:rPr>
        <w:t>北大附中何珊珊</w:t>
      </w:r>
      <w:r w:rsidR="00115FB7" w:rsidRPr="009E18C4">
        <w:rPr>
          <w:rFonts w:eastAsia="宋体" w:hint="eastAsia"/>
          <w:color w:val="000000" w:themeColor="text1"/>
          <w:sz w:val="24"/>
        </w:rPr>
        <w:t>的《</w:t>
      </w:r>
      <w:r w:rsidR="00A0173E" w:rsidRPr="009E18C4">
        <w:rPr>
          <w:rFonts w:eastAsia="宋体" w:hint="eastAsia"/>
          <w:color w:val="000000" w:themeColor="text1"/>
          <w:sz w:val="24"/>
        </w:rPr>
        <w:t>赶圩归来阿</w:t>
      </w:r>
      <w:r w:rsidR="00E6547C" w:rsidRPr="009E18C4">
        <w:rPr>
          <w:rFonts w:eastAsia="宋体" w:hint="eastAsia"/>
          <w:color w:val="000000" w:themeColor="text1"/>
          <w:sz w:val="24"/>
        </w:rPr>
        <w:t>哩哩</w:t>
      </w:r>
      <w:r w:rsidR="00115FB7" w:rsidRPr="009E18C4">
        <w:rPr>
          <w:rFonts w:eastAsia="宋体" w:hint="eastAsia"/>
          <w:color w:val="000000" w:themeColor="text1"/>
          <w:sz w:val="24"/>
        </w:rPr>
        <w:t>》</w:t>
      </w:r>
    </w:p>
    <w:p w14:paraId="1BF5C7C1" w14:textId="0BBB2C4C" w:rsidR="00115FB7" w:rsidRPr="009E18C4" w:rsidRDefault="00E6547C" w:rsidP="009E18C4">
      <w:pPr>
        <w:spacing w:line="520" w:lineRule="exact"/>
        <w:ind w:firstLineChars="200" w:firstLine="480"/>
        <w:rPr>
          <w:rFonts w:eastAsia="宋体"/>
          <w:color w:val="000000" w:themeColor="text1"/>
          <w:sz w:val="24"/>
        </w:rPr>
      </w:pPr>
      <w:r w:rsidRPr="009E18C4">
        <w:rPr>
          <w:rFonts w:eastAsia="宋体" w:hint="eastAsia"/>
          <w:color w:val="000000" w:themeColor="text1"/>
          <w:sz w:val="24"/>
        </w:rPr>
        <w:t>何</w:t>
      </w:r>
      <w:r w:rsidR="00115FB7" w:rsidRPr="009E18C4">
        <w:rPr>
          <w:rFonts w:eastAsia="宋体" w:hint="eastAsia"/>
          <w:color w:val="000000" w:themeColor="text1"/>
          <w:sz w:val="24"/>
        </w:rPr>
        <w:t>老师基于</w:t>
      </w:r>
      <w:r w:rsidRPr="009E18C4">
        <w:rPr>
          <w:rFonts w:eastAsia="宋体" w:hint="eastAsia"/>
          <w:color w:val="000000" w:themeColor="text1"/>
          <w:sz w:val="24"/>
        </w:rPr>
        <w:t>弘扬</w:t>
      </w:r>
      <w:r w:rsidR="00A0173E" w:rsidRPr="009E18C4">
        <w:rPr>
          <w:rFonts w:eastAsia="宋体" w:hint="eastAsia"/>
          <w:color w:val="000000" w:themeColor="text1"/>
          <w:sz w:val="24"/>
        </w:rPr>
        <w:t>民族</w:t>
      </w:r>
      <w:r w:rsidR="00115FB7" w:rsidRPr="009E18C4">
        <w:rPr>
          <w:rFonts w:eastAsia="宋体" w:hint="eastAsia"/>
          <w:color w:val="000000" w:themeColor="text1"/>
          <w:sz w:val="24"/>
        </w:rPr>
        <w:t>音乐文化的教学理念出发，通过模唱、视唱、节奏体验等教学手段，引导学生感受</w:t>
      </w:r>
      <w:r w:rsidR="00C914E1" w:rsidRPr="009E18C4">
        <w:rPr>
          <w:rFonts w:eastAsia="宋体" w:hint="eastAsia"/>
          <w:color w:val="000000" w:themeColor="text1"/>
          <w:sz w:val="24"/>
        </w:rPr>
        <w:t>彝族人民赶集</w:t>
      </w:r>
      <w:r w:rsidR="00115FB7" w:rsidRPr="009E18C4">
        <w:rPr>
          <w:rFonts w:eastAsia="宋体" w:hint="eastAsia"/>
          <w:color w:val="000000" w:themeColor="text1"/>
          <w:sz w:val="24"/>
        </w:rPr>
        <w:t>热烈欢腾的气氛，对</w:t>
      </w:r>
      <w:r w:rsidR="00C914E1" w:rsidRPr="009E18C4">
        <w:rPr>
          <w:rFonts w:eastAsia="宋体" w:hint="eastAsia"/>
          <w:color w:val="000000" w:themeColor="text1"/>
          <w:sz w:val="24"/>
        </w:rPr>
        <w:t>少数民族</w:t>
      </w:r>
      <w:r w:rsidR="00115FB7" w:rsidRPr="009E18C4">
        <w:rPr>
          <w:rFonts w:eastAsia="宋体" w:hint="eastAsia"/>
          <w:color w:val="000000" w:themeColor="text1"/>
          <w:sz w:val="24"/>
        </w:rPr>
        <w:t>传统</w:t>
      </w:r>
      <w:r w:rsidR="00C914E1" w:rsidRPr="009E18C4">
        <w:rPr>
          <w:rFonts w:eastAsia="宋体" w:hint="eastAsia"/>
          <w:color w:val="000000" w:themeColor="text1"/>
          <w:sz w:val="24"/>
        </w:rPr>
        <w:t>生活习俗</w:t>
      </w:r>
      <w:r w:rsidR="00115FB7" w:rsidRPr="009E18C4">
        <w:rPr>
          <w:rFonts w:eastAsia="宋体" w:hint="eastAsia"/>
          <w:color w:val="000000" w:themeColor="text1"/>
          <w:sz w:val="24"/>
        </w:rPr>
        <w:t>加深认识，领略到</w:t>
      </w:r>
      <w:r w:rsidR="00C914E1" w:rsidRPr="009E18C4">
        <w:rPr>
          <w:rFonts w:eastAsia="宋体" w:hint="eastAsia"/>
          <w:color w:val="000000" w:themeColor="text1"/>
          <w:sz w:val="24"/>
        </w:rPr>
        <w:t>彝族民歌</w:t>
      </w:r>
      <w:r w:rsidR="00115FB7" w:rsidRPr="009E18C4">
        <w:rPr>
          <w:rFonts w:eastAsia="宋体" w:hint="eastAsia"/>
          <w:color w:val="000000" w:themeColor="text1"/>
          <w:sz w:val="24"/>
        </w:rPr>
        <w:t>音乐的魅力。</w:t>
      </w:r>
    </w:p>
    <w:p w14:paraId="3EFD0929" w14:textId="788EC7AA" w:rsidR="00115FB7" w:rsidRPr="009E18C4" w:rsidRDefault="00115FB7" w:rsidP="009E18C4">
      <w:pPr>
        <w:spacing w:line="520" w:lineRule="exact"/>
        <w:ind w:firstLineChars="200" w:firstLine="480"/>
        <w:rPr>
          <w:rFonts w:eastAsia="宋体"/>
          <w:color w:val="000000" w:themeColor="text1"/>
          <w:sz w:val="24"/>
        </w:rPr>
      </w:pPr>
      <w:r w:rsidRPr="009E18C4">
        <w:rPr>
          <w:rFonts w:eastAsia="宋体" w:hint="eastAsia"/>
          <w:color w:val="000000" w:themeColor="text1"/>
          <w:sz w:val="24"/>
        </w:rPr>
        <w:t>老师在教学设计时考虑到学生大部分都不太熟悉</w:t>
      </w:r>
      <w:r w:rsidR="00C914E1" w:rsidRPr="009E18C4">
        <w:rPr>
          <w:rFonts w:eastAsia="宋体" w:hint="eastAsia"/>
          <w:color w:val="000000" w:themeColor="text1"/>
          <w:sz w:val="24"/>
        </w:rPr>
        <w:t>少数民族民歌</w:t>
      </w:r>
      <w:r w:rsidRPr="009E18C4">
        <w:rPr>
          <w:rFonts w:eastAsia="宋体" w:hint="eastAsia"/>
          <w:color w:val="000000" w:themeColor="text1"/>
          <w:sz w:val="24"/>
        </w:rPr>
        <w:t>,</w:t>
      </w:r>
      <w:r w:rsidRPr="009E18C4">
        <w:rPr>
          <w:rFonts w:eastAsia="宋体" w:hint="eastAsia"/>
          <w:color w:val="000000" w:themeColor="text1"/>
          <w:sz w:val="24"/>
        </w:rPr>
        <w:t>为培养学生的学习音乐兴趣</w:t>
      </w:r>
      <w:r w:rsidRPr="009E18C4">
        <w:rPr>
          <w:rFonts w:eastAsia="宋体" w:hint="eastAsia"/>
          <w:color w:val="000000" w:themeColor="text1"/>
          <w:sz w:val="24"/>
        </w:rPr>
        <w:t>,</w:t>
      </w:r>
      <w:r w:rsidRPr="009E18C4">
        <w:rPr>
          <w:rFonts w:eastAsia="宋体" w:hint="eastAsia"/>
          <w:color w:val="000000" w:themeColor="text1"/>
          <w:sz w:val="24"/>
        </w:rPr>
        <w:t>因此注重教学手段的丰富性</w:t>
      </w:r>
      <w:r w:rsidRPr="009E18C4">
        <w:rPr>
          <w:rFonts w:eastAsia="宋体" w:hint="eastAsia"/>
          <w:color w:val="000000" w:themeColor="text1"/>
          <w:sz w:val="24"/>
        </w:rPr>
        <w:t>,</w:t>
      </w:r>
      <w:r w:rsidRPr="009E18C4">
        <w:rPr>
          <w:rFonts w:eastAsia="宋体" w:hint="eastAsia"/>
          <w:color w:val="000000" w:themeColor="text1"/>
          <w:sz w:val="24"/>
        </w:rPr>
        <w:t>才能更好地引导学生参与其中去感受与体验音乐表达的情</w:t>
      </w:r>
      <w:bookmarkStart w:id="0" w:name="_GoBack"/>
      <w:bookmarkEnd w:id="0"/>
      <w:r w:rsidRPr="009E18C4">
        <w:rPr>
          <w:rFonts w:eastAsia="宋体" w:hint="eastAsia"/>
          <w:color w:val="000000" w:themeColor="text1"/>
          <w:sz w:val="24"/>
        </w:rPr>
        <w:t>感</w:t>
      </w:r>
      <w:r w:rsidRPr="009E18C4">
        <w:rPr>
          <w:rFonts w:eastAsia="宋体" w:hint="eastAsia"/>
          <w:color w:val="000000" w:themeColor="text1"/>
          <w:sz w:val="24"/>
        </w:rPr>
        <w:t>,</w:t>
      </w:r>
      <w:r w:rsidRPr="009E18C4">
        <w:rPr>
          <w:rFonts w:eastAsia="宋体" w:hint="eastAsia"/>
          <w:color w:val="000000" w:themeColor="text1"/>
          <w:sz w:val="24"/>
        </w:rPr>
        <w:t>体验乐曲中旋律的特点和音乐要素的变化，启发学生真正理解乐曲，感受到乐曲带来的情感体验。</w:t>
      </w:r>
    </w:p>
    <w:p w14:paraId="0C553FC4" w14:textId="0D0154B1" w:rsidR="00115FB7" w:rsidRDefault="00115FB7" w:rsidP="009E18C4">
      <w:pPr>
        <w:spacing w:line="520" w:lineRule="exact"/>
        <w:ind w:firstLineChars="200" w:firstLine="480"/>
        <w:rPr>
          <w:rFonts w:eastAsia="宋体"/>
          <w:color w:val="000000" w:themeColor="text1"/>
          <w:sz w:val="24"/>
        </w:rPr>
      </w:pPr>
      <w:r w:rsidRPr="009E18C4">
        <w:rPr>
          <w:rFonts w:eastAsia="宋体" w:hint="eastAsia"/>
          <w:color w:val="000000" w:themeColor="text1"/>
          <w:sz w:val="24"/>
        </w:rPr>
        <w:t>聆听主题、模唱视唱、节奏练习、曲式分析、课堂实践等教学手段和方法，学生在老师的带动下，尤其在音乐作品分析的环节中能积极参与音乐体验活动，充分体验到每段音乐不同的音乐表现手法，学生对音乐作品学习产生了兴趣。</w:t>
      </w:r>
    </w:p>
    <w:p w14:paraId="071ABD2E" w14:textId="27D84E00" w:rsidR="00650E5C" w:rsidRDefault="00650E5C" w:rsidP="009E18C4">
      <w:pPr>
        <w:spacing w:line="520" w:lineRule="exact"/>
        <w:ind w:firstLineChars="200" w:firstLine="480"/>
        <w:rPr>
          <w:rFonts w:eastAsia="宋体"/>
          <w:color w:val="000000" w:themeColor="text1"/>
          <w:sz w:val="24"/>
        </w:rPr>
      </w:pPr>
    </w:p>
    <w:p w14:paraId="558BB2FC" w14:textId="73E2CAB8" w:rsidR="00650E5C" w:rsidRPr="00E228C6" w:rsidRDefault="005B5EA4" w:rsidP="00650E5C">
      <w:pPr>
        <w:spacing w:line="520" w:lineRule="exact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r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2.</w:t>
      </w:r>
      <w:r w:rsidR="00650E5C"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评北大附中何珊珊的</w:t>
      </w:r>
      <w:bookmarkStart w:id="1" w:name="_Hlk535773040"/>
      <w:r w:rsidR="00650E5C"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京剧《白毛女》选段</w:t>
      </w:r>
      <w:bookmarkEnd w:id="1"/>
      <w:r w:rsidR="00650E5C"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—旦角唱腔</w:t>
      </w:r>
      <w:bookmarkStart w:id="2" w:name="_Hlk535773049"/>
      <w:r w:rsidR="00650E5C"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“欢欢喜喜过个年”</w:t>
      </w:r>
      <w:bookmarkEnd w:id="2"/>
    </w:p>
    <w:p w14:paraId="6B5E5672" w14:textId="77777777" w:rsidR="00650E5C" w:rsidRPr="00E228C6" w:rsidRDefault="00650E5C" w:rsidP="00650E5C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何老师执教的《彩云追月》一课是从花城版《音乐》七年级上册第五单元《梨园奇葩》中旦角唱腔的京剧《白毛女》选段“欢欢喜喜过个年”进行学习。老师从京剧念白的行腔、节奏入手，通过对西皮流水唱段的</w:t>
      </w:r>
      <w:proofErr w:type="gramStart"/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范</w:t>
      </w:r>
      <w:proofErr w:type="gramEnd"/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唱展示，让学生了解京剧唱腔的五字句、七字句、十字句的特征，认知上句与下句，感受上句落“</w:t>
      </w:r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6</w:t>
      </w:r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”、下句落“</w:t>
      </w:r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5</w:t>
      </w:r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”的特点。让学生模仿、体验、感受行腔味道，感悟京剧音乐的风格特色，进而提升学生对京剧作品的认知、理解、鉴赏能力。并通过提升学生兴趣的角色扮演，极大地提升了生成的效率和生活。同时，也因为中国传统戏曲的艺术性、文化性、民族性，走进音乐课堂，提供了很好的探索途径。尤其老师的</w:t>
      </w:r>
      <w:proofErr w:type="gramStart"/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范</w:t>
      </w:r>
      <w:proofErr w:type="gramEnd"/>
      <w:r w:rsidRPr="00E228C6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唱的引领，为学生在课堂上能迅速找到学唱要领创造了很好的机会。</w:t>
      </w:r>
    </w:p>
    <w:p w14:paraId="1D2738A5" w14:textId="77777777" w:rsidR="00650E5C" w:rsidRPr="00E228C6" w:rsidRDefault="00650E5C" w:rsidP="00650E5C">
      <w:pPr>
        <w:spacing w:line="520" w:lineRule="exact"/>
        <w:rPr>
          <w:sz w:val="24"/>
        </w:rPr>
      </w:pPr>
    </w:p>
    <w:p w14:paraId="683E8E38" w14:textId="712B3EE3" w:rsidR="00791CA7" w:rsidRPr="00791CA7" w:rsidRDefault="00791CA7" w:rsidP="00791CA7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3.</w:t>
      </w:r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评杨老师《京剧艺术》</w:t>
      </w:r>
    </w:p>
    <w:p w14:paraId="42E2DB00" w14:textId="77777777" w:rsidR="00791CA7" w:rsidRPr="00791CA7" w:rsidRDefault="00791CA7" w:rsidP="00791CA7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proofErr w:type="gramStart"/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杨老师教态大方</w:t>
      </w:r>
      <w:proofErr w:type="gramEnd"/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，自然自信，教学内容、手段丰富；</w:t>
      </w:r>
    </w:p>
    <w:p w14:paraId="13F874FB" w14:textId="77777777" w:rsidR="00791CA7" w:rsidRPr="00791CA7" w:rsidRDefault="00791CA7" w:rsidP="00791CA7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教师首先以一首湖南花鼓戏《洗菜心》导入，激发学生对戏曲的兴趣，</w:t>
      </w:r>
      <w:proofErr w:type="gramStart"/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范唱</w:t>
      </w:r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lastRenderedPageBreak/>
        <w:t>非常</w:t>
      </w:r>
      <w:proofErr w:type="gramEnd"/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精彩；接着播放以阿卡贝拉形式演绎的京剧唱段《打虎上山》，引入京剧这门艺术，介绍京剧的四大行当、四大表演形式、四大名单，通过启发、引导、参与、体验等教学理念，设计有趣的教学环节。如京歌“唱脸谱”的学唱，歌词节奏的朗读，歌乐的配合、编创水袖舞等教学手段，有效引导学生学会发现京剧美，创造美，积极主动参与教学互动环节，体会京剧的魅力；</w:t>
      </w:r>
    </w:p>
    <w:p w14:paraId="3DAC7CD4" w14:textId="6FD0D400" w:rsidR="00791CA7" w:rsidRPr="00791CA7" w:rsidRDefault="00791CA7" w:rsidP="00791CA7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  <w:r w:rsidRPr="00791CA7"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  <w:t>但教学内容过于丰富，教学环节的逻辑性、教学目的的明确性还有可提升的空间。</w:t>
      </w:r>
    </w:p>
    <w:p w14:paraId="303529FF" w14:textId="77777777" w:rsidR="00650E5C" w:rsidRPr="00791CA7" w:rsidRDefault="00650E5C" w:rsidP="009E18C4">
      <w:pPr>
        <w:spacing w:line="520" w:lineRule="exact"/>
        <w:ind w:firstLineChars="200" w:firstLine="480"/>
        <w:rPr>
          <w:rFonts w:ascii="仿宋" w:eastAsia="宋体" w:hAnsi="仿宋" w:cs="Arial" w:hint="eastAsia"/>
          <w:color w:val="000000" w:themeColor="text1"/>
          <w:sz w:val="24"/>
          <w:shd w:val="clear" w:color="auto" w:fill="FFFFFF"/>
        </w:rPr>
      </w:pPr>
    </w:p>
    <w:p w14:paraId="34950EFE" w14:textId="77777777" w:rsidR="001576F7" w:rsidRPr="00791CA7" w:rsidRDefault="001576F7" w:rsidP="00791CA7">
      <w:pPr>
        <w:spacing w:line="520" w:lineRule="exact"/>
        <w:ind w:firstLineChars="200" w:firstLine="480"/>
        <w:rPr>
          <w:rFonts w:ascii="仿宋" w:eastAsia="宋体" w:hAnsi="仿宋" w:cs="Arial"/>
          <w:color w:val="000000" w:themeColor="text1"/>
          <w:sz w:val="24"/>
          <w:shd w:val="clear" w:color="auto" w:fill="FFFFFF"/>
        </w:rPr>
      </w:pPr>
    </w:p>
    <w:sectPr w:rsidR="001576F7" w:rsidRPr="00791C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46480" w14:textId="77777777" w:rsidR="007F0F7C" w:rsidRDefault="007F0F7C" w:rsidP="00115FB7">
      <w:r>
        <w:separator/>
      </w:r>
    </w:p>
  </w:endnote>
  <w:endnote w:type="continuationSeparator" w:id="0">
    <w:p w14:paraId="62574543" w14:textId="77777777" w:rsidR="007F0F7C" w:rsidRDefault="007F0F7C" w:rsidP="0011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3F048" w14:textId="77777777" w:rsidR="007F0F7C" w:rsidRDefault="007F0F7C" w:rsidP="00115FB7">
      <w:r>
        <w:separator/>
      </w:r>
    </w:p>
  </w:footnote>
  <w:footnote w:type="continuationSeparator" w:id="0">
    <w:p w14:paraId="386165AF" w14:textId="77777777" w:rsidR="007F0F7C" w:rsidRDefault="007F0F7C" w:rsidP="00115F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B"/>
    <w:rsid w:val="00095246"/>
    <w:rsid w:val="00115FB7"/>
    <w:rsid w:val="001576F7"/>
    <w:rsid w:val="00506CAE"/>
    <w:rsid w:val="005B5EA4"/>
    <w:rsid w:val="005F6678"/>
    <w:rsid w:val="00650E5C"/>
    <w:rsid w:val="006C4EBB"/>
    <w:rsid w:val="00791CA7"/>
    <w:rsid w:val="007F0F7C"/>
    <w:rsid w:val="009E18C4"/>
    <w:rsid w:val="00A0173E"/>
    <w:rsid w:val="00C914E1"/>
    <w:rsid w:val="00C967D7"/>
    <w:rsid w:val="00E21065"/>
    <w:rsid w:val="00E6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BFBD3"/>
  <w15:chartTrackingRefBased/>
  <w15:docId w15:val="{6BA637B8-F6F5-48BC-8BA9-FAA2EDA7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FB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F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5F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5F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5F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11</cp:revision>
  <dcterms:created xsi:type="dcterms:W3CDTF">2018-07-09T09:32:00Z</dcterms:created>
  <dcterms:modified xsi:type="dcterms:W3CDTF">2019-01-21T06:07:00Z</dcterms:modified>
</cp:coreProperties>
</file>