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0081" w:rsidRDefault="00E90081" w:rsidP="00E90081">
      <w:pPr>
        <w:spacing w:line="320" w:lineRule="exact"/>
        <w:rPr>
          <w:rFonts w:ascii="仿宋" w:eastAsia="仿宋" w:hAnsi="仿宋" w:hint="eastAsia"/>
        </w:rPr>
      </w:pPr>
      <w:r>
        <w:rPr>
          <w:rFonts w:ascii="仿宋" w:eastAsia="仿宋" w:hAnsi="仿宋" w:hint="eastAsia"/>
        </w:rPr>
        <w:t xml:space="preserve">《再塑生命》评课 </w:t>
      </w:r>
    </w:p>
    <w:p w:rsidR="00E90081" w:rsidRPr="00E90081" w:rsidRDefault="00E90081" w:rsidP="00E90081">
      <w:pPr>
        <w:spacing w:line="320" w:lineRule="exact"/>
        <w:ind w:firstLineChars="200" w:firstLine="420"/>
        <w:rPr>
          <w:rFonts w:ascii="仿宋" w:eastAsia="仿宋" w:hAnsi="仿宋" w:hint="eastAsia"/>
        </w:rPr>
      </w:pPr>
      <w:r w:rsidRPr="00E90081">
        <w:rPr>
          <w:rFonts w:ascii="仿宋" w:eastAsia="仿宋" w:hAnsi="仿宋" w:hint="eastAsia"/>
        </w:rPr>
        <w:t>１０月</w:t>
      </w:r>
      <w:r>
        <w:rPr>
          <w:rFonts w:ascii="仿宋" w:eastAsia="仿宋" w:hAnsi="仿宋" w:hint="eastAsia"/>
        </w:rPr>
        <w:t>23</w:t>
      </w:r>
      <w:r w:rsidRPr="00E90081">
        <w:rPr>
          <w:rFonts w:ascii="仿宋" w:eastAsia="仿宋" w:hAnsi="仿宋" w:hint="eastAsia"/>
        </w:rPr>
        <w:t>日，</w:t>
      </w:r>
      <w:r>
        <w:rPr>
          <w:rFonts w:ascii="仿宋" w:eastAsia="仿宋" w:hAnsi="仿宋" w:hint="eastAsia"/>
        </w:rPr>
        <w:t>小叶老师在</w:t>
      </w:r>
      <w:proofErr w:type="gramStart"/>
      <w:r>
        <w:rPr>
          <w:rFonts w:ascii="仿宋" w:eastAsia="仿宋" w:hAnsi="仿宋" w:hint="eastAsia"/>
        </w:rPr>
        <w:t>录播室讲了</w:t>
      </w:r>
      <w:proofErr w:type="gramEnd"/>
      <w:r>
        <w:rPr>
          <w:rFonts w:ascii="仿宋" w:eastAsia="仿宋" w:hAnsi="仿宋" w:hint="eastAsia"/>
        </w:rPr>
        <w:t>一节新课：《再塑生命》。</w:t>
      </w:r>
      <w:r w:rsidRPr="00E90081">
        <w:rPr>
          <w:rFonts w:ascii="仿宋" w:eastAsia="仿宋" w:hAnsi="仿宋" w:hint="eastAsia"/>
        </w:rPr>
        <w:t xml:space="preserve"> </w:t>
      </w:r>
    </w:p>
    <w:p w:rsidR="00E90081" w:rsidRPr="00E90081" w:rsidRDefault="00E90081" w:rsidP="00E90081">
      <w:pPr>
        <w:spacing w:line="320" w:lineRule="exact"/>
        <w:ind w:firstLineChars="200" w:firstLine="420"/>
        <w:rPr>
          <w:rFonts w:ascii="仿宋" w:eastAsia="仿宋" w:hAnsi="仿宋" w:hint="eastAsia"/>
        </w:rPr>
      </w:pPr>
      <w:r>
        <w:rPr>
          <w:rFonts w:ascii="仿宋" w:eastAsia="仿宋" w:hAnsi="仿宋" w:hint="eastAsia"/>
        </w:rPr>
        <w:t>这节课叶</w:t>
      </w:r>
      <w:r w:rsidRPr="00E90081">
        <w:rPr>
          <w:rFonts w:ascii="仿宋" w:eastAsia="仿宋" w:hAnsi="仿宋" w:hint="eastAsia"/>
        </w:rPr>
        <w:t>老师引领同学们感受莎莉文老师高超的教育艺术，体会作者求知的热望及艰辛而愉快的生活经历。亮点不断出现，教育无处不在。</w:t>
      </w:r>
    </w:p>
    <w:p w:rsidR="00E90081" w:rsidRPr="00E90081" w:rsidRDefault="00E90081" w:rsidP="00E90081">
      <w:pPr>
        <w:spacing w:line="320" w:lineRule="exact"/>
        <w:ind w:firstLineChars="200" w:firstLine="420"/>
        <w:rPr>
          <w:rFonts w:ascii="仿宋" w:eastAsia="仿宋" w:hAnsi="仿宋" w:hint="eastAsia"/>
        </w:rPr>
      </w:pPr>
      <w:r w:rsidRPr="00E90081">
        <w:rPr>
          <w:rFonts w:ascii="仿宋" w:eastAsia="仿宋" w:hAnsi="仿宋" w:hint="eastAsia"/>
        </w:rPr>
        <w:t>开头用曹</w:t>
      </w:r>
      <w:r>
        <w:rPr>
          <w:rFonts w:ascii="仿宋" w:eastAsia="仿宋" w:hAnsi="仿宋" w:hint="eastAsia"/>
        </w:rPr>
        <w:t>雪芹对“女子”的看法及海伦·凯勒的辉煌成就吸引同学们的注意力。她</w:t>
      </w:r>
      <w:r w:rsidRPr="00E90081">
        <w:rPr>
          <w:rFonts w:ascii="仿宋" w:eastAsia="仿宋" w:hAnsi="仿宋" w:hint="eastAsia"/>
        </w:rPr>
        <w:t>在投影中介绍道：海伦·凯勒好像注定要为人类创造奇迹，她在世８８个春秋，竟然有８７个春秋是在黑暗中度过的。她的作品《我生活的故事》《石墙之歌》《走出黑暗》《乐观》等，都产生了世界范围的影响。正如著名作家马克·吐温所言：１９世纪出现了两个了不起的人物，一个是拿破仑，一个就是海伦·凯勒……</w:t>
      </w:r>
    </w:p>
    <w:p w:rsidR="00E90081" w:rsidRPr="00E90081" w:rsidRDefault="00E90081" w:rsidP="00E90081">
      <w:pPr>
        <w:spacing w:line="320" w:lineRule="exact"/>
        <w:ind w:firstLineChars="200" w:firstLine="420"/>
        <w:rPr>
          <w:rFonts w:ascii="仿宋" w:eastAsia="仿宋" w:hAnsi="仿宋" w:hint="eastAsia"/>
        </w:rPr>
      </w:pPr>
      <w:r w:rsidRPr="00E90081">
        <w:rPr>
          <w:rFonts w:ascii="仿宋" w:eastAsia="仿宋" w:hAnsi="仿宋" w:hint="eastAsia"/>
        </w:rPr>
        <w:t>老师问学生记住多少信息，并谈感受。训练学生记忆筛选信息的能力。学生起始就被老师抑扬顿挫的表达迷住了。</w:t>
      </w:r>
    </w:p>
    <w:p w:rsidR="00E90081" w:rsidRPr="00E90081" w:rsidRDefault="00E90081" w:rsidP="00E90081">
      <w:pPr>
        <w:spacing w:line="320" w:lineRule="exact"/>
        <w:ind w:firstLineChars="200" w:firstLine="420"/>
        <w:rPr>
          <w:rFonts w:ascii="仿宋" w:eastAsia="仿宋" w:hAnsi="仿宋" w:hint="eastAsia"/>
        </w:rPr>
      </w:pPr>
      <w:r w:rsidRPr="00E90081">
        <w:rPr>
          <w:rFonts w:ascii="仿宋" w:eastAsia="仿宋" w:hAnsi="仿宋" w:hint="eastAsia"/>
        </w:rPr>
        <w:t>在探究莎莉文老师的教育艺术上，</w:t>
      </w:r>
      <w:r>
        <w:rPr>
          <w:rFonts w:ascii="仿宋" w:eastAsia="仿宋" w:hAnsi="仿宋" w:hint="eastAsia"/>
        </w:rPr>
        <w:t>小叶老师引导流畅</w:t>
      </w:r>
      <w:r w:rsidRPr="00E90081">
        <w:rPr>
          <w:rFonts w:ascii="仿宋" w:eastAsia="仿宋" w:hAnsi="仿宋" w:hint="eastAsia"/>
        </w:rPr>
        <w:t>。</w:t>
      </w:r>
    </w:p>
    <w:p w:rsidR="00E90081" w:rsidRPr="00E90081" w:rsidRDefault="00E90081" w:rsidP="00E90081">
      <w:pPr>
        <w:spacing w:line="320" w:lineRule="exact"/>
        <w:ind w:firstLineChars="200" w:firstLine="420"/>
        <w:rPr>
          <w:rFonts w:ascii="仿宋" w:eastAsia="仿宋" w:hAnsi="仿宋" w:hint="eastAsia"/>
        </w:rPr>
      </w:pPr>
      <w:r w:rsidRPr="00E90081">
        <w:rPr>
          <w:rFonts w:ascii="仿宋" w:eastAsia="仿宋" w:hAnsi="仿宋" w:hint="eastAsia"/>
        </w:rPr>
        <w:t>安妮·莎莉文于１８８７年３月３日走进作者海伦·凯勒的生活中，从此改变了海伦·凯勒的人生。作者写道：“一个陌生人握住了我的手，把我紧紧地抱在怀中。”“第二天早晨，莎莉文老师带我到她的房间，给了我一个洋娃娃。”从文章的叙述中我们不难知道，莎莉文与作者的初次接触，首先让“我”感受到的是关爱。当“我玩了一会儿洋娃娃”之后，“莎莉文小姐拉起我的手，在手掌上慢慢地拼写‘doll’这个词，这个举动让我对手指游戏产生了兴趣，并且模仿着在她手上画画。”这里，教者设计问题，</w:t>
      </w:r>
      <w:proofErr w:type="gramStart"/>
      <w:r w:rsidRPr="00E90081">
        <w:rPr>
          <w:rFonts w:ascii="仿宋" w:eastAsia="仿宋" w:hAnsi="仿宋" w:hint="eastAsia"/>
        </w:rPr>
        <w:t>“</w:t>
      </w:r>
      <w:proofErr w:type="gramEnd"/>
      <w:r w:rsidRPr="00E90081">
        <w:rPr>
          <w:rFonts w:ascii="仿宋" w:eastAsia="仿宋" w:hAnsi="仿宋" w:hint="eastAsia"/>
        </w:rPr>
        <w:t>莎莉文老师为什么教海伦第一个字是“玩具”呢？</w:t>
      </w:r>
      <w:proofErr w:type="gramStart"/>
      <w:r w:rsidRPr="00E90081">
        <w:rPr>
          <w:rFonts w:ascii="仿宋" w:eastAsia="仿宋" w:hAnsi="仿宋" w:hint="eastAsia"/>
        </w:rPr>
        <w:t>”</w:t>
      </w:r>
      <w:proofErr w:type="gramEnd"/>
      <w:r w:rsidRPr="00E90081">
        <w:rPr>
          <w:rFonts w:ascii="仿宋" w:eastAsia="仿宋" w:hAnsi="仿宋" w:hint="eastAsia"/>
        </w:rPr>
        <w:t>同学们畅所欲言，初步懂得了莎莉文老师的教育方法和良苦用心，玩具是孩子的天使，抓住孩子的心理，启蒙她，把她引到知识的殿堂。</w:t>
      </w:r>
    </w:p>
    <w:p w:rsidR="00E90081" w:rsidRPr="00E90081" w:rsidRDefault="00E90081" w:rsidP="00E90081">
      <w:pPr>
        <w:spacing w:line="320" w:lineRule="exact"/>
        <w:ind w:firstLineChars="200" w:firstLine="420"/>
        <w:rPr>
          <w:rFonts w:ascii="仿宋" w:eastAsia="仿宋" w:hAnsi="仿宋" w:hint="eastAsia"/>
        </w:rPr>
      </w:pPr>
      <w:r w:rsidRPr="00E90081">
        <w:rPr>
          <w:rFonts w:ascii="仿宋" w:eastAsia="仿宋" w:hAnsi="仿宋" w:hint="eastAsia"/>
        </w:rPr>
        <w:t>“水唤醒了我的灵魂，并给予我光明、希望、快乐和自由。”在探讨对这句话的理解时，学生一时语塞，教者引导：自己流动，推动别人前进的是水；时而为云、时而为雪、时而为冰，但永远保持本性的是水。盲聋哑人只有通过触觉来感知事物，当“water”从海伦的手中流过的时候，莎莉文老师则在她的另一只手上写着“water”这个词，</w:t>
      </w:r>
      <w:proofErr w:type="gramStart"/>
      <w:r w:rsidRPr="00E90081">
        <w:rPr>
          <w:rFonts w:ascii="仿宋" w:eastAsia="仿宋" w:hAnsi="仿宋" w:hint="eastAsia"/>
        </w:rPr>
        <w:t>时机抓</w:t>
      </w:r>
      <w:proofErr w:type="gramEnd"/>
      <w:r w:rsidRPr="00E90081">
        <w:rPr>
          <w:rFonts w:ascii="仿宋" w:eastAsia="仿宋" w:hAnsi="仿宋" w:hint="eastAsia"/>
        </w:rPr>
        <w:t>得多么准确，教学方法多么巧妙。“水”让海伦油然而生求知的欲望，用新奇的眼光看待每一样东西，获得了生命的意识和感情。莎莉文</w:t>
      </w:r>
      <w:r>
        <w:rPr>
          <w:rFonts w:ascii="仿宋" w:eastAsia="仿宋" w:hAnsi="仿宋" w:hint="eastAsia"/>
        </w:rPr>
        <w:t>的教育取得了神奇的效果。她用“水”启开了海伦智慧和情感的大门。叶</w:t>
      </w:r>
      <w:r w:rsidRPr="00E90081">
        <w:rPr>
          <w:rFonts w:ascii="仿宋" w:eastAsia="仿宋" w:hAnsi="仿宋" w:hint="eastAsia"/>
        </w:rPr>
        <w:t>老师的及时点拨更起到了指点迷津的作用。</w:t>
      </w:r>
    </w:p>
    <w:p w:rsidR="00E90081" w:rsidRPr="00E90081" w:rsidRDefault="00E90081" w:rsidP="00E90081">
      <w:pPr>
        <w:spacing w:line="320" w:lineRule="exact"/>
        <w:ind w:firstLineChars="200" w:firstLine="420"/>
        <w:rPr>
          <w:rFonts w:ascii="仿宋" w:eastAsia="仿宋" w:hAnsi="仿宋" w:hint="eastAsia"/>
        </w:rPr>
      </w:pPr>
      <w:r>
        <w:rPr>
          <w:rFonts w:ascii="仿宋" w:eastAsia="仿宋" w:hAnsi="仿宋" w:hint="eastAsia"/>
        </w:rPr>
        <w:t>“老师教学生什么是爱”是本课的难点。叶</w:t>
      </w:r>
      <w:r w:rsidRPr="00E90081">
        <w:rPr>
          <w:rFonts w:ascii="仿宋" w:eastAsia="仿宋" w:hAnsi="仿宋" w:hint="eastAsia"/>
        </w:rPr>
        <w:t>老师先让学生分角色朗读相关段落，然后问“爱是什么？”关于“爱”的解释，对于一个视听健全的人来说，都不是一件易事。海伦认为是花香，太阳；莎莉文不仅极其艺术地解释了爱，而且让海伦体验了爱，懂得了爱，唤醒了爱。她要引导海伦从“能触摸的东西”中获得思维的提升，“领悟到抽象的概念”。所以，当海伦再一次问到“爱是不是太阳”，莎莉文老师在海伦的已有认识的基础上给予升华：“爱有点儿像太阳没出来以前天空中的云彩。你摸不到云彩，但你能感觉到雨水。你也知道，在经过一天酷热日晒之后，要是花和大地能得到雨水会是多么高兴呀！爱也是摸不着的，但你却能感到她带来的甜蜜。没有爱，你就不快活，也不想玩了。”莎莉文对“爱”作了多么绝妙的解释，抽象的道理说得具体形象，深刻的内涵又与孩子的实际生活联系在一起。</w:t>
      </w:r>
    </w:p>
    <w:p w:rsidR="00E90081" w:rsidRPr="00E90081" w:rsidRDefault="00E90081" w:rsidP="00E90081">
      <w:pPr>
        <w:spacing w:line="320" w:lineRule="exact"/>
        <w:ind w:firstLineChars="200" w:firstLine="420"/>
        <w:rPr>
          <w:rFonts w:ascii="仿宋" w:eastAsia="仿宋" w:hAnsi="仿宋" w:hint="eastAsia"/>
        </w:rPr>
      </w:pPr>
      <w:r w:rsidRPr="00E90081">
        <w:rPr>
          <w:rFonts w:ascii="仿宋" w:eastAsia="仿宋" w:hAnsi="仿宋" w:hint="eastAsia"/>
        </w:rPr>
        <w:t>莎莉文老师对海伦的教育做到因势利导，循循善诱，而且善于抓住教育时机，开启海伦的思维、智慧和情感。可以说，莎莉文是出色的教育艺术家。无论是让学生谈从这个盲童身上学习到什么，还是重拟文章标题的设计，还是迁移在逆境中奋起，卓有成就的残疾人的事迹，他都精心地雕琢，但又自然不留任何斧凿痕迹，一切都是水到渠成。</w:t>
      </w:r>
    </w:p>
    <w:p w:rsidR="004D3613" w:rsidRPr="00E90081" w:rsidRDefault="00E90081" w:rsidP="00E90081">
      <w:pPr>
        <w:spacing w:line="320" w:lineRule="exact"/>
        <w:ind w:firstLineChars="200"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叶</w:t>
      </w:r>
      <w:r w:rsidRPr="00E90081">
        <w:rPr>
          <w:rFonts w:ascii="仿宋" w:eastAsia="仿宋" w:hAnsi="仿宋" w:hint="eastAsia"/>
        </w:rPr>
        <w:t>老师的结束语是这样的：海伦·凯勒无疑是这个世界最卓越的残疾人，莎莉文老师无疑是最出色的老师，你是最优秀的学生，而我是平凡之师。</w:t>
      </w:r>
    </w:p>
    <w:sectPr w:rsidR="004D3613" w:rsidRPr="00E90081" w:rsidSect="004D3613">
      <w:footerReference w:type="default" r:id="rId6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41B9" w:rsidRDefault="00F441B9" w:rsidP="00E90081">
      <w:r>
        <w:separator/>
      </w:r>
    </w:p>
  </w:endnote>
  <w:endnote w:type="continuationSeparator" w:id="0">
    <w:p w:rsidR="00F441B9" w:rsidRDefault="00F441B9" w:rsidP="00E900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408109"/>
      <w:docPartObj>
        <w:docPartGallery w:val="Page Numbers (Bottom of Page)"/>
        <w:docPartUnique/>
      </w:docPartObj>
    </w:sdtPr>
    <w:sdtContent>
      <w:p w:rsidR="00E90081" w:rsidRDefault="00E90081">
        <w:pPr>
          <w:pStyle w:val="a4"/>
          <w:jc w:val="center"/>
        </w:pPr>
        <w:fldSimple w:instr=" PAGE   \* MERGEFORMAT ">
          <w:r w:rsidRPr="00E90081">
            <w:rPr>
              <w:noProof/>
              <w:lang w:val="zh-CN"/>
            </w:rPr>
            <w:t>1</w:t>
          </w:r>
        </w:fldSimple>
      </w:p>
    </w:sdtContent>
  </w:sdt>
  <w:p w:rsidR="00E90081" w:rsidRDefault="00E90081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41B9" w:rsidRDefault="00F441B9" w:rsidP="00E90081">
      <w:r>
        <w:separator/>
      </w:r>
    </w:p>
  </w:footnote>
  <w:footnote w:type="continuationSeparator" w:id="0">
    <w:p w:rsidR="00F441B9" w:rsidRDefault="00F441B9" w:rsidP="00E9008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90081"/>
    <w:rsid w:val="004D3613"/>
    <w:rsid w:val="00E90081"/>
    <w:rsid w:val="00F441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61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E9008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E9008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9008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90081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039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226</Words>
  <Characters>1290</Characters>
  <Application>Microsoft Office Word</Application>
  <DocSecurity>0</DocSecurity>
  <Lines>10</Lines>
  <Paragraphs>3</Paragraphs>
  <ScaleCrop>false</ScaleCrop>
  <Company/>
  <LinksUpToDate>false</LinksUpToDate>
  <CharactersWithSpaces>1513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coputer</dc:creator>
  <cp:lastModifiedBy>coputer</cp:lastModifiedBy>
  <cp:revision>1</cp:revision>
  <dcterms:created xsi:type="dcterms:W3CDTF">2019-01-21T02:11:00Z</dcterms:created>
  <dcterms:modified xsi:type="dcterms:W3CDTF">2019-01-21T02:16:00Z</dcterms:modified>
</cp:coreProperties>
</file>