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891F" w14:textId="77777777" w:rsidR="00426C10" w:rsidRPr="00426C10" w:rsidRDefault="00426C10" w:rsidP="00426C10">
      <w:pPr>
        <w:spacing w:line="360" w:lineRule="auto"/>
        <w:ind w:firstLineChars="200" w:firstLine="560"/>
        <w:jc w:val="center"/>
        <w:rPr>
          <w:rFonts w:ascii="楷体" w:eastAsia="楷体" w:hAnsi="楷体" w:cs="Times New Roman"/>
          <w:sz w:val="28"/>
          <w:szCs w:val="28"/>
        </w:rPr>
      </w:pPr>
      <w:r w:rsidRPr="00426C10">
        <w:rPr>
          <w:rFonts w:ascii="楷体" w:eastAsia="楷体" w:hAnsi="楷体" w:cs="Times New Roman" w:hint="eastAsia"/>
          <w:sz w:val="28"/>
          <w:szCs w:val="28"/>
        </w:rPr>
        <w:t>2018年普通高中新课程标准与学科素养评价学习心得</w:t>
      </w:r>
    </w:p>
    <w:p w14:paraId="3F195243" w14:textId="77777777" w:rsidR="00426C10" w:rsidRPr="00426C10" w:rsidRDefault="00426C10" w:rsidP="00426C10">
      <w:pPr>
        <w:spacing w:line="360" w:lineRule="auto"/>
        <w:ind w:firstLineChars="200" w:firstLine="480"/>
        <w:jc w:val="center"/>
        <w:rPr>
          <w:rFonts w:ascii="楷体" w:eastAsia="楷体" w:hAnsi="楷体" w:cs="Times New Roman"/>
          <w:sz w:val="24"/>
          <w:szCs w:val="24"/>
        </w:rPr>
      </w:pPr>
      <w:r w:rsidRPr="00426C10">
        <w:rPr>
          <w:rFonts w:ascii="楷体" w:eastAsia="楷体" w:hAnsi="楷体" w:cs="Times New Roman" w:hint="eastAsia"/>
          <w:sz w:val="24"/>
          <w:szCs w:val="24"/>
        </w:rPr>
        <w:t>李小英</w:t>
      </w:r>
    </w:p>
    <w:p w14:paraId="4975B2AD" w14:textId="77777777" w:rsidR="00426C10" w:rsidRPr="00426C10" w:rsidRDefault="00426C10" w:rsidP="00426C10">
      <w:p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抱着不以为然的学习态度来到株洲二中，但通过为期两天的“2018年普通高中新课程标准与学科素养评价数学学科高级研修班”的学习让我觉得很受用。</w:t>
      </w:r>
    </w:p>
    <w:p w14:paraId="435464A0" w14:textId="77777777" w:rsidR="00426C10" w:rsidRPr="00426C10" w:rsidRDefault="00426C10" w:rsidP="00426C10">
      <w:p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培训中听取了长期从事中学数学研究，有丰富的实践经验的云南师范大学、教育部高考考试内容改革专家工作委员会委员、高考评价体系核心成员白涛教授与湖北省教研员周远方老师的讲课，心中甚是激动和感激。</w:t>
      </w:r>
    </w:p>
    <w:p w14:paraId="17A5166F" w14:textId="77777777" w:rsidR="00426C10" w:rsidRPr="00426C10" w:rsidRDefault="00426C10" w:rsidP="00426C10">
      <w:p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本次培训中让我更详细深刻体会了数学学科素养、课程内容的主要变化、高考数学改革新变化、高考数学命题新导向、高考数学命题新策略。我要学习他们教育思想的先进性，教育理论的严密性，教育措施的细致性，教育成果的全面性，真正做到基于学生核心素养发展，创建真正的高效课堂。</w:t>
      </w:r>
    </w:p>
    <w:p w14:paraId="335A5EAA" w14:textId="77777777" w:rsidR="00426C10" w:rsidRPr="00426C10" w:rsidRDefault="00426C10" w:rsidP="00426C10">
      <w:p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我要谈三点体会：</w:t>
      </w:r>
    </w:p>
    <w:p w14:paraId="2CEE7E65" w14:textId="77777777" w:rsidR="00426C10" w:rsidRPr="00426C10" w:rsidRDefault="00426C10" w:rsidP="00426C10">
      <w:pPr>
        <w:numPr>
          <w:ilvl w:val="0"/>
          <w:numId w:val="1"/>
        </w:num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 xml:space="preserve">转变教学理念，想要真正使核心素养落地，我必须转变并树立正确的教学观念。我的“教”要切实为学生能“学”服务，正确对待教师的“少教”，给学生以更多的“多学”主动权。在教师的组织和引领下，变学生“听懂了”为“学懂了”“学会了”。我结合了自己课堂的实际，学生由过去的被动“接受式”或“被填灌式”的学习状态，转变成为现在的自主式与开放式的主动学习状态，我们不难发现，学生在课堂上变得活跃、自信了，也更乐于动手、动脑和动嘴。 </w:t>
      </w:r>
    </w:p>
    <w:p w14:paraId="5473ABFA" w14:textId="77777777" w:rsidR="00426C10" w:rsidRPr="00426C10" w:rsidRDefault="00426C10" w:rsidP="00426C10">
      <w:pPr>
        <w:numPr>
          <w:ilvl w:val="0"/>
          <w:numId w:val="1"/>
        </w:num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 xml:space="preserve">领悟有效教学，学习的过程是一次知识积累与运用、创造的过程，因此要会学、善用。核心素养的主体是学生，提倡“以学为主”的课堂教学，教师需有精湛的教学艺术，学会阅读课堂，教师要学会倾听学生的思想，学会观察学生的学习情况，学会帮助引导学生更深入的进行思考。我认真学习并思考着每一个观点，同时也思考着如何将这些优秀的、先进的教育教学经验带进自己的课堂，有针对性的运用到自己的教育教学实践中。我也深刻地领悟到：在教学中应不断探索运用多种教学手段，处理好知识与能力、过程与方法、情感态度价值观之间的关系，处理好课堂预设与生成等等之间的关系的重要性。通过实践对理论、经验的检验，寻找这些方式方法上的不同点、相同点与衔接点，完善自己的课堂教学方法，提升自身的课堂教学艺术。    </w:t>
      </w:r>
    </w:p>
    <w:p w14:paraId="74997401" w14:textId="77777777" w:rsidR="00426C10" w:rsidRPr="00426C10" w:rsidRDefault="00426C10" w:rsidP="00426C10">
      <w:pPr>
        <w:numPr>
          <w:ilvl w:val="0"/>
          <w:numId w:val="1"/>
        </w:numPr>
        <w:spacing w:line="36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学会终身学习，提高教育素养首先要立足学科素养的提升，同时突破学科教学的界限，树立教师终身学习的目标，实现自身的可持续发展，把不断学习作为自身发展的源泉和</w:t>
      </w:r>
      <w:r w:rsidRPr="00426C10">
        <w:rPr>
          <w:rFonts w:ascii="楷体" w:eastAsia="楷体" w:hAnsi="楷体" w:cs="Times New Roman" w:hint="eastAsia"/>
          <w:szCs w:val="21"/>
        </w:rPr>
        <w:lastRenderedPageBreak/>
        <w:t>动力。在教学实践中，将学习与实际教学结合起来，努力探索新的教育教学方法，懂的教育规律，做反思型教师，养成反思习惯，反思自己的活动过程，分析自己的教学行为，提高自己的专业水平。通过总结经验，向更完善的目标努力。</w:t>
      </w:r>
    </w:p>
    <w:p w14:paraId="3E043091" w14:textId="77777777" w:rsidR="00426C10" w:rsidRPr="00426C10" w:rsidRDefault="00426C10" w:rsidP="00426C10">
      <w:pPr>
        <w:spacing w:line="360" w:lineRule="auto"/>
        <w:ind w:leftChars="200" w:left="420"/>
        <w:rPr>
          <w:rFonts w:ascii="楷体" w:eastAsia="楷体" w:hAnsi="楷体" w:cs="Times New Roman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总之，本次学习让我更加明确整个高中教学就是我自己不断反思</w:t>
      </w:r>
    </w:p>
    <w:p w14:paraId="60EFB13E" w14:textId="2FFD9DAA" w:rsidR="007C2C5A" w:rsidRPr="00426C10" w:rsidRDefault="00426C10" w:rsidP="00426C10">
      <w:pPr>
        <w:spacing w:line="360" w:lineRule="auto"/>
        <w:rPr>
          <w:rFonts w:ascii="楷体" w:eastAsia="楷体" w:hAnsi="楷体" w:cs="Times New Roman" w:hint="eastAsia"/>
          <w:szCs w:val="21"/>
        </w:rPr>
      </w:pPr>
      <w:r w:rsidRPr="00426C10">
        <w:rPr>
          <w:rFonts w:ascii="楷体" w:eastAsia="楷体" w:hAnsi="楷体" w:cs="Times New Roman" w:hint="eastAsia"/>
          <w:szCs w:val="21"/>
        </w:rPr>
        <w:t>的过程，平时一定要努力研究，找出差距，积极向教育经验丰富的老师学习。一名优秀的教师不仅要学科业务精通熟，同时也要时刻关注教育发展的动向，争做一名真正适应时代发展要求的合格教师。</w:t>
      </w:r>
      <w:bookmarkStart w:id="0" w:name="_GoBack"/>
      <w:bookmarkEnd w:id="0"/>
    </w:p>
    <w:sectPr w:rsidR="007C2C5A" w:rsidRPr="00426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F29E"/>
    <w:multiLevelType w:val="singleLevel"/>
    <w:tmpl w:val="0553F2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8"/>
    <w:rsid w:val="000D7791"/>
    <w:rsid w:val="00411F78"/>
    <w:rsid w:val="00426C10"/>
    <w:rsid w:val="007C2C5A"/>
    <w:rsid w:val="00D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E149"/>
  <w15:chartTrackingRefBased/>
  <w15:docId w15:val="{FE1A2CF3-94A5-456A-B2A8-85BDBE04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术超</dc:creator>
  <cp:keywords/>
  <dc:description/>
  <cp:lastModifiedBy>朱 术超</cp:lastModifiedBy>
  <cp:revision>3</cp:revision>
  <dcterms:created xsi:type="dcterms:W3CDTF">2019-01-19T04:12:00Z</dcterms:created>
  <dcterms:modified xsi:type="dcterms:W3CDTF">2019-01-22T07:15:00Z</dcterms:modified>
</cp:coreProperties>
</file>