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530" w:firstLineChars="900"/>
        <w:rPr>
          <w:rFonts w:hint="eastAsia"/>
          <w:b/>
          <w:bCs/>
          <w:sz w:val="28"/>
          <w:szCs w:val="28"/>
        </w:rPr>
      </w:pPr>
      <w:r>
        <w:rPr>
          <w:rFonts w:hint="eastAsia"/>
          <w:b/>
          <w:bCs/>
          <w:sz w:val="28"/>
          <w:szCs w:val="28"/>
        </w:rPr>
        <w:t>河流阶地一题的思考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本题是在2018年的高考出现，同样也在2018之前某地的模拟卷中也出现过类似的题，因此当2018年的考生拿到考卷看到这题时，应该是感觉十分亲切的，同时也大大的缓解了考前紧张。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对于这题，答案学生在考前做过的应该都记住了，但对于为什么间歇性抬升，而是连续性抬升或者是间歇性的下降，我觉得学生是不明白的，甚者老师在给学生讲解的时候，也是没有讲透讲明白的。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接下来本人就这题谈谈自己的解题思路，首先大自然界的任何现象和它的发生发展过程，如果想要去解释，必须把解释最终落到必修一的一些基本原理和规律。也就是说必修一所涉及的知识点是我们认识我们的自然环境，并尝试对它的历史去推断，对它的未来去预测的依据。本题河流阶地的形成就属于大自然一个比较常见的一种地貌，而地貌的形成一般都离不开内外的共同作用，也就是涉及到必修一第四章一些基本原理和规律。一般而言，地貌的形成是先在内力的作用下形成基本地貌轮廓，再在外力的作用下加以修饰。对于这种难度较大或者理解起来比较困难的题目，本人认为最好用排除法会更有把握，也就是从第一答案开始，一一进行验证。在原有河流的基础上，如果是先有抬升运动的话，本抬升河段和它下游段的落差变大，流速变快，因而下蚀作用增强，河床变深，在来的水量一定的情况下，水位也不变，因此就出来了原来是河床的出露地面了。出露地面部分在没有发生抬升的时段当水位发生季节性变化处于丰水期时就又会被水淹没，这时就会出现携带泥沙的堆积，随着下一次再次的抬升，这一部分就会完全出露，成为真正的阶地。随着反复的抬升和间歇也就是反复的内</w:t>
      </w:r>
      <w:r>
        <w:rPr>
          <w:rFonts w:hint="eastAsia"/>
          <w:sz w:val="24"/>
          <w:szCs w:val="24"/>
          <w:lang w:val="en-US" w:eastAsia="zh-CN"/>
        </w:rPr>
        <w:t>力</w:t>
      </w:r>
      <w:r>
        <w:rPr>
          <w:rFonts w:hint="eastAsia"/>
          <w:sz w:val="24"/>
          <w:szCs w:val="24"/>
        </w:rPr>
        <w:t>和外力的共同作用，这种多级阶地就出现了。如果是连续性抬升的话，缺少了间隙时间让泥沙堆积，所以阶地就不明显。如果是下沉运动的话，本河段和相邻河段的落差变小，因为流速也就变小，下蚀的作用比原来更小，河床的沉积作用更强，在来的水量一定的情况下，就会把原来不是河床的地面淹没</w:t>
      </w:r>
      <w:r>
        <w:rPr>
          <w:rFonts w:hint="eastAsia"/>
          <w:sz w:val="24"/>
          <w:szCs w:val="24"/>
          <w:lang w:eastAsia="zh-CN"/>
        </w:rPr>
        <w:t>，</w:t>
      </w:r>
      <w:r>
        <w:rPr>
          <w:rFonts w:hint="eastAsia"/>
          <w:sz w:val="24"/>
          <w:szCs w:val="24"/>
        </w:rPr>
        <w:t>当然也就不可能出现阶地了。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对于这种看似熟悉，实质对学生</w:t>
      </w:r>
      <w:r>
        <w:rPr>
          <w:rFonts w:hint="eastAsia"/>
          <w:sz w:val="24"/>
          <w:szCs w:val="24"/>
          <w:lang w:val="en-US" w:eastAsia="zh-CN"/>
        </w:rPr>
        <w:t>来说是</w:t>
      </w:r>
      <w:r>
        <w:rPr>
          <w:rFonts w:hint="eastAsia"/>
          <w:sz w:val="24"/>
          <w:szCs w:val="24"/>
        </w:rPr>
        <w:t>比较陌生的自然现象，而且它的发生发展是一个漫长过程，既不可以实地去求证，也不可以用简单的实验进行直观的感受，那么就只有一种方法让学生信服，那就是知识的力量。</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3908DD"/>
    <w:rsid w:val="553908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2019-06-26T03:24:00Z</dcterms:created>
  <dc:creator>飘渺</dc:creator>
  <cp:lastModifiedBy>飘渺</cp:lastModifiedBy>
  <dcterms:modified xsi:type="dcterms:W3CDTF">2019-06-26T03:28:30Z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