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CF0" w:rsidRPr="00EA7CF0" w:rsidRDefault="00EA7CF0" w:rsidP="00EA7CF0">
      <w:pPr>
        <w:jc w:val="center"/>
      </w:pPr>
      <w:r w:rsidRPr="00EA7CF0">
        <w:rPr>
          <w:rFonts w:hint="eastAsia"/>
        </w:rPr>
        <w:t>广州市中小学体育与健康课时计划</w:t>
      </w:r>
      <w:r>
        <w:rPr>
          <w:rFonts w:hint="eastAsia"/>
        </w:rPr>
        <w:t>四</w:t>
      </w:r>
      <w:r w:rsidRPr="00EA7CF0">
        <w:rPr>
          <w:rFonts w:hint="eastAsia"/>
        </w:rPr>
        <w:t>（教案）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134"/>
        <w:gridCol w:w="283"/>
        <w:gridCol w:w="851"/>
        <w:gridCol w:w="142"/>
        <w:gridCol w:w="1417"/>
        <w:gridCol w:w="142"/>
        <w:gridCol w:w="327"/>
        <w:gridCol w:w="993"/>
        <w:gridCol w:w="97"/>
        <w:gridCol w:w="567"/>
        <w:gridCol w:w="851"/>
        <w:gridCol w:w="379"/>
        <w:gridCol w:w="46"/>
        <w:gridCol w:w="425"/>
        <w:gridCol w:w="476"/>
      </w:tblGrid>
      <w:tr w:rsidR="00EA7CF0" w:rsidRPr="00EA7CF0" w:rsidTr="00C53FCE">
        <w:tc>
          <w:tcPr>
            <w:tcW w:w="710" w:type="dxa"/>
          </w:tcPr>
          <w:p w:rsidR="00EA7CF0" w:rsidRPr="00EA7CF0" w:rsidRDefault="00EA7CF0" w:rsidP="00EA7CF0">
            <w:r w:rsidRPr="00EA7CF0">
              <w:rPr>
                <w:rFonts w:hint="eastAsia"/>
              </w:rPr>
              <w:t>学校</w:t>
            </w:r>
          </w:p>
        </w:tc>
        <w:tc>
          <w:tcPr>
            <w:tcW w:w="1417" w:type="dxa"/>
            <w:gridSpan w:val="2"/>
          </w:tcPr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t>中大附中</w:t>
            </w:r>
          </w:p>
        </w:tc>
        <w:tc>
          <w:tcPr>
            <w:tcW w:w="993" w:type="dxa"/>
            <w:gridSpan w:val="2"/>
          </w:tcPr>
          <w:p w:rsidR="00EA7CF0" w:rsidRPr="00EA7CF0" w:rsidRDefault="00EA7CF0" w:rsidP="00EA7CF0">
            <w:r w:rsidRPr="00EA7CF0">
              <w:rPr>
                <w:rFonts w:hint="eastAsia"/>
              </w:rPr>
              <w:t>班级</w:t>
            </w:r>
          </w:p>
        </w:tc>
        <w:tc>
          <w:tcPr>
            <w:tcW w:w="1559" w:type="dxa"/>
            <w:gridSpan w:val="2"/>
          </w:tcPr>
          <w:p w:rsidR="00EA7CF0" w:rsidRPr="00EA7CF0" w:rsidRDefault="00EA7CF0" w:rsidP="00EA7CF0">
            <w:r w:rsidRPr="00EA7CF0">
              <w:t>初一</w:t>
            </w:r>
            <w:proofErr w:type="gramStart"/>
            <w:r w:rsidRPr="00EA7CF0">
              <w:t>1</w:t>
            </w:r>
            <w:proofErr w:type="gramEnd"/>
            <w:r w:rsidRPr="00EA7CF0">
              <w:t>-5班</w:t>
            </w:r>
          </w:p>
        </w:tc>
        <w:tc>
          <w:tcPr>
            <w:tcW w:w="1320" w:type="dxa"/>
            <w:gridSpan w:val="2"/>
          </w:tcPr>
          <w:p w:rsidR="00EA7CF0" w:rsidRPr="00EA7CF0" w:rsidRDefault="00EA7CF0" w:rsidP="00EA7CF0">
            <w:r w:rsidRPr="00EA7CF0">
              <w:rPr>
                <w:rFonts w:hint="eastAsia"/>
              </w:rPr>
              <w:t>单元课次</w:t>
            </w:r>
          </w:p>
        </w:tc>
        <w:tc>
          <w:tcPr>
            <w:tcW w:w="664" w:type="dxa"/>
            <w:gridSpan w:val="2"/>
          </w:tcPr>
          <w:p w:rsidR="00EA7CF0" w:rsidRPr="00EA7CF0" w:rsidRDefault="00EA7CF0" w:rsidP="00EA7CF0">
            <w:r w:rsidRPr="00EA7CF0">
              <w:t>1</w:t>
            </w:r>
          </w:p>
        </w:tc>
        <w:tc>
          <w:tcPr>
            <w:tcW w:w="1230" w:type="dxa"/>
            <w:gridSpan w:val="2"/>
          </w:tcPr>
          <w:p w:rsidR="00EA7CF0" w:rsidRPr="00EA7CF0" w:rsidRDefault="00EA7CF0" w:rsidP="00EA7CF0">
            <w:r w:rsidRPr="00EA7CF0">
              <w:rPr>
                <w:rFonts w:hint="eastAsia"/>
              </w:rPr>
              <w:t>执教教师</w:t>
            </w:r>
          </w:p>
        </w:tc>
        <w:tc>
          <w:tcPr>
            <w:tcW w:w="947" w:type="dxa"/>
            <w:gridSpan w:val="3"/>
          </w:tcPr>
          <w:p w:rsidR="00EA7CF0" w:rsidRPr="00EA7CF0" w:rsidRDefault="00EA7CF0" w:rsidP="00EA7CF0">
            <w:r w:rsidRPr="00EA7CF0">
              <w:t>马风华</w:t>
            </w:r>
          </w:p>
        </w:tc>
      </w:tr>
      <w:tr w:rsidR="00EA7CF0" w:rsidRPr="00EA7CF0" w:rsidTr="00C53FCE">
        <w:tc>
          <w:tcPr>
            <w:tcW w:w="710" w:type="dxa"/>
          </w:tcPr>
          <w:p w:rsidR="00EA7CF0" w:rsidRPr="00EA7CF0" w:rsidRDefault="00EA7CF0" w:rsidP="00EA7CF0">
            <w:r w:rsidRPr="00EA7CF0">
              <w:rPr>
                <w:rFonts w:hint="eastAsia"/>
              </w:rPr>
              <w:t>学习目标</w:t>
            </w:r>
          </w:p>
        </w:tc>
        <w:tc>
          <w:tcPr>
            <w:tcW w:w="8130" w:type="dxa"/>
            <w:gridSpan w:val="15"/>
          </w:tcPr>
          <w:p w:rsidR="00EA7CF0" w:rsidRPr="00EA7CF0" w:rsidRDefault="00EA7CF0" w:rsidP="00EA7CF0">
            <w:r w:rsidRPr="00EA7CF0">
              <w:rPr>
                <w:rFonts w:hint="eastAsia"/>
              </w:rPr>
              <w:t>运动技能：使学生基本掌握篮球投篮的伸臂、压腕、手指用力拨球动作；</w:t>
            </w:r>
          </w:p>
          <w:p w:rsidR="00EA7CF0" w:rsidRPr="00EA7CF0" w:rsidRDefault="00EA7CF0" w:rsidP="00EA7CF0">
            <w:r w:rsidRPr="00EA7CF0">
              <w:t>身体健康</w:t>
            </w:r>
            <w:r w:rsidRPr="00EA7CF0">
              <w:rPr>
                <w:rFonts w:hint="eastAsia"/>
              </w:rPr>
              <w:t>：发展学生上肢力量，提高学生灵敏、协调等身体素质。</w:t>
            </w:r>
          </w:p>
          <w:p w:rsidR="00EA7CF0" w:rsidRPr="00EA7CF0" w:rsidRDefault="00EA7CF0" w:rsidP="00EA7CF0">
            <w:r w:rsidRPr="00EA7CF0">
              <w:rPr>
                <w:rFonts w:hint="eastAsia"/>
              </w:rPr>
              <w:t>心理、社会适应：培养学生合作互助的团队精神和顽强拼搏的意志品质。</w:t>
            </w:r>
          </w:p>
        </w:tc>
      </w:tr>
      <w:tr w:rsidR="00EA7CF0" w:rsidRPr="00EA7CF0" w:rsidTr="00C53FCE">
        <w:tc>
          <w:tcPr>
            <w:tcW w:w="710" w:type="dxa"/>
          </w:tcPr>
          <w:p w:rsidR="00EA7CF0" w:rsidRPr="00EA7CF0" w:rsidRDefault="00EA7CF0" w:rsidP="00EA7CF0">
            <w:r w:rsidRPr="00EA7CF0">
              <w:rPr>
                <w:rFonts w:hint="eastAsia"/>
              </w:rPr>
              <w:t>学习内容</w:t>
            </w:r>
          </w:p>
        </w:tc>
        <w:tc>
          <w:tcPr>
            <w:tcW w:w="8130" w:type="dxa"/>
            <w:gridSpan w:val="15"/>
          </w:tcPr>
          <w:p w:rsidR="00EA7CF0" w:rsidRPr="00EA7CF0" w:rsidRDefault="00EA7CF0" w:rsidP="00EA7CF0">
            <w:r w:rsidRPr="00EA7CF0">
              <w:rPr>
                <w:rFonts w:hint="eastAsia"/>
              </w:rPr>
              <w:t>1、单手肩上投篮（男），双手胸前投篮（女）。2、素质练习：俯卧撑。</w:t>
            </w:r>
          </w:p>
        </w:tc>
      </w:tr>
      <w:tr w:rsidR="00EA7CF0" w:rsidRPr="00EA7CF0" w:rsidTr="00C53FCE">
        <w:tc>
          <w:tcPr>
            <w:tcW w:w="710" w:type="dxa"/>
          </w:tcPr>
          <w:p w:rsidR="00EA7CF0" w:rsidRPr="00EA7CF0" w:rsidRDefault="00EA7CF0" w:rsidP="00EA7CF0">
            <w:r w:rsidRPr="00EA7CF0">
              <w:rPr>
                <w:rFonts w:hint="eastAsia"/>
              </w:rPr>
              <w:t>重点</w:t>
            </w:r>
          </w:p>
        </w:tc>
        <w:tc>
          <w:tcPr>
            <w:tcW w:w="3969" w:type="dxa"/>
            <w:gridSpan w:val="6"/>
          </w:tcPr>
          <w:p w:rsidR="00EA7CF0" w:rsidRPr="00EA7CF0" w:rsidRDefault="00EA7CF0" w:rsidP="00EA7CF0">
            <w:r w:rsidRPr="00EA7CF0">
              <w:rPr>
                <w:rFonts w:hint="eastAsia"/>
              </w:rPr>
              <w:t>投篮蹬腿依次用力及手臂前上方伸</w:t>
            </w:r>
          </w:p>
        </w:tc>
        <w:tc>
          <w:tcPr>
            <w:tcW w:w="1320" w:type="dxa"/>
            <w:gridSpan w:val="2"/>
          </w:tcPr>
          <w:p w:rsidR="00EA7CF0" w:rsidRPr="00EA7CF0" w:rsidRDefault="00EA7CF0" w:rsidP="00EA7CF0">
            <w:r w:rsidRPr="00EA7CF0">
              <w:rPr>
                <w:rFonts w:hint="eastAsia"/>
              </w:rPr>
              <w:t>难点</w:t>
            </w:r>
          </w:p>
        </w:tc>
        <w:tc>
          <w:tcPr>
            <w:tcW w:w="2841" w:type="dxa"/>
            <w:gridSpan w:val="7"/>
          </w:tcPr>
          <w:p w:rsidR="00EA7CF0" w:rsidRPr="00EA7CF0" w:rsidRDefault="00EA7CF0" w:rsidP="00EA7CF0">
            <w:r w:rsidRPr="00EA7CF0">
              <w:t>上下肢协调配合</w:t>
            </w:r>
            <w:r w:rsidRPr="00EA7CF0">
              <w:rPr>
                <w:rFonts w:hint="eastAsia"/>
              </w:rPr>
              <w:t>，</w:t>
            </w:r>
            <w:r w:rsidRPr="00EA7CF0">
              <w:t>投篮命中率</w:t>
            </w:r>
          </w:p>
        </w:tc>
      </w:tr>
      <w:tr w:rsidR="00EA7CF0" w:rsidRPr="00EA7CF0" w:rsidTr="00C53FCE">
        <w:tc>
          <w:tcPr>
            <w:tcW w:w="710" w:type="dxa"/>
          </w:tcPr>
          <w:p w:rsidR="00EA7CF0" w:rsidRPr="00EA7CF0" w:rsidRDefault="00EA7CF0" w:rsidP="00EA7CF0">
            <w:r w:rsidRPr="00EA7CF0">
              <w:rPr>
                <w:rFonts w:hint="eastAsia"/>
              </w:rPr>
              <w:t>场地器材</w:t>
            </w:r>
          </w:p>
        </w:tc>
        <w:tc>
          <w:tcPr>
            <w:tcW w:w="8130" w:type="dxa"/>
            <w:gridSpan w:val="15"/>
          </w:tcPr>
          <w:p w:rsidR="00EA7CF0" w:rsidRPr="00EA7CF0" w:rsidRDefault="00EA7CF0" w:rsidP="00EA7CF0">
            <w:r w:rsidRPr="00EA7CF0">
              <w:t>篮</w:t>
            </w:r>
            <w:bookmarkStart w:id="0" w:name="_GoBack"/>
            <w:bookmarkEnd w:id="0"/>
            <w:r w:rsidRPr="00EA7CF0">
              <w:t>球场两块</w:t>
            </w:r>
            <w:r w:rsidRPr="00EA7CF0">
              <w:rPr>
                <w:rFonts w:hint="eastAsia"/>
              </w:rPr>
              <w:t>，篮球45个</w:t>
            </w:r>
          </w:p>
        </w:tc>
      </w:tr>
      <w:tr w:rsidR="00EA7CF0" w:rsidRPr="00EA7CF0" w:rsidTr="00C53FCE">
        <w:tc>
          <w:tcPr>
            <w:tcW w:w="710" w:type="dxa"/>
          </w:tcPr>
          <w:p w:rsidR="00EA7CF0" w:rsidRPr="00EA7CF0" w:rsidRDefault="00EA7CF0" w:rsidP="00EA7CF0">
            <w:r w:rsidRPr="00EA7CF0">
              <w:rPr>
                <w:rFonts w:hint="eastAsia"/>
              </w:rPr>
              <w:t>安全措施</w:t>
            </w:r>
          </w:p>
        </w:tc>
        <w:tc>
          <w:tcPr>
            <w:tcW w:w="8130" w:type="dxa"/>
            <w:gridSpan w:val="15"/>
          </w:tcPr>
          <w:p w:rsidR="00EA7CF0" w:rsidRPr="00EA7CF0" w:rsidRDefault="00EA7CF0" w:rsidP="00EA7CF0">
            <w:r w:rsidRPr="00EA7CF0">
              <w:t>课前检查场地器材</w:t>
            </w:r>
            <w:r w:rsidRPr="00EA7CF0">
              <w:rPr>
                <w:rFonts w:hint="eastAsia"/>
              </w:rPr>
              <w:t>，</w:t>
            </w:r>
            <w:r w:rsidRPr="00EA7CF0">
              <w:t>时刻关注学生身体状况</w:t>
            </w:r>
            <w:r w:rsidRPr="00EA7CF0">
              <w:rPr>
                <w:rFonts w:hint="eastAsia"/>
              </w:rPr>
              <w:t>，</w:t>
            </w:r>
            <w:r w:rsidRPr="00EA7CF0">
              <w:t>有情况马上送医务室</w:t>
            </w:r>
            <w:r w:rsidRPr="00EA7CF0">
              <w:rPr>
                <w:rFonts w:hint="eastAsia"/>
              </w:rPr>
              <w:t>，</w:t>
            </w:r>
            <w:r w:rsidRPr="00EA7CF0">
              <w:t>情况严重告知班主任</w:t>
            </w:r>
            <w:r w:rsidRPr="00EA7CF0">
              <w:rPr>
                <w:rFonts w:hint="eastAsia"/>
              </w:rPr>
              <w:t>，</w:t>
            </w:r>
            <w:r w:rsidRPr="00EA7CF0">
              <w:t>家长</w:t>
            </w:r>
            <w:r w:rsidRPr="00EA7CF0">
              <w:rPr>
                <w:rFonts w:hint="eastAsia"/>
              </w:rPr>
              <w:t>。</w:t>
            </w:r>
          </w:p>
        </w:tc>
      </w:tr>
      <w:tr w:rsidR="00EA7CF0" w:rsidRPr="00EA7CF0" w:rsidTr="00C53FCE">
        <w:tc>
          <w:tcPr>
            <w:tcW w:w="710" w:type="dxa"/>
          </w:tcPr>
          <w:p w:rsidR="00EA7CF0" w:rsidRPr="00EA7CF0" w:rsidRDefault="00EA7CF0" w:rsidP="00EA7CF0">
            <w:r w:rsidRPr="00EA7CF0">
              <w:rPr>
                <w:rFonts w:hint="eastAsia"/>
              </w:rPr>
              <w:t>教学流程</w:t>
            </w:r>
          </w:p>
        </w:tc>
        <w:tc>
          <w:tcPr>
            <w:tcW w:w="8130" w:type="dxa"/>
            <w:gridSpan w:val="15"/>
          </w:tcPr>
          <w:p w:rsidR="00EA7CF0" w:rsidRPr="00EA7CF0" w:rsidRDefault="00EA7CF0" w:rsidP="00EA7CF0">
            <w:r w:rsidRPr="00EA7CF0">
              <w:t>集合整队</w:t>
            </w:r>
            <w:r w:rsidRPr="00EA7CF0">
              <w:rPr>
                <w:rFonts w:hint="eastAsia"/>
              </w:rPr>
              <w:t>→游戏→投篮→俯卧撑→放松活动</w:t>
            </w:r>
          </w:p>
        </w:tc>
      </w:tr>
      <w:tr w:rsidR="00EA7CF0" w:rsidRPr="00EA7CF0" w:rsidTr="00C53FCE">
        <w:trPr>
          <w:cantSplit/>
          <w:trHeight w:val="1784"/>
        </w:trPr>
        <w:tc>
          <w:tcPr>
            <w:tcW w:w="710" w:type="dxa"/>
          </w:tcPr>
          <w:p w:rsidR="00EA7CF0" w:rsidRPr="00EA7CF0" w:rsidRDefault="00EA7CF0" w:rsidP="00EA7CF0">
            <w:r w:rsidRPr="00EA7CF0">
              <w:rPr>
                <w:rFonts w:hint="eastAsia"/>
              </w:rPr>
              <w:t>课的结构</w:t>
            </w:r>
          </w:p>
        </w:tc>
        <w:tc>
          <w:tcPr>
            <w:tcW w:w="1134" w:type="dxa"/>
          </w:tcPr>
          <w:p w:rsidR="00EA7CF0" w:rsidRPr="00EA7CF0" w:rsidRDefault="00EA7CF0" w:rsidP="00EA7CF0">
            <w:r w:rsidRPr="00EA7CF0">
              <w:rPr>
                <w:rFonts w:hint="eastAsia"/>
              </w:rPr>
              <w:t>达成</w:t>
            </w:r>
          </w:p>
          <w:p w:rsidR="00EA7CF0" w:rsidRPr="00EA7CF0" w:rsidRDefault="00EA7CF0" w:rsidP="00EA7CF0">
            <w:r w:rsidRPr="00EA7CF0">
              <w:rPr>
                <w:rFonts w:hint="eastAsia"/>
              </w:rPr>
              <w:t>目标</w:t>
            </w:r>
          </w:p>
        </w:tc>
        <w:tc>
          <w:tcPr>
            <w:tcW w:w="1134" w:type="dxa"/>
            <w:gridSpan w:val="2"/>
          </w:tcPr>
          <w:p w:rsidR="00EA7CF0" w:rsidRPr="00EA7CF0" w:rsidRDefault="00EA7CF0" w:rsidP="00EA7CF0">
            <w:r w:rsidRPr="00EA7CF0">
              <w:rPr>
                <w:rFonts w:hint="eastAsia"/>
              </w:rPr>
              <w:t>学习</w:t>
            </w:r>
          </w:p>
          <w:p w:rsidR="00EA7CF0" w:rsidRPr="00EA7CF0" w:rsidRDefault="00EA7CF0" w:rsidP="00EA7CF0">
            <w:r w:rsidRPr="00EA7CF0">
              <w:rPr>
                <w:rFonts w:hint="eastAsia"/>
              </w:rPr>
              <w:t>内容</w:t>
            </w:r>
          </w:p>
        </w:tc>
        <w:tc>
          <w:tcPr>
            <w:tcW w:w="1559" w:type="dxa"/>
            <w:gridSpan w:val="2"/>
          </w:tcPr>
          <w:p w:rsidR="00EA7CF0" w:rsidRPr="00EA7CF0" w:rsidRDefault="00EA7CF0" w:rsidP="00EA7CF0">
            <w:r w:rsidRPr="00EA7CF0">
              <w:rPr>
                <w:rFonts w:hint="eastAsia"/>
              </w:rPr>
              <w:t>学生</w:t>
            </w:r>
          </w:p>
          <w:p w:rsidR="00EA7CF0" w:rsidRPr="00EA7CF0" w:rsidRDefault="00EA7CF0" w:rsidP="00EA7CF0">
            <w:r w:rsidRPr="00EA7CF0">
              <w:rPr>
                <w:rFonts w:hint="eastAsia"/>
              </w:rPr>
              <w:t>活动</w:t>
            </w:r>
          </w:p>
        </w:tc>
        <w:tc>
          <w:tcPr>
            <w:tcW w:w="1559" w:type="dxa"/>
            <w:gridSpan w:val="4"/>
          </w:tcPr>
          <w:p w:rsidR="00EA7CF0" w:rsidRPr="00EA7CF0" w:rsidRDefault="00EA7CF0" w:rsidP="00EA7CF0">
            <w:r w:rsidRPr="00EA7CF0">
              <w:rPr>
                <w:rFonts w:hint="eastAsia"/>
              </w:rPr>
              <w:t>组织</w:t>
            </w:r>
          </w:p>
          <w:p w:rsidR="00EA7CF0" w:rsidRPr="00EA7CF0" w:rsidRDefault="00EA7CF0" w:rsidP="00EA7CF0">
            <w:r w:rsidRPr="00EA7CF0">
              <w:rPr>
                <w:rFonts w:hint="eastAsia"/>
              </w:rPr>
              <w:t>方式</w:t>
            </w:r>
          </w:p>
        </w:tc>
        <w:tc>
          <w:tcPr>
            <w:tcW w:w="1418" w:type="dxa"/>
            <w:gridSpan w:val="2"/>
          </w:tcPr>
          <w:p w:rsidR="00EA7CF0" w:rsidRPr="00EA7CF0" w:rsidRDefault="00EA7CF0" w:rsidP="00EA7CF0">
            <w:r w:rsidRPr="00EA7CF0">
              <w:rPr>
                <w:rFonts w:hint="eastAsia"/>
              </w:rPr>
              <w:t>教师</w:t>
            </w:r>
          </w:p>
          <w:p w:rsidR="00EA7CF0" w:rsidRPr="00EA7CF0" w:rsidRDefault="00EA7CF0" w:rsidP="00EA7CF0">
            <w:r w:rsidRPr="00EA7CF0">
              <w:rPr>
                <w:rFonts w:hint="eastAsia"/>
              </w:rPr>
              <w:t>活动</w:t>
            </w:r>
          </w:p>
        </w:tc>
        <w:tc>
          <w:tcPr>
            <w:tcW w:w="425" w:type="dxa"/>
            <w:gridSpan w:val="2"/>
          </w:tcPr>
          <w:p w:rsidR="00EA7CF0" w:rsidRPr="00EA7CF0" w:rsidRDefault="00EA7CF0" w:rsidP="00EA7CF0">
            <w:r w:rsidRPr="00EA7CF0">
              <w:rPr>
                <w:rFonts w:hint="eastAsia"/>
              </w:rPr>
              <w:t>练习时间</w:t>
            </w:r>
          </w:p>
        </w:tc>
        <w:tc>
          <w:tcPr>
            <w:tcW w:w="425" w:type="dxa"/>
          </w:tcPr>
          <w:p w:rsidR="00EA7CF0" w:rsidRPr="00EA7CF0" w:rsidRDefault="00EA7CF0" w:rsidP="00EA7CF0">
            <w:r w:rsidRPr="00EA7CF0">
              <w:rPr>
                <w:rFonts w:hint="eastAsia"/>
              </w:rPr>
              <w:t>练习次数</w:t>
            </w:r>
          </w:p>
        </w:tc>
        <w:tc>
          <w:tcPr>
            <w:tcW w:w="476" w:type="dxa"/>
          </w:tcPr>
          <w:p w:rsidR="00EA7CF0" w:rsidRPr="00EA7CF0" w:rsidRDefault="00EA7CF0" w:rsidP="00EA7CF0">
            <w:r w:rsidRPr="00EA7CF0">
              <w:rPr>
                <w:rFonts w:hint="eastAsia"/>
              </w:rPr>
              <w:t>运动量</w:t>
            </w:r>
          </w:p>
        </w:tc>
      </w:tr>
      <w:tr w:rsidR="00EA7CF0" w:rsidRPr="00EA7CF0" w:rsidTr="00C53FCE">
        <w:trPr>
          <w:trHeight w:val="1359"/>
        </w:trPr>
        <w:tc>
          <w:tcPr>
            <w:tcW w:w="710" w:type="dxa"/>
          </w:tcPr>
          <w:p w:rsidR="00EA7CF0" w:rsidRPr="00EA7CF0" w:rsidRDefault="00EA7CF0" w:rsidP="00EA7CF0">
            <w:r w:rsidRPr="00EA7CF0">
              <w:rPr>
                <w:rFonts w:hint="eastAsia"/>
              </w:rPr>
              <w:t>课堂常规</w:t>
            </w:r>
          </w:p>
        </w:tc>
        <w:tc>
          <w:tcPr>
            <w:tcW w:w="1134" w:type="dxa"/>
          </w:tcPr>
          <w:p w:rsidR="00EA7CF0" w:rsidRPr="00EA7CF0" w:rsidRDefault="00EA7CF0" w:rsidP="00EA7CF0">
            <w:r w:rsidRPr="00EA7CF0">
              <w:rPr>
                <w:rFonts w:hint="eastAsia"/>
              </w:rPr>
              <w:t>引导学生集中精神，培养集体主义精神和团队纪律。</w:t>
            </w:r>
          </w:p>
        </w:tc>
        <w:tc>
          <w:tcPr>
            <w:tcW w:w="1134" w:type="dxa"/>
            <w:gridSpan w:val="2"/>
          </w:tcPr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1、体育委员集合，报告人数。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2、师生问好。</w:t>
            </w:r>
          </w:p>
          <w:p w:rsidR="00EA7CF0" w:rsidRPr="00EA7CF0" w:rsidRDefault="00EA7CF0" w:rsidP="00EA7CF0">
            <w:r w:rsidRPr="00EA7CF0">
              <w:rPr>
                <w:rFonts w:hint="eastAsia"/>
              </w:rPr>
              <w:t>3、宣布本课内容，强调安全，安排见习生。</w:t>
            </w:r>
          </w:p>
        </w:tc>
        <w:tc>
          <w:tcPr>
            <w:tcW w:w="1559" w:type="dxa"/>
            <w:gridSpan w:val="2"/>
          </w:tcPr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1、快，静，齐。</w:t>
            </w:r>
          </w:p>
          <w:p w:rsidR="00EA7CF0" w:rsidRPr="00EA7CF0" w:rsidRDefault="00EA7CF0" w:rsidP="00EA7CF0">
            <w:r w:rsidRPr="00EA7CF0">
              <w:rPr>
                <w:rFonts w:hint="eastAsia"/>
              </w:rPr>
              <w:t>2、精神饱满。</w:t>
            </w:r>
          </w:p>
        </w:tc>
        <w:tc>
          <w:tcPr>
            <w:tcW w:w="1559" w:type="dxa"/>
            <w:gridSpan w:val="4"/>
          </w:tcPr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●●●●●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●●●●●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●●●●●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●●●●●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▲</w:t>
            </w:r>
          </w:p>
          <w:p w:rsidR="00EA7CF0" w:rsidRPr="00EA7CF0" w:rsidRDefault="00EA7CF0" w:rsidP="00EA7CF0">
            <w:r w:rsidRPr="00EA7CF0">
              <w:rPr>
                <w:rFonts w:hint="eastAsia"/>
              </w:rPr>
              <w:t>四列横队。</w:t>
            </w:r>
          </w:p>
        </w:tc>
        <w:tc>
          <w:tcPr>
            <w:tcW w:w="1418" w:type="dxa"/>
            <w:gridSpan w:val="2"/>
          </w:tcPr>
          <w:p w:rsidR="00EA7CF0" w:rsidRPr="00EA7CF0" w:rsidRDefault="00EA7CF0" w:rsidP="00EA7CF0">
            <w:r w:rsidRPr="00EA7CF0">
              <w:rPr>
                <w:rFonts w:hint="eastAsia"/>
              </w:rPr>
              <w:t>教师口令清晰，准确响亮，精神饱满。</w:t>
            </w:r>
          </w:p>
        </w:tc>
        <w:tc>
          <w:tcPr>
            <w:tcW w:w="425" w:type="dxa"/>
            <w:gridSpan w:val="2"/>
          </w:tcPr>
          <w:p w:rsidR="00EA7CF0" w:rsidRPr="00EA7CF0" w:rsidRDefault="00EA7CF0" w:rsidP="00EA7CF0">
            <w:r w:rsidRPr="00EA7CF0">
              <w:rPr>
                <w:rFonts w:hint="eastAsia"/>
              </w:rPr>
              <w:t>22分钟</w:t>
            </w:r>
          </w:p>
        </w:tc>
        <w:tc>
          <w:tcPr>
            <w:tcW w:w="425" w:type="dxa"/>
          </w:tcPr>
          <w:p w:rsidR="00EA7CF0" w:rsidRPr="00EA7CF0" w:rsidRDefault="00EA7CF0" w:rsidP="00EA7CF0">
            <w:r w:rsidRPr="00EA7CF0">
              <w:rPr>
                <w:rFonts w:hint="eastAsia"/>
              </w:rPr>
              <w:t>1</w:t>
            </w:r>
          </w:p>
          <w:p w:rsidR="00EA7CF0" w:rsidRPr="00EA7CF0" w:rsidRDefault="00EA7CF0" w:rsidP="00EA7CF0"/>
        </w:tc>
        <w:tc>
          <w:tcPr>
            <w:tcW w:w="476" w:type="dxa"/>
          </w:tcPr>
          <w:p w:rsidR="00EA7CF0" w:rsidRPr="00EA7CF0" w:rsidRDefault="00EA7CF0" w:rsidP="00EA7CF0">
            <w:r w:rsidRPr="00EA7CF0">
              <w:t>小</w:t>
            </w:r>
          </w:p>
        </w:tc>
      </w:tr>
      <w:tr w:rsidR="00EA7CF0" w:rsidRPr="00EA7CF0" w:rsidTr="00C53FCE">
        <w:trPr>
          <w:trHeight w:val="1393"/>
        </w:trPr>
        <w:tc>
          <w:tcPr>
            <w:tcW w:w="710" w:type="dxa"/>
          </w:tcPr>
          <w:p w:rsidR="00EA7CF0" w:rsidRPr="00EA7CF0" w:rsidRDefault="00EA7CF0" w:rsidP="00EA7CF0">
            <w:r w:rsidRPr="00EA7CF0">
              <w:rPr>
                <w:rFonts w:hint="eastAsia"/>
              </w:rPr>
              <w:t>热身运动</w:t>
            </w:r>
          </w:p>
        </w:tc>
        <w:tc>
          <w:tcPr>
            <w:tcW w:w="1134" w:type="dxa"/>
          </w:tcPr>
          <w:p w:rsidR="00EA7CF0" w:rsidRPr="00EA7CF0" w:rsidRDefault="00EA7CF0" w:rsidP="00EA7CF0">
            <w:r w:rsidRPr="00EA7CF0">
              <w:t>达到热身效果</w:t>
            </w:r>
            <w:r w:rsidRPr="00EA7CF0">
              <w:rPr>
                <w:rFonts w:hint="eastAsia"/>
              </w:rPr>
              <w:t>，</w:t>
            </w:r>
            <w:r w:rsidRPr="00EA7CF0">
              <w:t>避免运动损伤</w:t>
            </w:r>
            <w:r w:rsidRPr="00EA7CF0">
              <w:rPr>
                <w:rFonts w:hint="eastAsia"/>
              </w:rPr>
              <w:t>。</w:t>
            </w:r>
          </w:p>
        </w:tc>
        <w:tc>
          <w:tcPr>
            <w:tcW w:w="1134" w:type="dxa"/>
            <w:gridSpan w:val="2"/>
          </w:tcPr>
          <w:p w:rsidR="00EA7CF0" w:rsidRPr="00EA7CF0" w:rsidRDefault="00EA7CF0" w:rsidP="00EA7CF0">
            <w:r w:rsidRPr="00EA7CF0">
              <w:rPr>
                <w:rFonts w:hint="eastAsia"/>
              </w:rPr>
              <w:t>1、徒手操。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2、游戏：看谁跑得快，跳得好，投得准。</w:t>
            </w:r>
          </w:p>
        </w:tc>
        <w:tc>
          <w:tcPr>
            <w:tcW w:w="1559" w:type="dxa"/>
            <w:gridSpan w:val="2"/>
          </w:tcPr>
          <w:p w:rsidR="00EA7CF0" w:rsidRPr="00EA7CF0" w:rsidRDefault="00EA7CF0" w:rsidP="00EA7CF0">
            <w:r w:rsidRPr="00EA7CF0">
              <w:rPr>
                <w:rFonts w:hint="eastAsia"/>
              </w:rPr>
              <w:t>1、</w:t>
            </w:r>
            <w:r w:rsidRPr="00EA7CF0">
              <w:t>学生充分活动各关节。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t>2、</w:t>
            </w:r>
            <w:r w:rsidRPr="00EA7CF0">
              <w:rPr>
                <w:rFonts w:hint="eastAsia"/>
              </w:rPr>
              <w:t>学生积极主动参与游戏。</w:t>
            </w:r>
          </w:p>
        </w:tc>
        <w:tc>
          <w:tcPr>
            <w:tcW w:w="469" w:type="dxa"/>
            <w:gridSpan w:val="2"/>
            <w:tcBorders>
              <w:right w:val="single" w:sz="4" w:space="0" w:color="auto"/>
            </w:tcBorders>
          </w:tcPr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xx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xx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ascii="Segoe UI Symbol" w:hAnsi="Segoe UI Symbol" w:cs="Segoe UI Symbol"/>
              </w:rPr>
              <w:t>☼☼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ascii="Segoe UI Symbol" w:hAnsi="Segoe UI Symbol" w:cs="Segoe UI Symbol"/>
              </w:rPr>
              <w:t>☼☼</w:t>
            </w:r>
          </w:p>
        </w:tc>
        <w:tc>
          <w:tcPr>
            <w:tcW w:w="1090" w:type="dxa"/>
            <w:gridSpan w:val="2"/>
            <w:tcBorders>
              <w:left w:val="single" w:sz="4" w:space="0" w:color="auto"/>
            </w:tcBorders>
          </w:tcPr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○ ○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○ ○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○ ○</w:t>
            </w:r>
          </w:p>
          <w:p w:rsidR="00EA7CF0" w:rsidRPr="00EA7CF0" w:rsidRDefault="00EA7CF0" w:rsidP="00EA7CF0">
            <w:r w:rsidRPr="00EA7CF0">
              <w:rPr>
                <w:rFonts w:hint="eastAsia"/>
              </w:rPr>
              <w:t>○ ○</w:t>
            </w:r>
          </w:p>
        </w:tc>
        <w:tc>
          <w:tcPr>
            <w:tcW w:w="1418" w:type="dxa"/>
            <w:gridSpan w:val="2"/>
          </w:tcPr>
          <w:p w:rsidR="00EA7CF0" w:rsidRPr="00EA7CF0" w:rsidRDefault="00EA7CF0" w:rsidP="00EA7CF0">
            <w:r w:rsidRPr="00EA7CF0">
              <w:rPr>
                <w:rFonts w:hint="eastAsia"/>
              </w:rPr>
              <w:t>1、师生同做徒手操；</w:t>
            </w:r>
          </w:p>
          <w:p w:rsidR="00EA7CF0" w:rsidRPr="00EA7CF0" w:rsidRDefault="00EA7CF0" w:rsidP="00EA7CF0">
            <w:r w:rsidRPr="00EA7CF0">
              <w:rPr>
                <w:rFonts w:hint="eastAsia"/>
              </w:rPr>
              <w:t>2、教师讲解示范游戏规则和要求。</w:t>
            </w:r>
          </w:p>
        </w:tc>
        <w:tc>
          <w:tcPr>
            <w:tcW w:w="425" w:type="dxa"/>
            <w:gridSpan w:val="2"/>
          </w:tcPr>
          <w:p w:rsidR="00EA7CF0" w:rsidRPr="00EA7CF0" w:rsidRDefault="00EA7CF0" w:rsidP="00EA7CF0">
            <w:r w:rsidRPr="00EA7CF0">
              <w:t>5分钟</w:t>
            </w:r>
          </w:p>
        </w:tc>
        <w:tc>
          <w:tcPr>
            <w:tcW w:w="425" w:type="dxa"/>
          </w:tcPr>
          <w:p w:rsidR="00EA7CF0" w:rsidRPr="00EA7CF0" w:rsidRDefault="00EA7CF0" w:rsidP="00EA7CF0">
            <w:r w:rsidRPr="00EA7CF0">
              <w:t>4x 8/节</w:t>
            </w:r>
          </w:p>
        </w:tc>
        <w:tc>
          <w:tcPr>
            <w:tcW w:w="476" w:type="dxa"/>
          </w:tcPr>
          <w:p w:rsidR="00EA7CF0" w:rsidRPr="00EA7CF0" w:rsidRDefault="00EA7CF0" w:rsidP="00EA7CF0">
            <w:r w:rsidRPr="00EA7CF0">
              <w:t>中小</w:t>
            </w:r>
          </w:p>
        </w:tc>
      </w:tr>
      <w:tr w:rsidR="00EA7CF0" w:rsidRPr="00EA7CF0" w:rsidTr="00C53FCE">
        <w:trPr>
          <w:trHeight w:val="1555"/>
        </w:trPr>
        <w:tc>
          <w:tcPr>
            <w:tcW w:w="710" w:type="dxa"/>
          </w:tcPr>
          <w:p w:rsidR="00EA7CF0" w:rsidRPr="00EA7CF0" w:rsidRDefault="00EA7CF0" w:rsidP="00EA7CF0">
            <w:r w:rsidRPr="00EA7CF0">
              <w:rPr>
                <w:rFonts w:hint="eastAsia"/>
              </w:rPr>
              <w:t>技能学习</w:t>
            </w:r>
          </w:p>
        </w:tc>
        <w:tc>
          <w:tcPr>
            <w:tcW w:w="1134" w:type="dxa"/>
          </w:tcPr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1、</w:t>
            </w:r>
            <w:r w:rsidRPr="00EA7CF0">
              <w:t>学生能积极主动地参与练习</w:t>
            </w:r>
            <w:r w:rsidRPr="00EA7CF0">
              <w:rPr>
                <w:rFonts w:hint="eastAsia"/>
              </w:rPr>
              <w:t>。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2、学生在脑中构思</w:t>
            </w:r>
            <w:r w:rsidRPr="00EA7CF0">
              <w:rPr>
                <w:rFonts w:hint="eastAsia"/>
              </w:rPr>
              <w:lastRenderedPageBreak/>
              <w:t>正确的投篮技术动作。</w:t>
            </w:r>
          </w:p>
          <w:p w:rsidR="00EA7CF0" w:rsidRPr="00EA7CF0" w:rsidRDefault="00EA7CF0" w:rsidP="00EA7CF0">
            <w:r w:rsidRPr="00EA7CF0">
              <w:rPr>
                <w:rFonts w:hint="eastAsia"/>
              </w:rPr>
              <w:t>3、能做出徒手动作。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4、基本能持球做出完整的投篮动作；学生的手臂基本能伸出。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</w:p>
          <w:p w:rsidR="00EA7CF0" w:rsidRPr="00EA7CF0" w:rsidRDefault="00EA7CF0" w:rsidP="00EA7CF0">
            <w:pPr>
              <w:rPr>
                <w:rFonts w:hint="eastAsia"/>
              </w:rPr>
            </w:pPr>
          </w:p>
        </w:tc>
        <w:tc>
          <w:tcPr>
            <w:tcW w:w="1134" w:type="dxa"/>
            <w:gridSpan w:val="2"/>
          </w:tcPr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lastRenderedPageBreak/>
              <w:t>1、单手肩上投篮（男）；双手胸前投篮（女）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</w:p>
          <w:p w:rsidR="00EA7CF0" w:rsidRPr="00EA7CF0" w:rsidRDefault="00EA7CF0" w:rsidP="00EA7CF0">
            <w:pPr>
              <w:rPr>
                <w:rFonts w:hint="eastAsia"/>
              </w:rPr>
            </w:pPr>
          </w:p>
          <w:p w:rsidR="00EA7CF0" w:rsidRPr="00EA7CF0" w:rsidRDefault="00EA7CF0" w:rsidP="00EA7CF0">
            <w:pPr>
              <w:rPr>
                <w:rFonts w:hint="eastAsia"/>
              </w:rPr>
            </w:pPr>
          </w:p>
          <w:p w:rsidR="00EA7CF0" w:rsidRPr="00EA7CF0" w:rsidRDefault="00EA7CF0" w:rsidP="00EA7CF0">
            <w:pPr>
              <w:rPr>
                <w:rFonts w:hint="eastAsia"/>
              </w:rPr>
            </w:pPr>
          </w:p>
          <w:p w:rsidR="00EA7CF0" w:rsidRPr="00EA7CF0" w:rsidRDefault="00EA7CF0" w:rsidP="00EA7CF0">
            <w:pPr>
              <w:rPr>
                <w:rFonts w:hint="eastAsia"/>
              </w:rPr>
            </w:pPr>
          </w:p>
          <w:p w:rsidR="00EA7CF0" w:rsidRPr="00EA7CF0" w:rsidRDefault="00EA7CF0" w:rsidP="00EA7CF0">
            <w:pPr>
              <w:rPr>
                <w:rFonts w:hint="eastAsia"/>
              </w:rPr>
            </w:pPr>
          </w:p>
          <w:p w:rsidR="00EA7CF0" w:rsidRPr="00EA7CF0" w:rsidRDefault="00EA7CF0" w:rsidP="00EA7CF0">
            <w:pPr>
              <w:rPr>
                <w:rFonts w:hint="eastAsia"/>
              </w:rPr>
            </w:pPr>
          </w:p>
          <w:p w:rsidR="00EA7CF0" w:rsidRPr="00EA7CF0" w:rsidRDefault="00EA7CF0" w:rsidP="00EA7CF0">
            <w:pPr>
              <w:rPr>
                <w:rFonts w:hint="eastAsia"/>
              </w:rPr>
            </w:pPr>
          </w:p>
          <w:p w:rsidR="00EA7CF0" w:rsidRPr="00EA7CF0" w:rsidRDefault="00EA7CF0" w:rsidP="00EA7CF0">
            <w:pPr>
              <w:rPr>
                <w:rFonts w:hint="eastAsia"/>
              </w:rPr>
            </w:pPr>
          </w:p>
          <w:p w:rsidR="00EA7CF0" w:rsidRPr="00EA7CF0" w:rsidRDefault="00EA7CF0" w:rsidP="00EA7CF0">
            <w:pPr>
              <w:rPr>
                <w:rFonts w:hint="eastAsia"/>
              </w:rPr>
            </w:pPr>
          </w:p>
          <w:p w:rsidR="00EA7CF0" w:rsidRPr="00EA7CF0" w:rsidRDefault="00EA7CF0" w:rsidP="00EA7CF0">
            <w:pPr>
              <w:rPr>
                <w:rFonts w:hint="eastAsia"/>
              </w:rPr>
            </w:pPr>
          </w:p>
          <w:p w:rsidR="00EA7CF0" w:rsidRPr="00EA7CF0" w:rsidRDefault="00EA7CF0" w:rsidP="00EA7CF0">
            <w:pPr>
              <w:rPr>
                <w:rFonts w:hint="eastAsia"/>
              </w:rPr>
            </w:pPr>
          </w:p>
          <w:p w:rsidR="00EA7CF0" w:rsidRPr="00EA7CF0" w:rsidRDefault="00EA7CF0" w:rsidP="00EA7CF0">
            <w:pPr>
              <w:rPr>
                <w:rFonts w:hint="eastAsia"/>
              </w:rPr>
            </w:pPr>
          </w:p>
          <w:p w:rsidR="00EA7CF0" w:rsidRPr="00EA7CF0" w:rsidRDefault="00EA7CF0" w:rsidP="00EA7CF0">
            <w:pPr>
              <w:rPr>
                <w:rFonts w:hint="eastAsia"/>
              </w:rPr>
            </w:pPr>
          </w:p>
          <w:p w:rsidR="00EA7CF0" w:rsidRPr="00EA7CF0" w:rsidRDefault="00EA7CF0" w:rsidP="00EA7CF0">
            <w:pPr>
              <w:rPr>
                <w:rFonts w:hint="eastAsia"/>
              </w:rPr>
            </w:pPr>
          </w:p>
          <w:p w:rsidR="00EA7CF0" w:rsidRPr="00EA7CF0" w:rsidRDefault="00EA7CF0" w:rsidP="00EA7CF0"/>
        </w:tc>
        <w:tc>
          <w:tcPr>
            <w:tcW w:w="1559" w:type="dxa"/>
            <w:gridSpan w:val="2"/>
          </w:tcPr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lastRenderedPageBreak/>
              <w:t>1、学生带着问题分组依次体验练习。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2、学生按照教师的要求分组依次练习。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lastRenderedPageBreak/>
              <w:t>3、学生认真观察技术动作。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4、按要求原地徒手练习。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5、原地持球练习。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6、两人一组，一人投球，一个纠正。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7、学生分组依次练习，按水平层次分组。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</w:p>
          <w:p w:rsidR="00EA7CF0" w:rsidRPr="00EA7CF0" w:rsidRDefault="00EA7CF0" w:rsidP="00EA7CF0">
            <w:pPr>
              <w:rPr>
                <w:rFonts w:hint="eastAsia"/>
              </w:rPr>
            </w:pPr>
          </w:p>
        </w:tc>
        <w:tc>
          <w:tcPr>
            <w:tcW w:w="1559" w:type="dxa"/>
            <w:gridSpan w:val="4"/>
          </w:tcPr>
          <w:p w:rsidR="00EA7CF0" w:rsidRPr="00EA7CF0" w:rsidRDefault="00EA7CF0" w:rsidP="00EA7CF0">
            <w:r w:rsidRPr="00EA7CF0">
              <w:rPr>
                <w:rFonts w:hint="eastAsia"/>
              </w:rPr>
              <w:lastRenderedPageBreak/>
              <w:drawing>
                <wp:inline distT="0" distB="0" distL="0" distR="0">
                  <wp:extent cx="895350" cy="485775"/>
                  <wp:effectExtent l="0" t="0" r="0" b="9525"/>
                  <wp:docPr id="4" name="图片 4" descr="分解动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分解动作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7CF0" w:rsidRPr="00EA7CF0" w:rsidRDefault="00EA7CF0" w:rsidP="00EA7CF0"/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drawing>
                <wp:inline distT="0" distB="0" distL="0" distR="0">
                  <wp:extent cx="857250" cy="381000"/>
                  <wp:effectExtent l="0" t="0" r="0" b="0"/>
                  <wp:docPr id="3" name="图片 3" descr="200601222119427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200601222119427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</w:p>
          <w:p w:rsidR="00EA7CF0" w:rsidRPr="00EA7CF0" w:rsidRDefault="00EA7CF0" w:rsidP="00EA7CF0">
            <w:pPr>
              <w:rPr>
                <w:rFonts w:hint="eastAsia"/>
              </w:rPr>
            </w:pPr>
          </w:p>
          <w:p w:rsidR="00EA7CF0" w:rsidRPr="00EA7CF0" w:rsidRDefault="00EA7CF0" w:rsidP="00EA7CF0">
            <w:pPr>
              <w:rPr>
                <w:rFonts w:hint="eastAsia"/>
              </w:rPr>
            </w:pPr>
          </w:p>
          <w:p w:rsidR="00EA7CF0" w:rsidRPr="00EA7CF0" w:rsidRDefault="00EA7CF0" w:rsidP="00EA7CF0">
            <w:pPr>
              <w:rPr>
                <w:rFonts w:hint="eastAsia"/>
              </w:rPr>
            </w:pPr>
          </w:p>
          <w:p w:rsidR="00EA7CF0" w:rsidRPr="00EA7CF0" w:rsidRDefault="00EA7CF0" w:rsidP="00EA7CF0">
            <w:pPr>
              <w:rPr>
                <w:rFonts w:hint="eastAsia"/>
              </w:rPr>
            </w:pPr>
          </w:p>
          <w:p w:rsidR="00EA7CF0" w:rsidRPr="00EA7CF0" w:rsidRDefault="00EA7CF0" w:rsidP="00EA7CF0">
            <w:r w:rsidRPr="00EA7CF0">
              <w:drawing>
                <wp:inline distT="0" distB="0" distL="0" distR="0">
                  <wp:extent cx="847725" cy="476250"/>
                  <wp:effectExtent l="0" t="0" r="9525" b="0"/>
                  <wp:docPr id="2" name="图片 2" descr="QQ图片20160318224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QQ图片201603182240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7CF0" w:rsidRPr="00EA7CF0" w:rsidRDefault="00EA7CF0" w:rsidP="00EA7CF0"/>
          <w:p w:rsidR="00EA7CF0" w:rsidRPr="00EA7CF0" w:rsidRDefault="00EA7CF0" w:rsidP="00EA7CF0">
            <w:pPr>
              <w:rPr>
                <w:rFonts w:hint="eastAsia"/>
              </w:rPr>
            </w:pPr>
          </w:p>
          <w:p w:rsidR="00EA7CF0" w:rsidRPr="00EA7CF0" w:rsidRDefault="00EA7CF0" w:rsidP="00EA7CF0">
            <w:pPr>
              <w:rPr>
                <w:rFonts w:hint="eastAsia"/>
              </w:rPr>
            </w:pP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drawing>
                <wp:inline distT="0" distB="0" distL="0" distR="0">
                  <wp:extent cx="847725" cy="619125"/>
                  <wp:effectExtent l="0" t="0" r="9525" b="9525"/>
                  <wp:docPr id="1" name="图片 1" descr="1386594870577roix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386594870577roix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</w:p>
          <w:p w:rsidR="00EA7CF0" w:rsidRPr="00EA7CF0" w:rsidRDefault="00EA7CF0" w:rsidP="00EA7CF0">
            <w:pPr>
              <w:rPr>
                <w:rFonts w:hint="eastAsia"/>
              </w:rPr>
            </w:pPr>
          </w:p>
          <w:p w:rsidR="00EA7CF0" w:rsidRPr="00EA7CF0" w:rsidRDefault="00EA7CF0" w:rsidP="00EA7CF0">
            <w:pPr>
              <w:rPr>
                <w:rFonts w:hint="eastAsia"/>
              </w:rPr>
            </w:pPr>
          </w:p>
          <w:p w:rsidR="00EA7CF0" w:rsidRPr="00EA7CF0" w:rsidRDefault="00EA7CF0" w:rsidP="00EA7CF0">
            <w:pPr>
              <w:rPr>
                <w:rFonts w:hint="eastAsia"/>
              </w:rPr>
            </w:pPr>
          </w:p>
        </w:tc>
        <w:tc>
          <w:tcPr>
            <w:tcW w:w="1418" w:type="dxa"/>
            <w:gridSpan w:val="2"/>
          </w:tcPr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lastRenderedPageBreak/>
              <w:t>教师抛出问题，组织学生分组依次练习。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教师认真观察。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lastRenderedPageBreak/>
              <w:t>教师指出学生的不足之处，再讲解示范正确的动作，并给</w:t>
            </w:r>
            <w:proofErr w:type="gramStart"/>
            <w:r w:rsidRPr="00EA7CF0">
              <w:rPr>
                <w:rFonts w:hint="eastAsia"/>
              </w:rPr>
              <w:t>学展示</w:t>
            </w:r>
            <w:proofErr w:type="gramEnd"/>
            <w:r w:rsidRPr="00EA7CF0">
              <w:rPr>
                <w:rFonts w:hint="eastAsia"/>
              </w:rPr>
              <w:t>动作分解图。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组织学生做原地徒手的练习。组织持球练习。</w:t>
            </w:r>
          </w:p>
        </w:tc>
        <w:tc>
          <w:tcPr>
            <w:tcW w:w="425" w:type="dxa"/>
            <w:gridSpan w:val="2"/>
          </w:tcPr>
          <w:p w:rsidR="00EA7CF0" w:rsidRPr="00EA7CF0" w:rsidRDefault="00EA7CF0" w:rsidP="00EA7CF0">
            <w:r w:rsidRPr="00EA7CF0">
              <w:lastRenderedPageBreak/>
              <w:t>30分钟</w:t>
            </w:r>
          </w:p>
        </w:tc>
        <w:tc>
          <w:tcPr>
            <w:tcW w:w="425" w:type="dxa"/>
          </w:tcPr>
          <w:p w:rsidR="00EA7CF0" w:rsidRPr="00EA7CF0" w:rsidRDefault="00EA7CF0" w:rsidP="00EA7CF0">
            <w:r w:rsidRPr="00EA7CF0">
              <w:t>6组/项</w:t>
            </w:r>
          </w:p>
        </w:tc>
        <w:tc>
          <w:tcPr>
            <w:tcW w:w="476" w:type="dxa"/>
          </w:tcPr>
          <w:p w:rsidR="00EA7CF0" w:rsidRPr="00EA7CF0" w:rsidRDefault="00EA7CF0" w:rsidP="00EA7CF0">
            <w:r w:rsidRPr="00EA7CF0">
              <w:t>大</w:t>
            </w:r>
          </w:p>
        </w:tc>
      </w:tr>
      <w:tr w:rsidR="00EA7CF0" w:rsidRPr="00EA7CF0" w:rsidTr="00C53FCE">
        <w:trPr>
          <w:trHeight w:val="1974"/>
        </w:trPr>
        <w:tc>
          <w:tcPr>
            <w:tcW w:w="710" w:type="dxa"/>
          </w:tcPr>
          <w:p w:rsidR="00EA7CF0" w:rsidRPr="00EA7CF0" w:rsidRDefault="00EA7CF0" w:rsidP="00EA7CF0">
            <w:r w:rsidRPr="00EA7CF0">
              <w:rPr>
                <w:rFonts w:hint="eastAsia"/>
              </w:rPr>
              <w:t>身心放松</w:t>
            </w:r>
          </w:p>
        </w:tc>
        <w:tc>
          <w:tcPr>
            <w:tcW w:w="1134" w:type="dxa"/>
          </w:tcPr>
          <w:p w:rsidR="00EA7CF0" w:rsidRPr="00EA7CF0" w:rsidRDefault="00EA7CF0" w:rsidP="00EA7CF0">
            <w:r w:rsidRPr="00EA7CF0">
              <w:t>快</w:t>
            </w:r>
            <w:r w:rsidRPr="00EA7CF0">
              <w:rPr>
                <w:rFonts w:hint="eastAsia"/>
              </w:rPr>
              <w:t>，</w:t>
            </w:r>
            <w:r w:rsidRPr="00EA7CF0">
              <w:t>静</w:t>
            </w:r>
            <w:r w:rsidRPr="00EA7CF0">
              <w:rPr>
                <w:rFonts w:hint="eastAsia"/>
              </w:rPr>
              <w:t>，</w:t>
            </w:r>
            <w:r w:rsidRPr="00EA7CF0">
              <w:t>齐</w:t>
            </w:r>
            <w:r w:rsidRPr="00EA7CF0">
              <w:rPr>
                <w:rFonts w:hint="eastAsia"/>
              </w:rPr>
              <w:t>。</w:t>
            </w:r>
            <w:r w:rsidRPr="00EA7CF0">
              <w:t>身心放松</w:t>
            </w:r>
            <w:r w:rsidRPr="00EA7CF0">
              <w:rPr>
                <w:rFonts w:hint="eastAsia"/>
              </w:rPr>
              <w:t>。</w:t>
            </w:r>
          </w:p>
        </w:tc>
        <w:tc>
          <w:tcPr>
            <w:tcW w:w="1134" w:type="dxa"/>
            <w:gridSpan w:val="2"/>
          </w:tcPr>
          <w:p w:rsidR="00EA7CF0" w:rsidRPr="00EA7CF0" w:rsidRDefault="00EA7CF0" w:rsidP="00EA7CF0">
            <w:r w:rsidRPr="00EA7CF0">
              <w:rPr>
                <w:rFonts w:hint="eastAsia"/>
              </w:rPr>
              <w:t>自编放松操。</w:t>
            </w:r>
          </w:p>
        </w:tc>
        <w:tc>
          <w:tcPr>
            <w:tcW w:w="1559" w:type="dxa"/>
            <w:gridSpan w:val="2"/>
          </w:tcPr>
          <w:p w:rsidR="00EA7CF0" w:rsidRPr="00EA7CF0" w:rsidRDefault="00EA7CF0" w:rsidP="00EA7CF0">
            <w:r w:rsidRPr="00EA7CF0">
              <w:rPr>
                <w:rFonts w:hint="eastAsia"/>
              </w:rPr>
              <w:t>学生</w:t>
            </w:r>
            <w:proofErr w:type="gramStart"/>
            <w:r w:rsidRPr="00EA7CF0">
              <w:rPr>
                <w:rFonts w:hint="eastAsia"/>
              </w:rPr>
              <w:t>随教师</w:t>
            </w:r>
            <w:proofErr w:type="gramEnd"/>
            <w:r w:rsidRPr="00EA7CF0">
              <w:rPr>
                <w:rFonts w:hint="eastAsia"/>
              </w:rPr>
              <w:t>做放松活动。</w:t>
            </w:r>
          </w:p>
        </w:tc>
        <w:tc>
          <w:tcPr>
            <w:tcW w:w="1559" w:type="dxa"/>
            <w:gridSpan w:val="4"/>
          </w:tcPr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★★★★★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★★★★★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●●●●●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●●●●●</w:t>
            </w:r>
          </w:p>
          <w:p w:rsidR="00EA7CF0" w:rsidRPr="00EA7CF0" w:rsidRDefault="00EA7CF0" w:rsidP="00EA7CF0">
            <w:r w:rsidRPr="00EA7CF0">
              <w:rPr>
                <w:rFonts w:hint="eastAsia"/>
              </w:rPr>
              <w:t xml:space="preserve"> ▲</w:t>
            </w:r>
          </w:p>
        </w:tc>
        <w:tc>
          <w:tcPr>
            <w:tcW w:w="1418" w:type="dxa"/>
            <w:gridSpan w:val="2"/>
          </w:tcPr>
          <w:p w:rsidR="00EA7CF0" w:rsidRPr="00EA7CF0" w:rsidRDefault="00EA7CF0" w:rsidP="00EA7CF0">
            <w:r w:rsidRPr="00EA7CF0">
              <w:t>教师做自编操</w:t>
            </w:r>
            <w:r w:rsidRPr="00EA7CF0">
              <w:rPr>
                <w:rFonts w:hint="eastAsia"/>
              </w:rPr>
              <w:t>。</w:t>
            </w:r>
          </w:p>
        </w:tc>
        <w:tc>
          <w:tcPr>
            <w:tcW w:w="425" w:type="dxa"/>
            <w:gridSpan w:val="2"/>
          </w:tcPr>
          <w:p w:rsidR="00EA7CF0" w:rsidRPr="00EA7CF0" w:rsidRDefault="00EA7CF0" w:rsidP="00EA7CF0">
            <w:r w:rsidRPr="00EA7CF0">
              <w:t>3分钟</w:t>
            </w:r>
          </w:p>
        </w:tc>
        <w:tc>
          <w:tcPr>
            <w:tcW w:w="425" w:type="dxa"/>
          </w:tcPr>
          <w:p w:rsidR="00EA7CF0" w:rsidRPr="00EA7CF0" w:rsidRDefault="00EA7CF0" w:rsidP="00EA7CF0">
            <w:r w:rsidRPr="00EA7CF0">
              <w:t>4x 8/节</w:t>
            </w:r>
          </w:p>
        </w:tc>
        <w:tc>
          <w:tcPr>
            <w:tcW w:w="476" w:type="dxa"/>
          </w:tcPr>
          <w:p w:rsidR="00EA7CF0" w:rsidRPr="00EA7CF0" w:rsidRDefault="00EA7CF0" w:rsidP="00EA7CF0">
            <w:r w:rsidRPr="00EA7CF0">
              <w:t>小</w:t>
            </w:r>
          </w:p>
        </w:tc>
      </w:tr>
      <w:tr w:rsidR="00EA7CF0" w:rsidRPr="00EA7CF0" w:rsidTr="00C53FCE">
        <w:trPr>
          <w:trHeight w:val="1805"/>
        </w:trPr>
        <w:tc>
          <w:tcPr>
            <w:tcW w:w="710" w:type="dxa"/>
          </w:tcPr>
          <w:p w:rsidR="00EA7CF0" w:rsidRPr="00EA7CF0" w:rsidRDefault="00EA7CF0" w:rsidP="00EA7CF0">
            <w:r w:rsidRPr="00EA7CF0">
              <w:rPr>
                <w:rFonts w:hint="eastAsia"/>
              </w:rPr>
              <w:t>平均心率预计</w:t>
            </w:r>
          </w:p>
        </w:tc>
        <w:tc>
          <w:tcPr>
            <w:tcW w:w="2268" w:type="dxa"/>
            <w:gridSpan w:val="3"/>
          </w:tcPr>
          <w:p w:rsidR="00EA7CF0" w:rsidRPr="00EA7CF0" w:rsidRDefault="00EA7CF0" w:rsidP="00EA7CF0">
            <w:r w:rsidRPr="00EA7CF0">
              <w:rPr>
                <w:rFonts w:hint="eastAsia"/>
              </w:rPr>
              <w:t>145±5次/分钟</w:t>
            </w:r>
          </w:p>
        </w:tc>
        <w:tc>
          <w:tcPr>
            <w:tcW w:w="1559" w:type="dxa"/>
            <w:gridSpan w:val="2"/>
          </w:tcPr>
          <w:p w:rsidR="00EA7CF0" w:rsidRPr="00EA7CF0" w:rsidRDefault="00EA7CF0" w:rsidP="00EA7CF0">
            <w:r w:rsidRPr="00EA7CF0">
              <w:rPr>
                <w:rFonts w:hint="eastAsia"/>
              </w:rPr>
              <w:t>强度指数预计</w:t>
            </w:r>
          </w:p>
        </w:tc>
        <w:tc>
          <w:tcPr>
            <w:tcW w:w="2977" w:type="dxa"/>
            <w:gridSpan w:val="6"/>
          </w:tcPr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t>1</w:t>
            </w:r>
            <w:r w:rsidRPr="00EA7CF0">
              <w:rPr>
                <w:rFonts w:hint="eastAsia"/>
              </w:rPr>
              <w:t>．</w:t>
            </w:r>
            <w:r w:rsidRPr="00EA7CF0">
              <w:t>6</w:t>
            </w:r>
            <w:r w:rsidRPr="00EA7CF0">
              <w:rPr>
                <w:rFonts w:hint="eastAsia"/>
              </w:rPr>
              <w:t>±</w:t>
            </w:r>
            <w:r w:rsidRPr="00EA7CF0">
              <w:t>0</w:t>
            </w:r>
            <w:r w:rsidRPr="00EA7CF0">
              <w:rPr>
                <w:rFonts w:hint="eastAsia"/>
              </w:rPr>
              <w:t>．1</w:t>
            </w:r>
          </w:p>
        </w:tc>
        <w:tc>
          <w:tcPr>
            <w:tcW w:w="425" w:type="dxa"/>
            <w:gridSpan w:val="2"/>
          </w:tcPr>
          <w:p w:rsidR="00EA7CF0" w:rsidRPr="00EA7CF0" w:rsidRDefault="00EA7CF0" w:rsidP="00EA7CF0">
            <w:r w:rsidRPr="00EA7CF0">
              <w:rPr>
                <w:rFonts w:hint="eastAsia"/>
              </w:rPr>
              <w:t>练习密度预计</w:t>
            </w:r>
          </w:p>
        </w:tc>
        <w:tc>
          <w:tcPr>
            <w:tcW w:w="901" w:type="dxa"/>
            <w:gridSpan w:val="2"/>
          </w:tcPr>
          <w:p w:rsidR="00EA7CF0" w:rsidRPr="00EA7CF0" w:rsidRDefault="00EA7CF0" w:rsidP="00EA7CF0">
            <w:r w:rsidRPr="00EA7CF0">
              <w:rPr>
                <w:rFonts w:hint="eastAsia"/>
              </w:rPr>
              <w:t>55%±5%</w:t>
            </w:r>
          </w:p>
        </w:tc>
      </w:tr>
      <w:tr w:rsidR="00EA7CF0" w:rsidRPr="00EA7CF0" w:rsidTr="00C53FCE">
        <w:tc>
          <w:tcPr>
            <w:tcW w:w="710" w:type="dxa"/>
          </w:tcPr>
          <w:p w:rsidR="00EA7CF0" w:rsidRPr="00EA7CF0" w:rsidRDefault="00EA7CF0" w:rsidP="00EA7CF0">
            <w:r w:rsidRPr="00EA7CF0">
              <w:rPr>
                <w:rFonts w:hint="eastAsia"/>
              </w:rPr>
              <w:t>运动心率曲线图预计</w:t>
            </w:r>
          </w:p>
        </w:tc>
        <w:tc>
          <w:tcPr>
            <w:tcW w:w="8130" w:type="dxa"/>
            <w:gridSpan w:val="15"/>
          </w:tcPr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1685925</wp:posOffset>
                      </wp:positionH>
                      <wp:positionV relativeFrom="paragraph">
                        <wp:posOffset>83820</wp:posOffset>
                      </wp:positionV>
                      <wp:extent cx="9525" cy="2679065"/>
                      <wp:effectExtent l="47625" t="17145" r="57150" b="8890"/>
                      <wp:wrapNone/>
                      <wp:docPr id="7" name="直接连接符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525" cy="267906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FC8BA4" id="直接连接符 7" o:spid="_x0000_s1026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75pt,6.6pt" to="133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" o:allowincell="f">
                      <v:stroke endarrow="block"/>
                    </v:line>
                  </w:pict>
                </mc:Fallback>
              </mc:AlternateContent>
            </w:r>
            <w:r w:rsidRPr="00EA7CF0">
              <w:rPr>
                <w:rFonts w:hint="eastAsia"/>
              </w:rPr>
              <w:t>运动量预测：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 xml:space="preserve">               210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 xml:space="preserve">               </w:t>
            </w:r>
            <w:r w:rsidRPr="00EA7CF0">
              <w:t>200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 xml:space="preserve">               190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1446530</wp:posOffset>
                      </wp:positionH>
                      <wp:positionV relativeFrom="paragraph">
                        <wp:posOffset>57150</wp:posOffset>
                      </wp:positionV>
                      <wp:extent cx="2733675" cy="1860550"/>
                      <wp:effectExtent l="8255" t="9525" r="10795" b="6350"/>
                      <wp:wrapNone/>
                      <wp:docPr id="6" name="任意多边形: 形状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733675" cy="1860550"/>
                              </a:xfrm>
                              <a:custGeom>
                                <a:avLst/>
                                <a:gdLst>
                                  <a:gd name="T0" fmla="*/ 0 w 4575"/>
                                  <a:gd name="T1" fmla="*/ 3290 h 3290"/>
                                  <a:gd name="T2" fmla="*/ 450 w 4575"/>
                                  <a:gd name="T3" fmla="*/ 2390 h 3290"/>
                                  <a:gd name="T4" fmla="*/ 900 w 4575"/>
                                  <a:gd name="T5" fmla="*/ 2540 h 3290"/>
                                  <a:gd name="T6" fmla="*/ 2640 w 4575"/>
                                  <a:gd name="T7" fmla="*/ 350 h 3290"/>
                                  <a:gd name="T8" fmla="*/ 3720 w 4575"/>
                                  <a:gd name="T9" fmla="*/ 440 h 3290"/>
                                  <a:gd name="T10" fmla="*/ 4575 w 4575"/>
                                  <a:gd name="T11" fmla="*/ 2840 h 32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4575" h="3290">
                                    <a:moveTo>
                                      <a:pt x="0" y="3290"/>
                                    </a:moveTo>
                                    <a:cubicBezTo>
                                      <a:pt x="150" y="2902"/>
                                      <a:pt x="300" y="2515"/>
                                      <a:pt x="450" y="2390"/>
                                    </a:cubicBezTo>
                                    <a:cubicBezTo>
                                      <a:pt x="600" y="2265"/>
                                      <a:pt x="535" y="2880"/>
                                      <a:pt x="900" y="2540"/>
                                    </a:cubicBezTo>
                                    <a:cubicBezTo>
                                      <a:pt x="1265" y="2200"/>
                                      <a:pt x="2170" y="700"/>
                                      <a:pt x="2640" y="350"/>
                                    </a:cubicBezTo>
                                    <a:cubicBezTo>
                                      <a:pt x="3110" y="0"/>
                                      <a:pt x="3397" y="25"/>
                                      <a:pt x="3720" y="440"/>
                                    </a:cubicBezTo>
                                    <a:cubicBezTo>
                                      <a:pt x="4043" y="855"/>
                                      <a:pt x="4433" y="2438"/>
                                      <a:pt x="4575" y="2840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F74B9B" id="任意多边形: 形状 6" o:spid="_x0000_s1026" style="position:absolute;left:0;text-align:left;margin-left:113.9pt;margin-top:4.5pt;width:215.25pt;height:1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75,3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" path="m,3290c150,2902,300,2515,450,2390v150,-125,85,490,450,150c1265,2200,2170,700,2640,350,3110,,3397,25,3720,440v323,415,713,1998,855,2400e" filled="f">
                      <v:path arrowok="t" o:connecttype="custom" o:connectlocs="0,1860550;268886,1351585;537772,1436412;1577465,197931;2222791,248827;2733675,1606067" o:connectangles="0,0,0,0,0,0"/>
                    </v:shape>
                  </w:pict>
                </mc:Fallback>
              </mc:AlternateContent>
            </w:r>
            <w:r w:rsidRPr="00EA7CF0">
              <w:rPr>
                <w:rFonts w:hint="eastAsia"/>
              </w:rPr>
              <w:t xml:space="preserve">               180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 xml:space="preserve">               170 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 xml:space="preserve">               160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 xml:space="preserve">               150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 xml:space="preserve">               140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 xml:space="preserve">               130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 xml:space="preserve"> </w:t>
            </w:r>
            <w:r w:rsidRPr="00EA7CF0">
              <w:t xml:space="preserve">              120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 xml:space="preserve">               110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 xml:space="preserve">               100</w:t>
            </w:r>
          </w:p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1666875</wp:posOffset>
                      </wp:positionH>
                      <wp:positionV relativeFrom="paragraph">
                        <wp:posOffset>2753360</wp:posOffset>
                      </wp:positionV>
                      <wp:extent cx="3419475" cy="9525"/>
                      <wp:effectExtent l="9525" t="57785" r="19050" b="46990"/>
                      <wp:wrapNone/>
                      <wp:docPr id="5" name="直接连接符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419475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23CCCE" id="直接连接符 5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25pt,216.8pt" to="400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" o:allowincell="f">
                      <v:stroke endarrow="block"/>
                    </v:line>
                  </w:pict>
                </mc:Fallback>
              </mc:AlternateContent>
            </w:r>
            <w:r w:rsidRPr="00EA7CF0">
              <w:rPr>
                <w:rFonts w:hint="eastAsia"/>
              </w:rPr>
              <w:t xml:space="preserve">                90</w:t>
            </w:r>
          </w:p>
          <w:p w:rsidR="00EA7CF0" w:rsidRPr="00EA7CF0" w:rsidRDefault="00EA7CF0" w:rsidP="00EA7CF0">
            <w:r w:rsidRPr="00EA7CF0">
              <w:rPr>
                <w:rFonts w:hint="eastAsia"/>
              </w:rPr>
              <w:t xml:space="preserve">                  </w:t>
            </w:r>
            <w:r w:rsidRPr="00EA7CF0">
              <w:t xml:space="preserve"> </w:t>
            </w:r>
            <w:r w:rsidRPr="00EA7CF0">
              <w:rPr>
                <w:rFonts w:hint="eastAsia"/>
              </w:rPr>
              <w:t xml:space="preserve">5    10    15    20    25     30    35    40                       </w:t>
            </w:r>
          </w:p>
        </w:tc>
      </w:tr>
      <w:tr w:rsidR="00EA7CF0" w:rsidRPr="00EA7CF0" w:rsidTr="00C53FCE">
        <w:tc>
          <w:tcPr>
            <w:tcW w:w="710" w:type="dxa"/>
          </w:tcPr>
          <w:p w:rsidR="00EA7CF0" w:rsidRPr="00EA7CF0" w:rsidRDefault="00EA7CF0" w:rsidP="00EA7CF0">
            <w:r w:rsidRPr="00EA7CF0">
              <w:rPr>
                <w:rFonts w:hint="eastAsia"/>
              </w:rPr>
              <w:lastRenderedPageBreak/>
              <w:t>课后反思</w:t>
            </w:r>
          </w:p>
        </w:tc>
        <w:tc>
          <w:tcPr>
            <w:tcW w:w="8130" w:type="dxa"/>
            <w:gridSpan w:val="15"/>
          </w:tcPr>
          <w:p w:rsidR="00EA7CF0" w:rsidRPr="00EA7CF0" w:rsidRDefault="00EA7CF0" w:rsidP="00EA7CF0">
            <w:pPr>
              <w:rPr>
                <w:rFonts w:hint="eastAsia"/>
              </w:rPr>
            </w:pPr>
            <w:r w:rsidRPr="00EA7CF0">
              <w:rPr>
                <w:rFonts w:hint="eastAsia"/>
              </w:rPr>
              <w:t>重点关注女生的投篮不够力，可以在篮下投</w:t>
            </w:r>
          </w:p>
        </w:tc>
      </w:tr>
    </w:tbl>
    <w:p w:rsidR="00EA7CF0" w:rsidRPr="00EA7CF0" w:rsidRDefault="00EA7CF0" w:rsidP="00EA7CF0"/>
    <w:p w:rsidR="00EA7CF0" w:rsidRPr="00EA7CF0" w:rsidRDefault="00EA7CF0" w:rsidP="00EA7CF0"/>
    <w:p w:rsidR="003001A7" w:rsidRPr="00EA7CF0" w:rsidRDefault="003001A7"/>
    <w:sectPr w:rsidR="003001A7" w:rsidRPr="00EA7C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ymbol">
    <w:charset w:val="00"/>
    <w:family w:val="swiss"/>
    <w:pitch w:val="variable"/>
    <w:sig w:usb0="8000006F" w:usb1="1200FBEF" w:usb2="0004C000" w:usb3="00000000" w:csb0="0000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CF0"/>
    <w:rsid w:val="003001A7"/>
    <w:rsid w:val="00EA7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DF330"/>
  <w15:chartTrackingRefBased/>
  <w15:docId w15:val="{F34D012C-F3C1-4C88-A1F6-B528FE46C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230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2019-07-06T02:54:00Z</dcterms:created>
  <dcterms:modified xsi:type="dcterms:W3CDTF">2019-07-06T02:59:00Z</dcterms:modified>
</cp:coreProperties>
</file>