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评黄俊老师的课</w:t>
      </w:r>
      <w:bookmarkStart w:id="0" w:name="_GoBack"/>
      <w:bookmarkEnd w:id="0"/>
    </w:p>
    <w:p>
      <w:pPr>
        <w:jc w:val="center"/>
        <w:rPr>
          <w:rFonts w:hint="eastAsia"/>
          <w:sz w:val="22"/>
          <w:szCs w:val="28"/>
          <w:lang w:val="en-US" w:eastAsia="zh-CN"/>
        </w:rPr>
      </w:pPr>
    </w:p>
    <w:tbl>
      <w:tblPr>
        <w:tblStyle w:val="3"/>
        <w:tblW w:w="94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4"/>
        <w:gridCol w:w="8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评教教师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熊佩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时间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2019年3月19日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主题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Paper cutting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年级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初二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优点</w:t>
            </w:r>
          </w:p>
        </w:tc>
        <w:tc>
          <w:tcPr>
            <w:tcW w:w="8112" w:type="dxa"/>
          </w:tcPr>
          <w:p>
            <w:pPr>
              <w:numPr>
                <w:ilvl w:val="0"/>
                <w:numId w:val="1"/>
              </w:num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教师个人功底扎实，语言流畅，语音语调为学生树立了很好的模仿榜样；</w:t>
            </w:r>
          </w:p>
          <w:p>
            <w:pPr>
              <w:numPr>
                <w:ilvl w:val="0"/>
                <w:numId w:val="1"/>
              </w:num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教学逻辑清晰，步骤有序，明确紧凑；</w:t>
            </w:r>
          </w:p>
          <w:p>
            <w:pPr>
              <w:numPr>
                <w:ilvl w:val="0"/>
                <w:numId w:val="1"/>
              </w:num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教师个人特色鲜明，准备充足，课堂丰富，通过现场剪纸展示提升课堂氛围，非常善于引导学生参与，烘托课堂；</w:t>
            </w:r>
          </w:p>
          <w:p>
            <w:pPr>
              <w:numPr>
                <w:ilvl w:val="0"/>
                <w:numId w:val="1"/>
              </w:num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课堂指令简单明了，并且每次学生回答问题都能略做点评，有所反馈，能够很好地鼓舞学生，构建良好的学习氛围和师生。</w:t>
            </w:r>
          </w:p>
          <w:p>
            <w:pPr>
              <w:numPr>
                <w:ilvl w:val="0"/>
                <w:numId w:val="1"/>
              </w:num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导入部分选取了视频资料，迅速引起学生兴趣，吸引注意力，并且流畅引出主题，同时通过主题带入学生个人生活，将教学目标与实际生活紧密炼器起来。</w:t>
            </w:r>
          </w:p>
          <w:p>
            <w:pPr>
              <w:numPr>
                <w:ilvl w:val="0"/>
                <w:numId w:val="1"/>
              </w:num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教师为了课堂主题，亲自学剪纸，钻研付出精神值得钦佩。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不足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词汇连贯性可再好一点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4" w:type="dxa"/>
          </w:tcPr>
          <w:p>
            <w:p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改进建议</w:t>
            </w:r>
          </w:p>
        </w:tc>
        <w:tc>
          <w:tcPr>
            <w:tcW w:w="8112" w:type="dxa"/>
          </w:tcPr>
          <w:p>
            <w:pPr>
              <w:jc w:val="both"/>
              <w:rPr>
                <w:rFonts w:hint="default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36"/>
                <w:vertAlign w:val="baseline"/>
                <w:lang w:val="en-US" w:eastAsia="zh-CN"/>
              </w:rPr>
              <w:t>寻求主题串联起来，可能更印象深刻。</w:t>
            </w:r>
          </w:p>
        </w:tc>
      </w:tr>
    </w:tbl>
    <w:p>
      <w:pPr>
        <w:jc w:val="both"/>
        <w:rPr>
          <w:rFonts w:hint="default"/>
          <w:sz w:val="24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434CB82"/>
    <w:multiLevelType w:val="singleLevel"/>
    <w:tmpl w:val="D434CB82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411ACF"/>
    <w:rsid w:val="229830D9"/>
    <w:rsid w:val="534C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2019-07-08T05:44:29Z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