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9FE" w:rsidRPr="00C47BB2" w:rsidRDefault="00BA39FE" w:rsidP="00BA39FE">
      <w:pPr>
        <w:rPr>
          <w:rFonts w:ascii="黑体" w:eastAsia="黑体" w:hAnsi="黑体"/>
          <w:b/>
          <w:sz w:val="36"/>
          <w:szCs w:val="36"/>
        </w:rPr>
      </w:pPr>
      <w:r>
        <w:rPr>
          <w:rFonts w:ascii="黑体" w:eastAsia="黑体" w:hAnsi="黑体" w:hint="eastAsia"/>
          <w:b/>
          <w:sz w:val="36"/>
          <w:szCs w:val="36"/>
        </w:rPr>
        <w:t xml:space="preserve">          </w:t>
      </w:r>
      <w:r>
        <w:rPr>
          <w:rFonts w:ascii="黑体" w:eastAsia="黑体" w:hAnsi="黑体" w:hint="eastAsia"/>
          <w:b/>
          <w:sz w:val="36"/>
          <w:szCs w:val="36"/>
        </w:rPr>
        <w:t>《活者》书评</w:t>
      </w:r>
    </w:p>
    <w:p w:rsidR="00BA39FE" w:rsidRDefault="00BA39FE" w:rsidP="00BA39FE">
      <w:pPr>
        <w:jc w:val="center"/>
        <w:rPr>
          <w:rFonts w:ascii="Arial" w:hAnsi="Arial" w:cs="Arial" w:hint="eastAsia"/>
          <w:color w:val="333333"/>
          <w:sz w:val="20"/>
          <w:szCs w:val="20"/>
        </w:rPr>
      </w:pPr>
      <w:r>
        <w:rPr>
          <w:rFonts w:ascii="simsun" w:hAnsi="simsun" w:hint="eastAsia"/>
          <w:color w:val="060606"/>
          <w:szCs w:val="21"/>
        </w:rPr>
        <w:t xml:space="preserve">  </w:t>
      </w:r>
      <w:r>
        <w:rPr>
          <w:rFonts w:ascii="simsun" w:hAnsi="simsun" w:hint="eastAsia"/>
          <w:color w:val="060606"/>
          <w:szCs w:val="21"/>
        </w:rPr>
        <w:t>《</w:t>
      </w:r>
      <w:r>
        <w:rPr>
          <w:rFonts w:ascii="simsun" w:hAnsi="simsun" w:hint="eastAsia"/>
          <w:color w:val="060606"/>
          <w:szCs w:val="21"/>
        </w:rPr>
        <w:t xml:space="preserve"> </w:t>
      </w:r>
      <w:r w:rsidRPr="00210C8F">
        <w:rPr>
          <w:rStyle w:val="a3"/>
          <w:rFonts w:ascii="Arial" w:hAnsi="Arial" w:cs="Arial"/>
          <w:color w:val="000000" w:themeColor="text1"/>
          <w:sz w:val="20"/>
          <w:szCs w:val="20"/>
        </w:rPr>
        <w:t>活着</w:t>
      </w:r>
      <w:r>
        <w:rPr>
          <w:rFonts w:ascii="Arial" w:hAnsi="Arial" w:cs="Arial"/>
          <w:color w:val="333333"/>
          <w:sz w:val="20"/>
          <w:szCs w:val="20"/>
        </w:rPr>
        <w:t>》，长篇小说，作家</w:t>
      </w:r>
      <w:r>
        <w:rPr>
          <w:rStyle w:val="a3"/>
          <w:rFonts w:ascii="Arial" w:hAnsi="Arial" w:cs="Arial"/>
          <w:sz w:val="20"/>
          <w:szCs w:val="20"/>
        </w:rPr>
        <w:t>余华</w:t>
      </w:r>
      <w:r>
        <w:rPr>
          <w:rFonts w:ascii="Arial" w:hAnsi="Arial" w:cs="Arial"/>
          <w:color w:val="333333"/>
          <w:sz w:val="20"/>
          <w:szCs w:val="20"/>
        </w:rPr>
        <w:t>的代表作。</w:t>
      </w:r>
    </w:p>
    <w:p w:rsidR="00BA39FE" w:rsidRDefault="00BA39FE" w:rsidP="00BA39FE">
      <w:pPr>
        <w:jc w:val="center"/>
        <w:rPr>
          <w:b/>
          <w:sz w:val="24"/>
        </w:rPr>
      </w:pPr>
      <w:r>
        <w:rPr>
          <w:rFonts w:ascii="simsun" w:hAnsi="simsun" w:hint="eastAsia"/>
          <w:color w:val="060606"/>
          <w:szCs w:val="21"/>
        </w:rPr>
        <w:t xml:space="preserve">  </w:t>
      </w:r>
    </w:p>
    <w:p w:rsidR="00BA39FE" w:rsidRDefault="00BA39FE" w:rsidP="00BA39FE">
      <w:pPr>
        <w:rPr>
          <w:rFonts w:hint="eastAsia"/>
        </w:rPr>
      </w:pPr>
      <w:r>
        <w:rPr>
          <w:rFonts w:hint="eastAsia"/>
        </w:rPr>
        <w:t xml:space="preserve">  </w:t>
      </w:r>
      <w:r w:rsidRPr="00915559">
        <w:rPr>
          <w:rFonts w:hint="eastAsia"/>
        </w:rPr>
        <w:t>作者用主人公福贵自己的口吻去描述他的一生他的言语中怀着的是幸福，他的回忆平静而温馨，那是由他的女人孩子带来的深切的安慰。这是作者的一个写作技巧</w:t>
      </w:r>
      <w:r>
        <w:rPr>
          <w:rFonts w:hint="eastAsia"/>
        </w:rPr>
        <w:t>.</w:t>
      </w:r>
      <w:r w:rsidRPr="00915559">
        <w:rPr>
          <w:rFonts w:hint="eastAsia"/>
        </w:rPr>
        <w:t xml:space="preserve"> </w:t>
      </w:r>
      <w:r w:rsidRPr="00915559">
        <w:rPr>
          <w:rFonts w:hint="eastAsia"/>
        </w:rPr>
        <w:t>用主人公自己感受讲述生活，而不需要借旁人的看法，刻画一个苦难中的幸存者。他要的只是作者的切身感受，也正因为这样，让读者觉得更辛酸，淌着眼泪的微笑比同情、愤怒、仇恨</w:t>
      </w:r>
      <w:r w:rsidRPr="00B05871">
        <w:rPr>
          <w:rFonts w:hint="eastAsia"/>
        </w:rPr>
        <w:t>更让人刻骨铭心。活着的</w:t>
      </w:r>
      <w:proofErr w:type="gramStart"/>
      <w:r w:rsidRPr="00B05871">
        <w:rPr>
          <w:rFonts w:hint="eastAsia"/>
        </w:rPr>
        <w:t>福贵替一一</w:t>
      </w:r>
      <w:proofErr w:type="gramEnd"/>
      <w:r w:rsidRPr="00B05871">
        <w:rPr>
          <w:rFonts w:hint="eastAsia"/>
        </w:rPr>
        <w:t>死去的人做了总结</w:t>
      </w:r>
      <w:r>
        <w:rPr>
          <w:rFonts w:hint="eastAsia"/>
        </w:rPr>
        <w:t>。</w:t>
      </w:r>
      <w:r w:rsidRPr="00B05871">
        <w:rPr>
          <w:rFonts w:hint="eastAsia"/>
        </w:rPr>
        <w:t>福</w:t>
      </w:r>
      <w:proofErr w:type="gramStart"/>
      <w:r w:rsidRPr="00B05871">
        <w:rPr>
          <w:rFonts w:hint="eastAsia"/>
        </w:rPr>
        <w:t>贵经历</w:t>
      </w:r>
      <w:proofErr w:type="gramEnd"/>
      <w:r w:rsidRPr="00B05871">
        <w:rPr>
          <w:rFonts w:hint="eastAsia"/>
        </w:rPr>
        <w:t>了一段时间，也用一生见证了一段动荡的历史。一个地主家的阔少爷，吃喝嫖赌，无所事事，最终败光了家底，沦为雇农；一家人凭着勤劳勉强生活时，却不幸被逼充军，打内战，终于挨过了两年，被解放军俘虏放回了家，女儿因病变的又聋又哑，遇到了土地改革，觉得可以安稳过日子了，还得送掉了女儿让儿子上学，之后又来了人民公社、大跃进，食堂都吃</w:t>
      </w:r>
      <w:proofErr w:type="gramStart"/>
      <w:r w:rsidRPr="00B05871">
        <w:rPr>
          <w:rFonts w:hint="eastAsia"/>
        </w:rPr>
        <w:t>坍</w:t>
      </w:r>
      <w:proofErr w:type="gramEnd"/>
      <w:r w:rsidRPr="00B05871">
        <w:rPr>
          <w:rFonts w:hint="eastAsia"/>
        </w:rPr>
        <w:t>了，却遇上了自然灾害，儿子死了，文化大革</w:t>
      </w:r>
      <w:r w:rsidRPr="00BB356D">
        <w:rPr>
          <w:rFonts w:hint="eastAsia"/>
        </w:rPr>
        <w:t>命紧跟着来了，面临着跟战友的生离死别，女儿也因难产死了，连小外甥都不幸死去，最终只能以老牛为伴。</w:t>
      </w:r>
      <w:r>
        <w:rPr>
          <w:rFonts w:hint="eastAsia"/>
        </w:rPr>
        <w:t xml:space="preserve">  </w:t>
      </w:r>
    </w:p>
    <w:p w:rsidR="00BA39FE" w:rsidRDefault="00BA39FE" w:rsidP="00BA39FE">
      <w:pPr>
        <w:rPr>
          <w:rFonts w:hint="eastAsia"/>
        </w:rPr>
      </w:pPr>
      <w:r>
        <w:rPr>
          <w:rFonts w:hint="eastAsia"/>
        </w:rPr>
        <w:t xml:space="preserve">  </w:t>
      </w:r>
      <w:r w:rsidRPr="009D22B3">
        <w:rPr>
          <w:rFonts w:hint="eastAsia"/>
        </w:rPr>
        <w:t>作品用福贵的一生</w:t>
      </w:r>
      <w:r w:rsidRPr="009D22B3">
        <w:rPr>
          <w:rFonts w:hint="eastAsia"/>
        </w:rPr>
        <w:t>,</w:t>
      </w:r>
      <w:r w:rsidRPr="009D22B3">
        <w:rPr>
          <w:rFonts w:hint="eastAsia"/>
        </w:rPr>
        <w:t>交待给了人们作为福</w:t>
      </w:r>
      <w:proofErr w:type="gramStart"/>
      <w:r w:rsidRPr="009D22B3">
        <w:rPr>
          <w:rFonts w:hint="eastAsia"/>
        </w:rPr>
        <w:t>贵生存</w:t>
      </w:r>
      <w:proofErr w:type="gramEnd"/>
      <w:r w:rsidRPr="009D22B3">
        <w:rPr>
          <w:rFonts w:hint="eastAsia"/>
        </w:rPr>
        <w:t>的那个时间与空间跨度与背景</w:t>
      </w:r>
      <w:r w:rsidRPr="009D22B3">
        <w:rPr>
          <w:rFonts w:hint="eastAsia"/>
        </w:rPr>
        <w:t>,</w:t>
      </w:r>
      <w:r w:rsidRPr="009D22B3">
        <w:rPr>
          <w:rFonts w:hint="eastAsia"/>
        </w:rPr>
        <w:t>有残酷的战争对人生的践踏</w:t>
      </w:r>
      <w:r w:rsidRPr="009D22B3">
        <w:rPr>
          <w:rFonts w:hint="eastAsia"/>
        </w:rPr>
        <w:t>,</w:t>
      </w:r>
      <w:r w:rsidRPr="009D22B3">
        <w:rPr>
          <w:rFonts w:hint="eastAsia"/>
        </w:rPr>
        <w:t>红色政权对旧势力的恐怖</w:t>
      </w:r>
      <w:r w:rsidRPr="009D22B3">
        <w:rPr>
          <w:rFonts w:hint="eastAsia"/>
        </w:rPr>
        <w:t>,</w:t>
      </w:r>
      <w:r w:rsidRPr="009D22B3">
        <w:rPr>
          <w:rFonts w:hint="eastAsia"/>
        </w:rPr>
        <w:t>也有头脑发热发狂的年代</w:t>
      </w:r>
      <w:r w:rsidRPr="009D22B3">
        <w:rPr>
          <w:rFonts w:hint="eastAsia"/>
        </w:rPr>
        <w:t>,</w:t>
      </w:r>
      <w:r>
        <w:rPr>
          <w:rFonts w:hint="eastAsia"/>
        </w:rPr>
        <w:t>还有即在眼前的大动荡岁月</w:t>
      </w:r>
      <w:r w:rsidRPr="00BB356D">
        <w:rPr>
          <w:rFonts w:hint="eastAsia"/>
        </w:rPr>
        <w:t>在这段动荡的日子里，福贵跟其他农民百姓一样，只能忍受着生活的磨难，坚忍的活着。看着一个个鲜活的生命死去，是那么锥心刺骨，那么无可奈何，中国农民的是生命像草芥似的，那么轻易就能消失了，我们的前辈曾经都这样的活着，生活到底给了人类什么样的意义！更让人心酸的是这群善良的人就像福</w:t>
      </w:r>
      <w:proofErr w:type="gramStart"/>
      <w:r w:rsidRPr="00BB356D">
        <w:rPr>
          <w:rFonts w:hint="eastAsia"/>
        </w:rPr>
        <w:t>贵一样</w:t>
      </w:r>
      <w:proofErr w:type="gramEnd"/>
      <w:r w:rsidRPr="00BB356D">
        <w:rPr>
          <w:rFonts w:hint="eastAsia"/>
        </w:rPr>
        <w:t>依然挺立着脊梁骨，微笑的体会着活着的含义。</w:t>
      </w:r>
      <w:r>
        <w:rPr>
          <w:rFonts w:hint="eastAsia"/>
        </w:rPr>
        <w:t>命运就是这样一次又一次地以一种喜剧的荒诞捉弄了福贵，其间不乏美丽，不乏精彩，也有欢乐，也有喜庆，山川秀丽，阳光普照，然而，小说最终还是构成了把一个又一个美丽人生撕碎践踏的人生大悲剧。</w:t>
      </w:r>
      <w:r>
        <w:rPr>
          <w:rFonts w:hint="eastAsia"/>
        </w:rPr>
        <w:t xml:space="preserve"> </w:t>
      </w:r>
    </w:p>
    <w:p w:rsidR="00BA39FE" w:rsidRDefault="00BA39FE" w:rsidP="00BA39FE">
      <w:pPr>
        <w:rPr>
          <w:rFonts w:hint="eastAsia"/>
        </w:rPr>
      </w:pPr>
      <w:r>
        <w:t xml:space="preserve">  </w:t>
      </w:r>
      <w:r w:rsidRPr="00BB356D">
        <w:rPr>
          <w:rFonts w:hint="eastAsia"/>
        </w:rPr>
        <w:t>这是一部中国农民的血泪史，作者用福贵一家的悲惨命运以点及面的辐射了整个社会底层人民的生活状态，中国农民从来就是善于忍受的，忍受着生活给予的所有凄凉与悲哀，看着</w:t>
      </w:r>
      <w:proofErr w:type="gramStart"/>
      <w:r w:rsidRPr="00BB356D">
        <w:rPr>
          <w:rFonts w:hint="eastAsia"/>
        </w:rPr>
        <w:t>一</w:t>
      </w:r>
      <w:proofErr w:type="gramEnd"/>
      <w:r w:rsidRPr="00BB356D">
        <w:rPr>
          <w:rFonts w:hint="eastAsia"/>
        </w:rPr>
        <w:t>条条在重压下挺立着的</w:t>
      </w:r>
      <w:r>
        <w:rPr>
          <w:rFonts w:hint="eastAsia"/>
        </w:rPr>
        <w:t>背脊，不知道还是否能用善良去概括，中国人善良的只要自己能让自己活着便什么都可以忍受，这个善良的意义太沉重，代价太大了。</w:t>
      </w:r>
      <w:r>
        <w:rPr>
          <w:rFonts w:hint="eastAsia"/>
        </w:rPr>
        <w:t xml:space="preserve">  </w:t>
      </w:r>
    </w:p>
    <w:p w:rsidR="00BA39FE" w:rsidRDefault="00BA39FE" w:rsidP="00BA39FE">
      <w:pPr>
        <w:rPr>
          <w:rFonts w:hint="eastAsia"/>
        </w:rPr>
      </w:pPr>
      <w:r>
        <w:rPr>
          <w:rFonts w:hint="eastAsia"/>
        </w:rPr>
        <w:t xml:space="preserve">  </w:t>
      </w:r>
      <w:r>
        <w:rPr>
          <w:rFonts w:hint="eastAsia"/>
        </w:rPr>
        <w:t>作为一个冷酷的作者，余华不动声色地让我们跟随他的冰冷笔调，</w:t>
      </w:r>
      <w:r w:rsidRPr="00BB356D">
        <w:rPr>
          <w:rFonts w:hint="eastAsia"/>
        </w:rPr>
        <w:t>目睹少爷福贵的荒诞、破产和艰难；继而又假惺惺地给我们一点点美好的希望，让有</w:t>
      </w:r>
      <w:proofErr w:type="gramStart"/>
      <w:r w:rsidRPr="00BB356D">
        <w:rPr>
          <w:rFonts w:hint="eastAsia"/>
        </w:rPr>
        <w:t>庆得到</w:t>
      </w:r>
      <w:proofErr w:type="gramEnd"/>
      <w:r w:rsidRPr="00BB356D">
        <w:rPr>
          <w:rFonts w:hint="eastAsia"/>
        </w:rPr>
        <w:t>长跑第一名，</w:t>
      </w:r>
      <w:proofErr w:type="gramStart"/>
      <w:r w:rsidRPr="00BB356D">
        <w:rPr>
          <w:rFonts w:hint="eastAsia"/>
        </w:rPr>
        <w:t>让凤霞嫁</w:t>
      </w:r>
      <w:proofErr w:type="gramEnd"/>
      <w:r w:rsidRPr="00BB356D">
        <w:rPr>
          <w:rFonts w:hint="eastAsia"/>
        </w:rPr>
        <w:t>了人怀了孩子，让某些时刻有了温情脉脉，有了简陋的欢乐。然而就在我们以为噩梦不再萦绕他们的时候，余华丝毫没有犹疑，他铁青</w:t>
      </w:r>
      <w:proofErr w:type="gramStart"/>
      <w:r w:rsidRPr="00BB356D">
        <w:rPr>
          <w:rFonts w:hint="eastAsia"/>
        </w:rPr>
        <w:t>着脸让自己</w:t>
      </w:r>
      <w:proofErr w:type="gramEnd"/>
      <w:r w:rsidRPr="00BB356D">
        <w:rPr>
          <w:rFonts w:hint="eastAsia"/>
        </w:rPr>
        <w:t>的角色们迅速以各种方式死去，毫无征兆，近乎残忍。只留下我们错愕当场。有庆的死冤枉而荒谬，由于血型不幸与临盆的县长夫人相同，他竟是因为抽血过多而夭亡的。</w:t>
      </w:r>
    </w:p>
    <w:p w:rsidR="00BA39FE" w:rsidRDefault="00BA39FE" w:rsidP="00BA39FE">
      <w:pPr>
        <w:rPr>
          <w:rStyle w:val="a3"/>
          <w:rFonts w:ascii="Arial" w:hAnsi="Arial" w:cs="Arial" w:hint="eastAsia"/>
          <w:sz w:val="20"/>
          <w:szCs w:val="20"/>
        </w:rPr>
      </w:pPr>
      <w:r>
        <w:rPr>
          <w:rFonts w:ascii="simsun" w:hAnsi="simsun"/>
          <w:color w:val="060606"/>
        </w:rPr>
        <w:t>《活着》是不失朴素粗粝的史诗，斗争与生存的故事，给人留下了不可磨灭的残忍与善良的形象，在</w:t>
      </w:r>
      <w:r>
        <w:rPr>
          <w:rFonts w:ascii="simsun" w:hAnsi="simsun"/>
          <w:color w:val="060606"/>
        </w:rPr>
        <w:t> </w:t>
      </w:r>
      <w:r>
        <w:rPr>
          <w:rFonts w:ascii="simsun" w:hAnsi="simsun"/>
          <w:color w:val="060606"/>
        </w:rPr>
        <w:t>余华的笔下，人物在动物本能和人性之间的苦苦挣扎。余华加诸于叙述的那种冷酷的意志，使小说超出了常轨</w:t>
      </w:r>
      <w:r>
        <w:rPr>
          <w:rStyle w:val="a3"/>
          <w:rFonts w:ascii="Arial" w:hAnsi="Arial" w:cs="Arial" w:hint="eastAsia"/>
          <w:sz w:val="20"/>
          <w:szCs w:val="20"/>
        </w:rPr>
        <w:t>.</w:t>
      </w:r>
    </w:p>
    <w:p w:rsidR="00BA39FE" w:rsidRDefault="00BA39FE" w:rsidP="00BA39FE">
      <w:pPr>
        <w:rPr>
          <w:rFonts w:ascii="Arial" w:hAnsi="Arial" w:cs="Arial" w:hint="eastAsia"/>
          <w:color w:val="333333"/>
          <w:sz w:val="20"/>
          <w:szCs w:val="20"/>
        </w:rPr>
      </w:pPr>
      <w:r>
        <w:rPr>
          <w:rFonts w:ascii="simsun" w:hAnsi="simsun"/>
          <w:color w:val="060606"/>
        </w:rPr>
        <w:t>余华的风格简洁而有力，直抵人心。小说的结尾令人难忘，唯一活着的老人富贵给他的老牛也取名叫福贵。叙述者看着老人和老牛在暮色苍茫中慢慢消失，留下他独自一人：</w:t>
      </w:r>
      <w:r>
        <w:rPr>
          <w:rFonts w:ascii="simsun" w:hAnsi="simsun"/>
          <w:color w:val="060606"/>
        </w:rPr>
        <w:t>“</w:t>
      </w:r>
      <w:r>
        <w:rPr>
          <w:rFonts w:ascii="simsun" w:hAnsi="simsun"/>
          <w:color w:val="060606"/>
        </w:rPr>
        <w:t>我看到广阔的土地袒露着结实的胸</w:t>
      </w:r>
      <w:r>
        <w:rPr>
          <w:rFonts w:ascii="simsun" w:hAnsi="simsun"/>
          <w:color w:val="060606"/>
        </w:rPr>
        <w:t>膛，那是召唤的姿态，就像女人召唤着她们的儿女，同样召唤着读者。</w:t>
      </w:r>
      <w:r w:rsidRPr="0005582D">
        <w:rPr>
          <w:rFonts w:ascii="simsun" w:hAnsi="simsun" w:cs="宋体"/>
          <w:color w:val="060606"/>
          <w:kern w:val="0"/>
          <w:sz w:val="24"/>
        </w:rPr>
        <w:t>人们还记得余华的小说尖锐、有思想，如《活着》或《许三观卖血记》。他擅长于描写进退两难的心理，把主人公置于历史的风口浪尖，他是位有抱负的作家，喜爱驳斥和间接描写。他既有海明威又有司汤达的风格。（法国《世界报》</w:t>
      </w:r>
      <w:r w:rsidRPr="0005582D">
        <w:rPr>
          <w:rFonts w:ascii="simsun" w:hAnsi="simsun" w:cs="宋体"/>
          <w:color w:val="060606"/>
          <w:kern w:val="0"/>
          <w:sz w:val="24"/>
        </w:rPr>
        <w:t>2008</w:t>
      </w:r>
      <w:r w:rsidRPr="0005582D">
        <w:rPr>
          <w:rFonts w:ascii="simsun" w:hAnsi="simsun" w:cs="宋体"/>
          <w:color w:val="060606"/>
          <w:kern w:val="0"/>
          <w:sz w:val="24"/>
        </w:rPr>
        <w:t>年</w:t>
      </w:r>
      <w:r w:rsidRPr="0005582D">
        <w:rPr>
          <w:rFonts w:ascii="simsun" w:hAnsi="simsun" w:cs="宋体"/>
          <w:color w:val="060606"/>
          <w:kern w:val="0"/>
          <w:sz w:val="24"/>
        </w:rPr>
        <w:t>5</w:t>
      </w:r>
      <w:r w:rsidRPr="0005582D">
        <w:rPr>
          <w:rFonts w:ascii="simsun" w:hAnsi="simsun" w:cs="宋体"/>
          <w:color w:val="060606"/>
          <w:kern w:val="0"/>
          <w:sz w:val="24"/>
        </w:rPr>
        <w:t>月</w:t>
      </w:r>
      <w:r w:rsidRPr="0005582D">
        <w:rPr>
          <w:rFonts w:ascii="simsun" w:hAnsi="simsun" w:cs="宋体"/>
          <w:color w:val="060606"/>
          <w:kern w:val="0"/>
          <w:sz w:val="24"/>
        </w:rPr>
        <w:t>9</w:t>
      </w:r>
      <w:r w:rsidRPr="0005582D">
        <w:rPr>
          <w:rFonts w:ascii="simsun" w:hAnsi="simsun" w:cs="宋体"/>
          <w:color w:val="060606"/>
          <w:kern w:val="0"/>
          <w:sz w:val="24"/>
        </w:rPr>
        <w:t>日》）</w:t>
      </w:r>
      <w:r>
        <w:rPr>
          <w:rStyle w:val="a3"/>
          <w:rFonts w:ascii="Arial" w:hAnsi="Arial" w:cs="Arial"/>
          <w:sz w:val="20"/>
          <w:szCs w:val="20"/>
        </w:rPr>
        <w:t>活着</w:t>
      </w:r>
      <w:r>
        <w:rPr>
          <w:rFonts w:ascii="Arial" w:hAnsi="Arial" w:cs="Arial"/>
          <w:color w:val="333333"/>
          <w:sz w:val="20"/>
          <w:szCs w:val="20"/>
        </w:rPr>
        <w:t>”</w:t>
      </w:r>
      <w:r>
        <w:rPr>
          <w:rFonts w:ascii="Arial" w:hAnsi="Arial" w:cs="Arial"/>
          <w:color w:val="333333"/>
          <w:sz w:val="20"/>
          <w:szCs w:val="20"/>
        </w:rPr>
        <w:t>不同于生活</w:t>
      </w:r>
      <w:r>
        <w:rPr>
          <w:rFonts w:ascii="Arial" w:hAnsi="Arial" w:cs="Arial"/>
          <w:color w:val="333333"/>
          <w:sz w:val="20"/>
          <w:szCs w:val="20"/>
        </w:rPr>
        <w:t>,</w:t>
      </w:r>
      <w:r>
        <w:rPr>
          <w:rStyle w:val="a3"/>
          <w:rFonts w:ascii="Arial" w:hAnsi="Arial" w:cs="Arial"/>
          <w:sz w:val="20"/>
          <w:szCs w:val="20"/>
        </w:rPr>
        <w:t>活着</w:t>
      </w:r>
      <w:r>
        <w:rPr>
          <w:rFonts w:ascii="Arial" w:hAnsi="Arial" w:cs="Arial"/>
          <w:color w:val="333333"/>
          <w:sz w:val="20"/>
          <w:szCs w:val="20"/>
        </w:rPr>
        <w:t>是呐喊</w:t>
      </w:r>
      <w:r>
        <w:rPr>
          <w:rFonts w:ascii="Arial" w:hAnsi="Arial" w:cs="Arial"/>
          <w:color w:val="333333"/>
          <w:sz w:val="20"/>
          <w:szCs w:val="20"/>
        </w:rPr>
        <w:t>,</w:t>
      </w:r>
      <w:r>
        <w:rPr>
          <w:rFonts w:ascii="Arial" w:hAnsi="Arial" w:cs="Arial"/>
          <w:color w:val="333333"/>
          <w:sz w:val="20"/>
          <w:szCs w:val="20"/>
        </w:rPr>
        <w:t>是忍受生活</w:t>
      </w:r>
      <w:r>
        <w:rPr>
          <w:rFonts w:ascii="Arial" w:hAnsi="Arial" w:cs="Arial"/>
          <w:color w:val="333333"/>
          <w:sz w:val="20"/>
          <w:szCs w:val="20"/>
        </w:rPr>
        <w:t>,“</w:t>
      </w:r>
      <w:r>
        <w:rPr>
          <w:rStyle w:val="a3"/>
          <w:rFonts w:ascii="Arial" w:hAnsi="Arial" w:cs="Arial"/>
          <w:sz w:val="20"/>
          <w:szCs w:val="20"/>
        </w:rPr>
        <w:t>活着</w:t>
      </w:r>
      <w:r>
        <w:rPr>
          <w:rFonts w:ascii="Arial" w:hAnsi="Arial" w:cs="Arial"/>
          <w:color w:val="333333"/>
          <w:sz w:val="20"/>
          <w:szCs w:val="20"/>
        </w:rPr>
        <w:t>”</w:t>
      </w:r>
      <w:r>
        <w:rPr>
          <w:rFonts w:ascii="Arial" w:hAnsi="Arial" w:cs="Arial"/>
          <w:color w:val="333333"/>
          <w:sz w:val="20"/>
          <w:szCs w:val="20"/>
        </w:rPr>
        <w:t>充满了力量</w:t>
      </w:r>
      <w:r>
        <w:rPr>
          <w:rFonts w:ascii="Arial" w:hAnsi="Arial" w:cs="Arial"/>
          <w:color w:val="333333"/>
          <w:sz w:val="20"/>
          <w:szCs w:val="20"/>
        </w:rPr>
        <w:t xml:space="preserve">, </w:t>
      </w:r>
      <w:r>
        <w:rPr>
          <w:rFonts w:ascii="Arial" w:hAnsi="Arial" w:cs="Arial"/>
          <w:color w:val="333333"/>
          <w:sz w:val="20"/>
          <w:szCs w:val="20"/>
        </w:rPr>
        <w:t>它的力量</w:t>
      </w:r>
      <w:r>
        <w:rPr>
          <w:rFonts w:ascii="Arial" w:hAnsi="Arial" w:cs="Arial"/>
          <w:color w:val="333333"/>
          <w:sz w:val="20"/>
          <w:szCs w:val="20"/>
        </w:rPr>
        <w:lastRenderedPageBreak/>
        <w:t>不是来源于喊叫</w:t>
      </w:r>
      <w:r>
        <w:rPr>
          <w:rFonts w:ascii="Arial" w:hAnsi="Arial" w:cs="Arial"/>
          <w:color w:val="333333"/>
          <w:sz w:val="20"/>
          <w:szCs w:val="20"/>
        </w:rPr>
        <w:t>,</w:t>
      </w:r>
      <w:r>
        <w:rPr>
          <w:rFonts w:ascii="Arial" w:hAnsi="Arial" w:cs="Arial"/>
          <w:color w:val="333333"/>
          <w:sz w:val="20"/>
          <w:szCs w:val="20"/>
        </w:rPr>
        <w:t>也不是来自进攻</w:t>
      </w:r>
      <w:r>
        <w:rPr>
          <w:rFonts w:ascii="Arial" w:hAnsi="Arial" w:cs="Arial"/>
          <w:color w:val="333333"/>
          <w:sz w:val="20"/>
          <w:szCs w:val="20"/>
        </w:rPr>
        <w:t>,</w:t>
      </w:r>
      <w:r>
        <w:rPr>
          <w:rFonts w:ascii="Arial" w:hAnsi="Arial" w:cs="Arial"/>
          <w:color w:val="333333"/>
          <w:sz w:val="20"/>
          <w:szCs w:val="20"/>
        </w:rPr>
        <w:t>而是忍受</w:t>
      </w:r>
      <w:r>
        <w:rPr>
          <w:rFonts w:ascii="Arial" w:hAnsi="Arial" w:cs="Arial"/>
          <w:color w:val="333333"/>
          <w:sz w:val="20"/>
          <w:szCs w:val="20"/>
        </w:rPr>
        <w:t>,</w:t>
      </w:r>
      <w:r>
        <w:rPr>
          <w:rFonts w:ascii="Arial" w:hAnsi="Arial" w:cs="Arial"/>
          <w:color w:val="333333"/>
          <w:sz w:val="20"/>
          <w:szCs w:val="20"/>
        </w:rPr>
        <w:t>去忍受生命赋予我们的责任</w:t>
      </w:r>
      <w:r>
        <w:rPr>
          <w:rFonts w:ascii="Arial" w:hAnsi="Arial" w:cs="Arial"/>
          <w:color w:val="333333"/>
          <w:sz w:val="20"/>
          <w:szCs w:val="20"/>
        </w:rPr>
        <w:t>,</w:t>
      </w:r>
      <w:r>
        <w:rPr>
          <w:rFonts w:ascii="Arial" w:hAnsi="Arial" w:cs="Arial"/>
          <w:color w:val="333333"/>
          <w:sz w:val="20"/>
          <w:szCs w:val="20"/>
        </w:rPr>
        <w:t>去忍受现实给</w:t>
      </w:r>
      <w:r w:rsidRPr="00915559">
        <w:rPr>
          <w:rFonts w:ascii="Arial" w:hAnsi="Arial" w:cs="Arial" w:hint="eastAsia"/>
          <w:color w:val="333333"/>
          <w:sz w:val="20"/>
          <w:szCs w:val="20"/>
        </w:rPr>
        <w:t>我们的幸福和苦难、无聊和平庸</w:t>
      </w:r>
      <w:r>
        <w:rPr>
          <w:rFonts w:ascii="Arial" w:hAnsi="Arial" w:cs="Arial"/>
          <w:color w:val="333333"/>
          <w:sz w:val="20"/>
          <w:szCs w:val="20"/>
        </w:rPr>
        <w:t>...</w:t>
      </w:r>
    </w:p>
    <w:p w:rsidR="00BA39FE" w:rsidRDefault="00BA39FE" w:rsidP="00BA39FE">
      <w:pPr>
        <w:jc w:val="center"/>
        <w:rPr>
          <w:b/>
          <w:sz w:val="24"/>
        </w:rPr>
      </w:pPr>
      <w:r>
        <w:rPr>
          <w:rFonts w:ascii="simsun" w:hAnsi="simsun" w:hint="eastAsia"/>
          <w:color w:val="060606"/>
          <w:szCs w:val="21"/>
        </w:rPr>
        <w:t xml:space="preserve">  </w:t>
      </w:r>
      <w:r>
        <w:rPr>
          <w:rFonts w:ascii="simsun" w:hAnsi="simsun" w:hint="eastAsia"/>
          <w:color w:val="060606"/>
          <w:szCs w:val="21"/>
        </w:rPr>
        <w:t>外国媒体对《活着》有着极高的评价。</w:t>
      </w:r>
      <w:r>
        <w:rPr>
          <w:rFonts w:ascii="simsun" w:hAnsi="simsun"/>
          <w:color w:val="060606"/>
          <w:szCs w:val="21"/>
        </w:rPr>
        <w:t>中国过去六十年所发生的一切灾难，都一一发生在福贵和他的家庭身上。接踵而至的打击</w:t>
      </w:r>
      <w:proofErr w:type="gramStart"/>
      <w:r>
        <w:rPr>
          <w:rFonts w:ascii="simsun" w:hAnsi="simsun"/>
          <w:color w:val="060606"/>
          <w:szCs w:val="21"/>
        </w:rPr>
        <w:t>或许令</w:t>
      </w:r>
      <w:proofErr w:type="gramEnd"/>
      <w:r>
        <w:rPr>
          <w:rFonts w:ascii="simsun" w:hAnsi="simsun"/>
          <w:color w:val="060606"/>
          <w:szCs w:val="21"/>
        </w:rPr>
        <w:t>读者无从同情，但余华至真至诚的笔墨，已将福贵塑造成了一个存在的英雄。当这部沉重的小说结束时，活着的意志，是福</w:t>
      </w:r>
      <w:proofErr w:type="gramStart"/>
      <w:r>
        <w:rPr>
          <w:rFonts w:ascii="simsun" w:hAnsi="simsun"/>
          <w:color w:val="060606"/>
          <w:szCs w:val="21"/>
        </w:rPr>
        <w:t>贵身上</w:t>
      </w:r>
      <w:proofErr w:type="gramEnd"/>
      <w:r>
        <w:rPr>
          <w:rFonts w:ascii="simsun" w:hAnsi="simsun"/>
          <w:color w:val="060606"/>
          <w:szCs w:val="21"/>
        </w:rPr>
        <w:t>唯一不能被剥夺走的东西。（美国《时代》周刊</w:t>
      </w:r>
      <w:r>
        <w:rPr>
          <w:rFonts w:ascii="simsun" w:hAnsi="simsun"/>
          <w:color w:val="060606"/>
          <w:szCs w:val="21"/>
        </w:rPr>
        <w:t>2003</w:t>
      </w:r>
      <w:r>
        <w:rPr>
          <w:rFonts w:ascii="simsun" w:hAnsi="simsun"/>
          <w:color w:val="060606"/>
          <w:szCs w:val="21"/>
        </w:rPr>
        <w:t>年</w:t>
      </w:r>
      <w:r>
        <w:rPr>
          <w:rFonts w:ascii="simsun" w:hAnsi="simsun"/>
          <w:color w:val="060606"/>
          <w:szCs w:val="21"/>
        </w:rPr>
        <w:t>11</w:t>
      </w:r>
      <w:r>
        <w:rPr>
          <w:rFonts w:ascii="simsun" w:hAnsi="simsun"/>
          <w:color w:val="060606"/>
          <w:szCs w:val="21"/>
        </w:rPr>
        <w:t>月</w:t>
      </w:r>
      <w:r>
        <w:rPr>
          <w:rFonts w:ascii="simsun" w:hAnsi="simsun"/>
          <w:color w:val="060606"/>
          <w:szCs w:val="21"/>
        </w:rPr>
        <w:t>9</w:t>
      </w:r>
      <w:r>
        <w:rPr>
          <w:rFonts w:ascii="simsun" w:hAnsi="simsun"/>
          <w:color w:val="060606"/>
          <w:szCs w:val="21"/>
        </w:rPr>
        <w:t>日）</w:t>
      </w:r>
      <w:r>
        <w:rPr>
          <w:b/>
          <w:sz w:val="24"/>
        </w:rPr>
        <w:t xml:space="preserve"> </w:t>
      </w:r>
    </w:p>
    <w:p w:rsidR="00BA39FE" w:rsidRPr="00BA39FE" w:rsidRDefault="00BA39FE" w:rsidP="00BA39FE">
      <w:pPr>
        <w:widowControl/>
        <w:spacing w:line="360" w:lineRule="auto"/>
        <w:jc w:val="left"/>
        <w:rPr>
          <w:rFonts w:ascii="simsun" w:hAnsi="simsun" w:cs="宋体"/>
          <w:color w:val="5293B9"/>
          <w:kern w:val="0"/>
          <w:szCs w:val="21"/>
        </w:rPr>
      </w:pPr>
      <w:bookmarkStart w:id="0" w:name="_GoBack"/>
      <w:r w:rsidRPr="00BA39FE">
        <w:rPr>
          <w:rFonts w:ascii="simsun" w:hAnsi="simsun" w:cs="宋体"/>
          <w:color w:val="060606"/>
          <w:kern w:val="0"/>
          <w:sz w:val="24"/>
        </w:rPr>
        <w:t>《活着》是不失朴素粗粝的史诗，斗争与生存的故事，给人留下了不可磨灭的残忍与善良的形象，在</w:t>
      </w:r>
      <w:r w:rsidRPr="00BA39FE">
        <w:rPr>
          <w:rFonts w:ascii="simsun" w:hAnsi="simsun" w:cs="宋体"/>
          <w:color w:val="060606"/>
          <w:kern w:val="0"/>
          <w:sz w:val="24"/>
        </w:rPr>
        <w:t> </w:t>
      </w:r>
      <w:r w:rsidRPr="00BA39FE">
        <w:rPr>
          <w:rFonts w:ascii="simsun" w:hAnsi="simsun" w:cs="宋体"/>
          <w:color w:val="060606"/>
          <w:kern w:val="0"/>
          <w:sz w:val="24"/>
        </w:rPr>
        <w:t>余华的笔下，人物在动物本能和人性之间的苦苦挣扎。余华加诸于叙述的那种冷酷的意志，使小说超出了常轨。（美国《华盛顿邮报》</w:t>
      </w:r>
      <w:r w:rsidRPr="00BA39FE">
        <w:rPr>
          <w:rFonts w:ascii="simsun" w:hAnsi="simsun" w:cs="宋体"/>
          <w:color w:val="060606"/>
          <w:kern w:val="0"/>
          <w:sz w:val="24"/>
        </w:rPr>
        <w:t>2003</w:t>
      </w:r>
      <w:r w:rsidRPr="00BA39FE">
        <w:rPr>
          <w:rFonts w:ascii="simsun" w:hAnsi="simsun" w:cs="宋体"/>
          <w:color w:val="060606"/>
          <w:kern w:val="0"/>
          <w:sz w:val="24"/>
        </w:rPr>
        <w:t>年</w:t>
      </w:r>
      <w:r w:rsidRPr="00BA39FE">
        <w:rPr>
          <w:rFonts w:ascii="simsun" w:hAnsi="simsun" w:cs="宋体"/>
          <w:color w:val="060606"/>
          <w:kern w:val="0"/>
          <w:sz w:val="24"/>
        </w:rPr>
        <w:t>11</w:t>
      </w:r>
      <w:r w:rsidRPr="00BA39FE">
        <w:rPr>
          <w:rFonts w:ascii="simsun" w:hAnsi="simsun" w:cs="宋体"/>
          <w:color w:val="060606"/>
          <w:kern w:val="0"/>
          <w:sz w:val="24"/>
        </w:rPr>
        <w:t>月</w:t>
      </w:r>
      <w:r w:rsidRPr="00BA39FE">
        <w:rPr>
          <w:rFonts w:ascii="simsun" w:hAnsi="simsun" w:cs="宋体"/>
          <w:color w:val="060606"/>
          <w:kern w:val="0"/>
          <w:sz w:val="24"/>
        </w:rPr>
        <w:t>2</w:t>
      </w:r>
      <w:r w:rsidRPr="00BA39FE">
        <w:rPr>
          <w:rFonts w:ascii="simsun" w:hAnsi="simsun" w:cs="宋体"/>
          <w:color w:val="060606"/>
          <w:kern w:val="0"/>
          <w:sz w:val="24"/>
        </w:rPr>
        <w:t>日）</w:t>
      </w:r>
    </w:p>
    <w:p w:rsidR="00BA39FE" w:rsidRPr="00BA39FE" w:rsidRDefault="00BA39FE" w:rsidP="00BA39FE">
      <w:pPr>
        <w:widowControl/>
        <w:spacing w:line="360" w:lineRule="auto"/>
        <w:jc w:val="left"/>
        <w:rPr>
          <w:rFonts w:ascii="simsun" w:hAnsi="simsun" w:cs="宋体"/>
          <w:color w:val="5293B9"/>
          <w:kern w:val="0"/>
          <w:szCs w:val="21"/>
        </w:rPr>
      </w:pPr>
      <w:r w:rsidRPr="00BA39FE">
        <w:rPr>
          <w:rFonts w:ascii="simsun" w:hAnsi="simsun" w:cs="宋体"/>
          <w:color w:val="060606"/>
          <w:kern w:val="0"/>
          <w:sz w:val="24"/>
        </w:rPr>
        <w:t xml:space="preserve">  </w:t>
      </w:r>
      <w:r w:rsidRPr="00BA39FE">
        <w:rPr>
          <w:rFonts w:ascii="simsun" w:hAnsi="simsun" w:cs="宋体"/>
          <w:color w:val="060606"/>
          <w:kern w:val="0"/>
          <w:sz w:val="24"/>
        </w:rPr>
        <w:t>余华没有煽情。每一个沉重的悲剧都是痛苦的。每个人都感受到孩子死去般的麻木力量。偶尔有轻松、优美、善良的时刻</w:t>
      </w:r>
      <w:r w:rsidRPr="00BA39FE">
        <w:rPr>
          <w:rFonts w:ascii="simsun" w:hAnsi="simsun" w:cs="宋体"/>
          <w:color w:val="060606"/>
          <w:kern w:val="0"/>
          <w:sz w:val="24"/>
        </w:rPr>
        <w:t>……</w:t>
      </w:r>
      <w:r w:rsidRPr="00BA39FE">
        <w:rPr>
          <w:rFonts w:ascii="simsun" w:hAnsi="simsun" w:cs="宋体"/>
          <w:color w:val="060606"/>
          <w:kern w:val="0"/>
          <w:sz w:val="24"/>
        </w:rPr>
        <w:t>《活着》是一次残忍的阅读。余华不遗余力地展示误导的命运如何摧毁人的生活。（美国《西雅图时报》</w:t>
      </w:r>
      <w:r w:rsidRPr="00BA39FE">
        <w:rPr>
          <w:rFonts w:ascii="simsun" w:hAnsi="simsun" w:cs="宋体"/>
          <w:color w:val="060606"/>
          <w:kern w:val="0"/>
          <w:sz w:val="24"/>
        </w:rPr>
        <w:t>2003</w:t>
      </w:r>
      <w:r w:rsidRPr="00BA39FE">
        <w:rPr>
          <w:rFonts w:ascii="simsun" w:hAnsi="simsun" w:cs="宋体"/>
          <w:color w:val="060606"/>
          <w:kern w:val="0"/>
          <w:sz w:val="24"/>
        </w:rPr>
        <w:t>年</w:t>
      </w:r>
      <w:r w:rsidRPr="00BA39FE">
        <w:rPr>
          <w:rFonts w:ascii="simsun" w:hAnsi="simsun" w:cs="宋体"/>
          <w:color w:val="060606"/>
          <w:kern w:val="0"/>
          <w:sz w:val="24"/>
        </w:rPr>
        <w:t>11</w:t>
      </w:r>
      <w:r w:rsidRPr="00BA39FE">
        <w:rPr>
          <w:rFonts w:ascii="simsun" w:hAnsi="simsun" w:cs="宋体"/>
          <w:color w:val="060606"/>
          <w:kern w:val="0"/>
          <w:sz w:val="24"/>
        </w:rPr>
        <w:t>月</w:t>
      </w:r>
      <w:r w:rsidRPr="00BA39FE">
        <w:rPr>
          <w:rFonts w:ascii="simsun" w:hAnsi="simsun" w:cs="宋体"/>
          <w:color w:val="060606"/>
          <w:kern w:val="0"/>
          <w:sz w:val="24"/>
        </w:rPr>
        <w:t>28</w:t>
      </w:r>
      <w:r w:rsidRPr="00BA39FE">
        <w:rPr>
          <w:rFonts w:ascii="simsun" w:hAnsi="simsun" w:cs="宋体"/>
          <w:color w:val="060606"/>
          <w:kern w:val="0"/>
          <w:sz w:val="24"/>
        </w:rPr>
        <w:t>日）</w:t>
      </w:r>
    </w:p>
    <w:p w:rsidR="00BA39FE" w:rsidRPr="005E24EB" w:rsidRDefault="00BA39FE" w:rsidP="00BA39FE">
      <w:pPr>
        <w:spacing w:line="360" w:lineRule="auto"/>
        <w:rPr>
          <w:rFonts w:ascii="simsun" w:hAnsi="simsun" w:cs="宋体" w:hint="eastAsia"/>
          <w:color w:val="060606"/>
          <w:kern w:val="0"/>
          <w:sz w:val="24"/>
        </w:rPr>
      </w:pPr>
      <w:r>
        <w:rPr>
          <w:rFonts w:ascii="simsun" w:hAnsi="simsun"/>
          <w:color w:val="060606"/>
        </w:rPr>
        <w:t>《活着》是一个简单的故事，叙述也很朴素。余华的力量就在于他的人物塑造和描写方式：要让读者自己去窥探那些生活与他们如此不同的人物的心灵，这并不是件容易的事。即使是小角色和风景的描写，也是寥寥数语就熟练勾勒出来了。（《亚洲书评》</w:t>
      </w:r>
      <w:r>
        <w:rPr>
          <w:rFonts w:ascii="simsun" w:hAnsi="simsun"/>
          <w:color w:val="060606"/>
        </w:rPr>
        <w:t>2003</w:t>
      </w:r>
      <w:r>
        <w:rPr>
          <w:rFonts w:ascii="simsun" w:hAnsi="simsun"/>
          <w:color w:val="060606"/>
        </w:rPr>
        <w:t>年</w:t>
      </w:r>
      <w:r>
        <w:rPr>
          <w:rFonts w:ascii="simsun" w:hAnsi="simsun"/>
          <w:color w:val="060606"/>
        </w:rPr>
        <w:t>9</w:t>
      </w:r>
      <w:r>
        <w:rPr>
          <w:rFonts w:ascii="simsun" w:hAnsi="simsun"/>
          <w:color w:val="060606"/>
        </w:rPr>
        <w:t>月</w:t>
      </w:r>
      <w:r>
        <w:rPr>
          <w:rFonts w:ascii="simsun" w:hAnsi="simsun"/>
          <w:color w:val="060606"/>
        </w:rPr>
        <w:t>6</w:t>
      </w:r>
      <w:r>
        <w:rPr>
          <w:rFonts w:ascii="simsun" w:hAnsi="simsun"/>
          <w:color w:val="060606"/>
        </w:rPr>
        <w:t>日）</w:t>
      </w:r>
    </w:p>
    <w:bookmarkEnd w:id="0"/>
    <w:p w:rsidR="0056138F" w:rsidRPr="00BA39FE" w:rsidRDefault="0056138F"/>
    <w:sectPr w:rsidR="0056138F" w:rsidRPr="00BA39F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imsu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9FE"/>
    <w:rsid w:val="0056138F"/>
    <w:rsid w:val="00AB3E59"/>
    <w:rsid w:val="00BA39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9F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20"/>
    <w:qFormat/>
    <w:rsid w:val="00BA39FE"/>
    <w:rPr>
      <w:i w:val="0"/>
      <w:iCs w:val="0"/>
      <w:color w:val="CC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9FE"/>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20"/>
    <w:qFormat/>
    <w:rsid w:val="00BA39FE"/>
    <w:rPr>
      <w:i w:val="0"/>
      <w:iCs w:val="0"/>
      <w:color w:val="CC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2427051">
      <w:bodyDiv w:val="1"/>
      <w:marLeft w:val="0"/>
      <w:marRight w:val="0"/>
      <w:marTop w:val="0"/>
      <w:marBottom w:val="0"/>
      <w:divBdr>
        <w:top w:val="none" w:sz="0" w:space="0" w:color="auto"/>
        <w:left w:val="none" w:sz="0" w:space="0" w:color="auto"/>
        <w:bottom w:val="none" w:sz="0" w:space="0" w:color="auto"/>
        <w:right w:val="none" w:sz="0" w:space="0" w:color="auto"/>
      </w:divBdr>
      <w:divsChild>
        <w:div w:id="1743017266">
          <w:marLeft w:val="0"/>
          <w:marRight w:val="0"/>
          <w:marTop w:val="0"/>
          <w:marBottom w:val="0"/>
          <w:divBdr>
            <w:top w:val="none" w:sz="0" w:space="0" w:color="auto"/>
            <w:left w:val="none" w:sz="0" w:space="0" w:color="auto"/>
            <w:bottom w:val="none" w:sz="0" w:space="0" w:color="auto"/>
            <w:right w:val="none" w:sz="0" w:space="0" w:color="auto"/>
          </w:divBdr>
          <w:divsChild>
            <w:div w:id="1540434953">
              <w:marLeft w:val="0"/>
              <w:marRight w:val="0"/>
              <w:marTop w:val="0"/>
              <w:marBottom w:val="0"/>
              <w:divBdr>
                <w:top w:val="none" w:sz="0" w:space="0" w:color="auto"/>
                <w:left w:val="none" w:sz="0" w:space="0" w:color="auto"/>
                <w:bottom w:val="none" w:sz="0" w:space="0" w:color="auto"/>
                <w:right w:val="none" w:sz="0" w:space="0" w:color="auto"/>
              </w:divBdr>
              <w:divsChild>
                <w:div w:id="451288278">
                  <w:marLeft w:val="0"/>
                  <w:marRight w:val="0"/>
                  <w:marTop w:val="0"/>
                  <w:marBottom w:val="0"/>
                  <w:divBdr>
                    <w:top w:val="none" w:sz="0" w:space="0" w:color="auto"/>
                    <w:left w:val="none" w:sz="0" w:space="0" w:color="auto"/>
                    <w:bottom w:val="none" w:sz="0" w:space="0" w:color="auto"/>
                    <w:right w:val="none" w:sz="0" w:space="0" w:color="auto"/>
                  </w:divBdr>
                  <w:divsChild>
                    <w:div w:id="789520340">
                      <w:marLeft w:val="150"/>
                      <w:marRight w:val="0"/>
                      <w:marTop w:val="0"/>
                      <w:marBottom w:val="0"/>
                      <w:divBdr>
                        <w:top w:val="none" w:sz="0" w:space="0" w:color="auto"/>
                        <w:left w:val="none" w:sz="0" w:space="0" w:color="auto"/>
                        <w:bottom w:val="none" w:sz="0" w:space="0" w:color="auto"/>
                        <w:right w:val="none" w:sz="0" w:space="0" w:color="auto"/>
                      </w:divBdr>
                      <w:divsChild>
                        <w:div w:id="655307784">
                          <w:marLeft w:val="0"/>
                          <w:marRight w:val="0"/>
                          <w:marTop w:val="0"/>
                          <w:marBottom w:val="150"/>
                          <w:divBdr>
                            <w:top w:val="none" w:sz="0" w:space="0" w:color="auto"/>
                            <w:left w:val="none" w:sz="0" w:space="0" w:color="auto"/>
                            <w:bottom w:val="none" w:sz="0" w:space="0" w:color="auto"/>
                            <w:right w:val="none" w:sz="0" w:space="0" w:color="auto"/>
                          </w:divBdr>
                          <w:divsChild>
                            <w:div w:id="960501105">
                              <w:marLeft w:val="0"/>
                              <w:marRight w:val="0"/>
                              <w:marTop w:val="0"/>
                              <w:marBottom w:val="0"/>
                              <w:divBdr>
                                <w:top w:val="none" w:sz="0" w:space="0" w:color="auto"/>
                                <w:left w:val="none" w:sz="0" w:space="0" w:color="auto"/>
                                <w:bottom w:val="none" w:sz="0" w:space="0" w:color="auto"/>
                                <w:right w:val="none" w:sz="0" w:space="0" w:color="auto"/>
                              </w:divBdr>
                              <w:divsChild>
                                <w:div w:id="653217172">
                                  <w:marLeft w:val="0"/>
                                  <w:marRight w:val="0"/>
                                  <w:marTop w:val="0"/>
                                  <w:marBottom w:val="0"/>
                                  <w:divBdr>
                                    <w:top w:val="none" w:sz="0" w:space="0" w:color="auto"/>
                                    <w:left w:val="none" w:sz="0" w:space="0" w:color="auto"/>
                                    <w:bottom w:val="none" w:sz="0" w:space="0" w:color="auto"/>
                                    <w:right w:val="none" w:sz="0" w:space="0" w:color="auto"/>
                                  </w:divBdr>
                                  <w:divsChild>
                                    <w:div w:id="64022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314</Words>
  <Characters>1793</Characters>
  <Application>Microsoft Office Word</Application>
  <DocSecurity>0</DocSecurity>
  <Lines>14</Lines>
  <Paragraphs>4</Paragraphs>
  <ScaleCrop>false</ScaleCrop>
  <Company/>
  <LinksUpToDate>false</LinksUpToDate>
  <CharactersWithSpaces>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dc:creator>
  <cp:lastModifiedBy>haz</cp:lastModifiedBy>
  <cp:revision>1</cp:revision>
  <dcterms:created xsi:type="dcterms:W3CDTF">2019-06-28T07:50:00Z</dcterms:created>
  <dcterms:modified xsi:type="dcterms:W3CDTF">2019-06-28T08:14:00Z</dcterms:modified>
</cp:coreProperties>
</file>