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评课</w:t>
      </w:r>
      <w:r>
        <w:rPr>
          <w:rFonts w:hint="eastAsia"/>
          <w:sz w:val="28"/>
          <w:szCs w:val="28"/>
          <w:lang w:val="en-US" w:eastAsia="zh-CN"/>
        </w:rPr>
        <w:t>1---评李涛老师课</w:t>
      </w:r>
    </w:p>
    <w:p>
      <w:pPr>
        <w:spacing w:line="360" w:lineRule="auto"/>
        <w:ind w:firstLine="42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2019年3月12日，区教育局视导高中教学，李涛老师上了一节《直线与平面平行的判定》。本节课李老师课堂教学目标定位准确：掌握直线与平面平行的判定定理，并会证明此类几何问题。过程中李老师注重培养学生观察、发现的能力和空间想象能力。</w:t>
      </w:r>
    </w:p>
    <w:p>
      <w:pPr>
        <w:spacing w:line="360" w:lineRule="auto"/>
        <w:ind w:firstLine="42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李老师的教学设计科学合理，先通过线面有几种的位置关系的问题引入，着重突破线面平行的情况，先通过实际生活中的现象猜想，得出结论，再对具体的情形抽象为数学符号，最后通过逻辑证明结论正确，得出线面平行的判定定理。对于定理的应用，例题设计也很有梯度，逐渐让学生明确定理能解决的几何问题。</w:t>
      </w:r>
    </w:p>
    <w:p>
      <w:pPr>
        <w:spacing w:line="360" w:lineRule="auto"/>
        <w:ind w:firstLine="42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还有较好的较突出的点是课堂总结和分层作业。</w:t>
      </w:r>
    </w:p>
    <w:p>
      <w:pPr>
        <w:spacing w:line="360" w:lineRule="auto"/>
        <w:ind w:firstLine="420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不足之处是在探究的路径的寻找上，要大胆猜想，小心论证，原理形成的过程。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7E2D8E"/>
    <w:rsid w:val="027E2D8E"/>
    <w:rsid w:val="5AD0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35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2019-07-11T07:04:00Z</dcterms:created>
  <dc:creator>草草</dc:creator>
  <cp:lastModifiedBy>草草</cp:lastModifiedBy>
  <dcterms:modified xsi:type="dcterms:W3CDTF">2019-07-11T07:42:04Z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