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E49" w:rsidRPr="001825BC" w:rsidRDefault="00DB4EFA" w:rsidP="001825BC">
      <w:pPr>
        <w:jc w:val="center"/>
        <w:rPr>
          <w:sz w:val="36"/>
          <w:szCs w:val="36"/>
        </w:rPr>
      </w:pPr>
      <w:r w:rsidRPr="001825BC">
        <w:rPr>
          <w:rFonts w:hint="eastAsia"/>
          <w:sz w:val="36"/>
          <w:szCs w:val="36"/>
        </w:rPr>
        <w:t>初中《压强》评课稿</w:t>
      </w:r>
    </w:p>
    <w:p w:rsidR="00DB4EFA" w:rsidRPr="001E4B9B" w:rsidRDefault="00DB4EFA" w:rsidP="001E4B9B">
      <w:r w:rsidRPr="001E4B9B">
        <w:rPr>
          <w:rFonts w:hint="eastAsia"/>
        </w:rPr>
        <w:t>在听了</w:t>
      </w:r>
      <w:r w:rsidR="001825BC">
        <w:rPr>
          <w:rFonts w:hint="eastAsia"/>
        </w:rPr>
        <w:t>姜老师《压强》一课后，我</w:t>
      </w:r>
      <w:r w:rsidRPr="001E4B9B">
        <w:rPr>
          <w:rFonts w:hint="eastAsia"/>
        </w:rPr>
        <w:t>进行了以下分析。</w:t>
      </w:r>
    </w:p>
    <w:p w:rsidR="00DB4EFA" w:rsidRPr="001E4B9B" w:rsidRDefault="00DB4EFA" w:rsidP="001E4B9B">
      <w:r w:rsidRPr="001E4B9B">
        <w:rPr>
          <w:rFonts w:hint="eastAsia"/>
        </w:rPr>
        <w:t xml:space="preserve">1   </w:t>
      </w:r>
      <w:r w:rsidRPr="001E4B9B">
        <w:rPr>
          <w:rFonts w:hint="eastAsia"/>
        </w:rPr>
        <w:t>整体感觉</w:t>
      </w:r>
    </w:p>
    <w:p w:rsidR="00DB4EFA" w:rsidRPr="001E4B9B" w:rsidRDefault="00DB4EFA" w:rsidP="001E4B9B">
      <w:r w:rsidRPr="001E4B9B">
        <w:rPr>
          <w:rFonts w:hint="eastAsia"/>
        </w:rPr>
        <w:t xml:space="preserve">　　</w:t>
      </w:r>
      <w:r w:rsidRPr="001E4B9B">
        <w:rPr>
          <w:rFonts w:hint="eastAsia"/>
        </w:rPr>
        <w:t xml:space="preserve">  </w:t>
      </w:r>
      <w:r w:rsidRPr="001E4B9B">
        <w:rPr>
          <w:rFonts w:hint="eastAsia"/>
        </w:rPr>
        <w:t>老师从新课程的理念出发，采取了分阶段逐渐深入的教学模式，由浅入深给学生创设了一个开放的课堂，动态的课堂，充分让学生开展合作学习和自主学习。在轻松，平等的氛围里让学生小试牛刀，初步品尝了科学探究活动中成功的喜悦，又通过教师的例题讲解和习题落实了知识与技能目标。从引入游戏，比较大象和芭蕾舞演员的压力作用的效果，到增大压强和减小压强的应用，还有课后留下的关于路面损坏情况的调查报告，无一不体现了教师从生活走向物理，从物理走向社会的理念。在课堂教学中穿插了控制变量法和类比法。李老师落落大方，亲切自然，板书规范。本节课取得了良好的教学效果。</w:t>
      </w:r>
    </w:p>
    <w:p w:rsidR="00DB4EFA" w:rsidRPr="001E4B9B" w:rsidRDefault="00DB4EFA" w:rsidP="001E4B9B">
      <w:r w:rsidRPr="001E4B9B">
        <w:rPr>
          <w:rFonts w:hint="eastAsia"/>
        </w:rPr>
        <w:t xml:space="preserve">2   </w:t>
      </w:r>
      <w:r w:rsidRPr="001E4B9B">
        <w:rPr>
          <w:rFonts w:hint="eastAsia"/>
        </w:rPr>
        <w:t>教学过程中的亮点</w:t>
      </w:r>
    </w:p>
    <w:p w:rsidR="00DB4EFA" w:rsidRPr="001E4B9B" w:rsidRDefault="00DB4EFA" w:rsidP="001E4B9B">
      <w:r w:rsidRPr="001E4B9B">
        <w:rPr>
          <w:rFonts w:hint="eastAsia"/>
        </w:rPr>
        <w:t xml:space="preserve">　</w:t>
      </w:r>
      <w:r w:rsidRPr="001E4B9B">
        <w:rPr>
          <w:rFonts w:hint="eastAsia"/>
        </w:rPr>
        <w:t xml:space="preserve">  </w:t>
      </w:r>
      <w:r w:rsidRPr="001E4B9B">
        <w:rPr>
          <w:rFonts w:hint="eastAsia"/>
        </w:rPr>
        <w:t xml:space="preserve">　</w:t>
      </w:r>
      <w:r w:rsidRPr="001E4B9B">
        <w:rPr>
          <w:rFonts w:hint="eastAsia"/>
        </w:rPr>
        <w:t>(1</w:t>
      </w:r>
      <w:r w:rsidRPr="001E4B9B">
        <w:rPr>
          <w:rFonts w:hint="eastAsia"/>
        </w:rPr>
        <w:t>）引入——以</w:t>
      </w:r>
      <w:r w:rsidR="000130DB">
        <w:rPr>
          <w:rFonts w:hint="eastAsia"/>
        </w:rPr>
        <w:t>多媒体展示图片</w:t>
      </w:r>
      <w:r w:rsidRPr="001E4B9B">
        <w:rPr>
          <w:rFonts w:hint="eastAsia"/>
        </w:rPr>
        <w:t>的形式创设了</w:t>
      </w:r>
      <w:r w:rsidR="000130DB">
        <w:rPr>
          <w:rFonts w:hint="eastAsia"/>
        </w:rPr>
        <w:t>阿姆斯特朗登月</w:t>
      </w:r>
      <w:r w:rsidRPr="001E4B9B">
        <w:rPr>
          <w:rFonts w:hint="eastAsia"/>
        </w:rPr>
        <w:t>的情景，一下子就抓住了学生的眼球，激发了他们的兴趣。因为兴趣是学生最好的老师，也是学生进行探究活动源源不断的动力。。</w:t>
      </w:r>
    </w:p>
    <w:p w:rsidR="00DB4EFA" w:rsidRPr="001E4B9B" w:rsidRDefault="00DB4EFA" w:rsidP="001E4B9B">
      <w:r w:rsidRPr="001E4B9B">
        <w:rPr>
          <w:rFonts w:hint="eastAsia"/>
        </w:rPr>
        <w:t xml:space="preserve">　</w:t>
      </w:r>
      <w:r w:rsidRPr="001E4B9B">
        <w:rPr>
          <w:rFonts w:hint="eastAsia"/>
        </w:rPr>
        <w:t xml:space="preserve">  </w:t>
      </w:r>
      <w:r w:rsidRPr="001E4B9B">
        <w:rPr>
          <w:rFonts w:hint="eastAsia"/>
        </w:rPr>
        <w:t xml:space="preserve">　</w:t>
      </w:r>
      <w:r w:rsidRPr="001E4B9B">
        <w:rPr>
          <w:rFonts w:hint="eastAsia"/>
        </w:rPr>
        <w:t>(2</w:t>
      </w:r>
      <w:r w:rsidRPr="001E4B9B">
        <w:rPr>
          <w:rFonts w:hint="eastAsia"/>
        </w:rPr>
        <w:t>）探究部分——发挥了学生的积极性和主动性。学生亲身体验，观察自始至终。例如：利用身边随手可得的铅笔的笔头和笔帽做了效果不同的对比实验，贴近生活，给学生的体会深刻。再比如在制定计划和设计实验中，虽然课本对这个内容进行了介绍，但李老师并没有拘泥于课本，纸上谈兵，而是让学生充分经历这个阶段，</w:t>
      </w:r>
      <w:r w:rsidR="000130DB">
        <w:rPr>
          <w:rFonts w:hint="eastAsia"/>
        </w:rPr>
        <w:t>从而引导学车猜想，压力的作用效果可能与压力的大小或者压力的受力面积有关</w:t>
      </w:r>
      <w:r w:rsidRPr="001E4B9B">
        <w:rPr>
          <w:rFonts w:hint="eastAsia"/>
        </w:rPr>
        <w:t>。</w:t>
      </w:r>
    </w:p>
    <w:p w:rsidR="00DB4EFA" w:rsidRPr="001E4B9B" w:rsidRDefault="00DB4EFA" w:rsidP="001E4B9B">
      <w:r w:rsidRPr="001E4B9B">
        <w:rPr>
          <w:rFonts w:hint="eastAsia"/>
        </w:rPr>
        <w:t xml:space="preserve">        </w:t>
      </w:r>
      <w:r w:rsidRPr="001E4B9B">
        <w:rPr>
          <w:rFonts w:hint="eastAsia"/>
        </w:rPr>
        <w:t>在设计实验时，老师充分融入到学生中，成为他们的合作伙伴。在学生遇到困难时及时的帮助和指导。如：在进行实验时应该采用什么方法？怎样显示出压力作用的效果？</w:t>
      </w:r>
    </w:p>
    <w:p w:rsidR="00DB4EFA" w:rsidRPr="001E4B9B" w:rsidRDefault="00DB4EFA" w:rsidP="001E4B9B">
      <w:r w:rsidRPr="001E4B9B">
        <w:rPr>
          <w:rFonts w:hint="eastAsia"/>
        </w:rPr>
        <w:t xml:space="preserve">        </w:t>
      </w:r>
      <w:r w:rsidRPr="001E4B9B">
        <w:rPr>
          <w:rFonts w:hint="eastAsia"/>
        </w:rPr>
        <w:t>在这几个过程中，学生的实验设计能力，运用科学方法能力有了极大的提高。课堂的气氛和谐，在师生互动，生生互动中，学生收集信息，积极寻求着现象中的因果关系，并归纳总结，最后两个同学一组上台交流，培养了学生的团结合作能力，逻辑思维能力和口头表达能力。</w:t>
      </w:r>
    </w:p>
    <w:p w:rsidR="00DB4EFA" w:rsidRPr="001E4B9B" w:rsidRDefault="00DB4EFA" w:rsidP="001E4B9B">
      <w:r w:rsidRPr="001E4B9B">
        <w:rPr>
          <w:rFonts w:hint="eastAsia"/>
        </w:rPr>
        <w:t xml:space="preserve">　　</w:t>
      </w:r>
      <w:r w:rsidRPr="001E4B9B">
        <w:rPr>
          <w:rFonts w:hint="eastAsia"/>
        </w:rPr>
        <w:t xml:space="preserve">  (3</w:t>
      </w:r>
      <w:r w:rsidRPr="001E4B9B">
        <w:rPr>
          <w:rFonts w:hint="eastAsia"/>
        </w:rPr>
        <w:t>）在知识的传播中注重方法。</w:t>
      </w:r>
      <w:r w:rsidRPr="001E4B9B">
        <w:rPr>
          <w:rFonts w:hint="eastAsia"/>
        </w:rPr>
        <w:t xml:space="preserve"> </w:t>
      </w:r>
      <w:r w:rsidRPr="001E4B9B">
        <w:rPr>
          <w:rFonts w:hint="eastAsia"/>
        </w:rPr>
        <w:t>如：在科学探究的过程中启发学生用控制变量法设计进行实验，在引入压强概念的时候又让学生类比速度的观念和表达式。学生的科学素养在教师的方法中得到了逐步的提高</w:t>
      </w:r>
      <w:r w:rsidRPr="001E4B9B">
        <w:rPr>
          <w:rFonts w:hint="eastAsia"/>
        </w:rPr>
        <w:t>.</w:t>
      </w:r>
    </w:p>
    <w:p w:rsidR="00DB4EFA" w:rsidRPr="001E4B9B" w:rsidRDefault="00DB4EFA" w:rsidP="001E4B9B">
      <w:r w:rsidRPr="001E4B9B">
        <w:rPr>
          <w:rFonts w:hint="eastAsia"/>
        </w:rPr>
        <w:t xml:space="preserve">　　</w:t>
      </w:r>
      <w:r w:rsidRPr="001E4B9B">
        <w:rPr>
          <w:rFonts w:hint="eastAsia"/>
        </w:rPr>
        <w:t xml:space="preserve">  (4</w:t>
      </w:r>
      <w:r w:rsidRPr="001E4B9B">
        <w:rPr>
          <w:rFonts w:hint="eastAsia"/>
        </w:rPr>
        <w:t>）规范化。李老师在讲授例题和学生通过视频展示平台展示解题过程时，对书写、单位、科学记数等等方面，做了进一步的规范和训练，培养学生思维的逻辑性和严谨的科学态度。</w:t>
      </w:r>
    </w:p>
    <w:p w:rsidR="00DB4EFA" w:rsidRPr="001E4B9B" w:rsidRDefault="00DB4EFA" w:rsidP="001E4B9B">
      <w:r w:rsidRPr="001E4B9B">
        <w:rPr>
          <w:rFonts w:hint="eastAsia"/>
        </w:rPr>
        <w:t xml:space="preserve">　　</w:t>
      </w:r>
      <w:r w:rsidRPr="001E4B9B">
        <w:rPr>
          <w:rFonts w:hint="eastAsia"/>
        </w:rPr>
        <w:t xml:space="preserve">  (5</w:t>
      </w:r>
      <w:r w:rsidRPr="001E4B9B">
        <w:rPr>
          <w:rFonts w:hint="eastAsia"/>
        </w:rPr>
        <w:t>）多媒体辅助与板书相得益彰。多媒体展示精美的图片和受力分析，视频展示平台展示解题过程，板书规范、美观，三者相互配合默契。课件只能展示教师预设的教学资源，而课堂是动态的，利用合理规范的板书对教学内容进行调整和补充，课堂因此真实而生动。</w:t>
      </w:r>
    </w:p>
    <w:p w:rsidR="00DB4EFA" w:rsidRPr="001E4B9B" w:rsidRDefault="00DB4EFA" w:rsidP="001E4B9B">
      <w:r w:rsidRPr="001E4B9B">
        <w:rPr>
          <w:rFonts w:hint="eastAsia"/>
        </w:rPr>
        <w:t xml:space="preserve">3   </w:t>
      </w:r>
      <w:r w:rsidRPr="001E4B9B">
        <w:rPr>
          <w:rFonts w:hint="eastAsia"/>
        </w:rPr>
        <w:t>改进意见</w:t>
      </w:r>
    </w:p>
    <w:p w:rsidR="00DB4EFA" w:rsidRPr="001E4B9B" w:rsidRDefault="00DB4EFA" w:rsidP="001E4B9B">
      <w:r w:rsidRPr="001E4B9B">
        <w:rPr>
          <w:rFonts w:hint="eastAsia"/>
        </w:rPr>
        <w:t xml:space="preserve">        </w:t>
      </w:r>
      <w:r w:rsidRPr="001E4B9B">
        <w:rPr>
          <w:rFonts w:hint="eastAsia"/>
        </w:rPr>
        <w:t>但是教无定法，每一位老师对每节课都有自己的看法和做法。我谈谈在这节课的教学中，我觉得几个值得商榷的地方和我的改进建议。</w:t>
      </w:r>
    </w:p>
    <w:p w:rsidR="00DB4EFA" w:rsidRPr="001E4B9B" w:rsidRDefault="00DB4EFA" w:rsidP="001E4B9B">
      <w:r w:rsidRPr="001E4B9B">
        <w:rPr>
          <w:rFonts w:hint="eastAsia"/>
        </w:rPr>
        <w:t xml:space="preserve">    (1</w:t>
      </w:r>
      <w:r w:rsidRPr="001E4B9B">
        <w:rPr>
          <w:rFonts w:hint="eastAsia"/>
        </w:rPr>
        <w:t>）在课堂的引入部分，用游戏和竞赛的方式能引起学生探究的兴趣，但是要注意实验的方便和安全性。学生对刀具的使用并不熟练。在日常的生活中，关于压强的例子随处可见，我建议可以用细线和细绳来比较切割肥皂的难易程度来比较压力作用的效果。</w:t>
      </w:r>
    </w:p>
    <w:p w:rsidR="00DB4EFA" w:rsidRPr="001E4B9B" w:rsidRDefault="00DB4EFA" w:rsidP="001E4B9B">
      <w:r w:rsidRPr="001E4B9B">
        <w:rPr>
          <w:rFonts w:hint="eastAsia"/>
        </w:rPr>
        <w:t xml:space="preserve">  </w:t>
      </w:r>
      <w:r w:rsidRPr="001E4B9B">
        <w:rPr>
          <w:rFonts w:hint="eastAsia"/>
        </w:rPr>
        <w:t xml:space="preserve">　　</w:t>
      </w:r>
      <w:r w:rsidRPr="001E4B9B">
        <w:rPr>
          <w:rFonts w:hint="eastAsia"/>
        </w:rPr>
        <w:t>(2</w:t>
      </w:r>
      <w:r w:rsidRPr="001E4B9B">
        <w:rPr>
          <w:rFonts w:hint="eastAsia"/>
        </w:rPr>
        <w:t>）在概念的教学上，要注意学生的理解，突破难点。在本节内容中，压力和压强的概念是难点，学生也容易弄错。所以在教学中要予以强调。如：压力的概念中有两个关键词：垂直和表面。在压强中，对压强表达式中压力的大小和受力面积的大小应该用有效的教学方</w:t>
      </w:r>
      <w:r w:rsidRPr="001E4B9B">
        <w:rPr>
          <w:rFonts w:hint="eastAsia"/>
        </w:rPr>
        <w:lastRenderedPageBreak/>
        <w:t>式进行巩固和理解。</w:t>
      </w:r>
    </w:p>
    <w:p w:rsidR="00DB4EFA" w:rsidRPr="001E4B9B" w:rsidRDefault="00DB4EFA" w:rsidP="001E4B9B">
      <w:r w:rsidRPr="001E4B9B">
        <w:rPr>
          <w:rFonts w:hint="eastAsia"/>
        </w:rPr>
        <w:t xml:space="preserve">　　</w:t>
      </w:r>
      <w:r w:rsidRPr="001E4B9B">
        <w:rPr>
          <w:rFonts w:hint="eastAsia"/>
        </w:rPr>
        <w:t xml:space="preserve">  (3</w:t>
      </w:r>
      <w:r w:rsidRPr="001E4B9B">
        <w:rPr>
          <w:rFonts w:hint="eastAsia"/>
        </w:rPr>
        <w:t>）在探究流程中，李老师是先要同学思考什么影响压力作用的效果呢？在让学生体验铅笔实验，我认为这不符合学生的认知规律。是否改为先让学生体验实验，在体验中发现问题，提出问题并进行猜想。</w:t>
      </w:r>
    </w:p>
    <w:p w:rsidR="00DB4EFA" w:rsidRPr="001E4B9B" w:rsidRDefault="00DB4EFA" w:rsidP="001E4B9B">
      <w:r w:rsidRPr="001E4B9B">
        <w:rPr>
          <w:rFonts w:hint="eastAsia"/>
        </w:rPr>
        <w:t xml:space="preserve">　　</w:t>
      </w:r>
      <w:r w:rsidRPr="001E4B9B">
        <w:rPr>
          <w:rFonts w:hint="eastAsia"/>
        </w:rPr>
        <w:t xml:space="preserve">  (4</w:t>
      </w:r>
      <w:r w:rsidRPr="001E4B9B">
        <w:rPr>
          <w:rFonts w:hint="eastAsia"/>
        </w:rPr>
        <w:t>）在学生提出猜想时，老师不应该对猜想带有过多的指向性痕迹，否则探究性实验就可能变成验证性实验。我在上这节课时，就有的同学提出压力作用的效果可能与接触面的材料有关等可能。在充分展示了学生的多种猜想之后，老师在从主要因素、次要因素，因素有关部门因素和无关因素等方面逐步筛选，确定探究的课题。不能因为教师的种种原因而使学生的思维受到限制。</w:t>
      </w:r>
    </w:p>
    <w:p w:rsidR="00DB4EFA" w:rsidRPr="001E4B9B" w:rsidRDefault="00DB4EFA" w:rsidP="001E4B9B">
      <w:r w:rsidRPr="001E4B9B">
        <w:rPr>
          <w:rFonts w:hint="eastAsia"/>
        </w:rPr>
        <w:t xml:space="preserve">　　</w:t>
      </w:r>
      <w:r w:rsidRPr="001E4B9B">
        <w:rPr>
          <w:rFonts w:hint="eastAsia"/>
        </w:rPr>
        <w:t xml:space="preserve">  (5</w:t>
      </w:r>
      <w:r w:rsidRPr="001E4B9B">
        <w:rPr>
          <w:rFonts w:hint="eastAsia"/>
        </w:rPr>
        <w:t>）在进行实验的过程中，老师和学生可以充分交流和合作，使一些现象更加的直观和明显。如学生实验中海绵的形变效果不明显，可以选择质地松软的体积更大的海绵块，并且在海绵的侧面画上一些黑白相间小格，通过格子形状变化的情况来显示出压力作用效果的不同。</w:t>
      </w:r>
    </w:p>
    <w:p w:rsidR="00DB4EFA" w:rsidRPr="001E4B9B" w:rsidRDefault="00DB4EFA" w:rsidP="001E4B9B">
      <w:r w:rsidRPr="001E4B9B">
        <w:rPr>
          <w:rFonts w:hint="eastAsia"/>
        </w:rPr>
        <w:t xml:space="preserve">　　</w:t>
      </w:r>
      <w:r w:rsidRPr="001E4B9B">
        <w:rPr>
          <w:rFonts w:hint="eastAsia"/>
        </w:rPr>
        <w:t xml:space="preserve">  </w:t>
      </w:r>
      <w:r w:rsidRPr="001E4B9B">
        <w:rPr>
          <w:rFonts w:hint="eastAsia"/>
        </w:rPr>
        <w:t>以上就是我对本节课一些不成熟的看法，请各位老师批评指正！</w:t>
      </w:r>
    </w:p>
    <w:p w:rsidR="00DB4EFA" w:rsidRPr="001E4B9B" w:rsidRDefault="00DB4EFA" w:rsidP="001E4B9B"/>
    <w:p w:rsidR="00DB4EFA" w:rsidRPr="001E4B9B" w:rsidRDefault="00DB4EFA" w:rsidP="001E4B9B"/>
    <w:p w:rsidR="00DB4EFA" w:rsidRPr="001E4B9B" w:rsidRDefault="00DB4EFA" w:rsidP="001E4B9B"/>
    <w:p w:rsidR="00057847" w:rsidRPr="001E4B9B" w:rsidRDefault="00057847" w:rsidP="001E4B9B"/>
    <w:p w:rsidR="001E4B9B" w:rsidRPr="001E4B9B" w:rsidRDefault="001E4B9B" w:rsidP="001E4B9B"/>
    <w:sectPr w:rsidR="001E4B9B" w:rsidRPr="001E4B9B" w:rsidSect="0058735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6EC0" w:rsidRDefault="00C06EC0" w:rsidP="000130DB">
      <w:r>
        <w:separator/>
      </w:r>
    </w:p>
  </w:endnote>
  <w:endnote w:type="continuationSeparator" w:id="0">
    <w:p w:rsidR="00C06EC0" w:rsidRDefault="00C06EC0" w:rsidP="000130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6EC0" w:rsidRDefault="00C06EC0" w:rsidP="000130DB">
      <w:r>
        <w:separator/>
      </w:r>
    </w:p>
  </w:footnote>
  <w:footnote w:type="continuationSeparator" w:id="0">
    <w:p w:rsidR="00C06EC0" w:rsidRDefault="00C06EC0" w:rsidP="000130D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1229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B4EFA"/>
    <w:rsid w:val="000130DB"/>
    <w:rsid w:val="00013B0B"/>
    <w:rsid w:val="00057847"/>
    <w:rsid w:val="001825BC"/>
    <w:rsid w:val="001E4B9B"/>
    <w:rsid w:val="00305275"/>
    <w:rsid w:val="00403F16"/>
    <w:rsid w:val="00563D1D"/>
    <w:rsid w:val="0058735B"/>
    <w:rsid w:val="00595A76"/>
    <w:rsid w:val="005D6DFF"/>
    <w:rsid w:val="00662F75"/>
    <w:rsid w:val="00B75E49"/>
    <w:rsid w:val="00C06EC0"/>
    <w:rsid w:val="00DB4EFA"/>
    <w:rsid w:val="00E65A14"/>
    <w:rsid w:val="00FC49E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735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57847"/>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Char"/>
    <w:uiPriority w:val="99"/>
    <w:semiHidden/>
    <w:unhideWhenUsed/>
    <w:rsid w:val="000130D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0130DB"/>
    <w:rPr>
      <w:sz w:val="18"/>
      <w:szCs w:val="18"/>
    </w:rPr>
  </w:style>
  <w:style w:type="paragraph" w:styleId="a5">
    <w:name w:val="footer"/>
    <w:basedOn w:val="a"/>
    <w:link w:val="Char0"/>
    <w:uiPriority w:val="99"/>
    <w:semiHidden/>
    <w:unhideWhenUsed/>
    <w:rsid w:val="000130DB"/>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0130DB"/>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4090493">
      <w:bodyDiv w:val="1"/>
      <w:marLeft w:val="0"/>
      <w:marRight w:val="0"/>
      <w:marTop w:val="0"/>
      <w:marBottom w:val="0"/>
      <w:divBdr>
        <w:top w:val="none" w:sz="0" w:space="0" w:color="auto"/>
        <w:left w:val="none" w:sz="0" w:space="0" w:color="auto"/>
        <w:bottom w:val="none" w:sz="0" w:space="0" w:color="auto"/>
        <w:right w:val="none" w:sz="0" w:space="0" w:color="auto"/>
      </w:divBdr>
    </w:div>
    <w:div w:id="183833563">
      <w:bodyDiv w:val="1"/>
      <w:marLeft w:val="0"/>
      <w:marRight w:val="0"/>
      <w:marTop w:val="0"/>
      <w:marBottom w:val="0"/>
      <w:divBdr>
        <w:top w:val="none" w:sz="0" w:space="0" w:color="auto"/>
        <w:left w:val="none" w:sz="0" w:space="0" w:color="auto"/>
        <w:bottom w:val="none" w:sz="0" w:space="0" w:color="auto"/>
        <w:right w:val="none" w:sz="0" w:space="0" w:color="auto"/>
      </w:divBdr>
      <w:divsChild>
        <w:div w:id="1076822967">
          <w:marLeft w:val="0"/>
          <w:marRight w:val="0"/>
          <w:marTop w:val="0"/>
          <w:marBottom w:val="0"/>
          <w:divBdr>
            <w:top w:val="none" w:sz="0" w:space="0" w:color="auto"/>
            <w:left w:val="none" w:sz="0" w:space="0" w:color="auto"/>
            <w:bottom w:val="none" w:sz="0" w:space="0" w:color="auto"/>
            <w:right w:val="none" w:sz="0" w:space="0" w:color="auto"/>
          </w:divBdr>
          <w:divsChild>
            <w:div w:id="1066878125">
              <w:marLeft w:val="360"/>
              <w:marRight w:val="360"/>
              <w:marTop w:val="300"/>
              <w:marBottom w:val="0"/>
              <w:divBdr>
                <w:top w:val="none" w:sz="0" w:space="0" w:color="auto"/>
                <w:left w:val="none" w:sz="0" w:space="0" w:color="auto"/>
                <w:bottom w:val="none" w:sz="0" w:space="0" w:color="auto"/>
                <w:right w:val="none" w:sz="0" w:space="0" w:color="auto"/>
              </w:divBdr>
            </w:div>
          </w:divsChild>
        </w:div>
      </w:divsChild>
    </w:div>
    <w:div w:id="877741761">
      <w:bodyDiv w:val="1"/>
      <w:marLeft w:val="0"/>
      <w:marRight w:val="0"/>
      <w:marTop w:val="0"/>
      <w:marBottom w:val="0"/>
      <w:divBdr>
        <w:top w:val="none" w:sz="0" w:space="0" w:color="auto"/>
        <w:left w:val="none" w:sz="0" w:space="0" w:color="auto"/>
        <w:bottom w:val="none" w:sz="0" w:space="0" w:color="auto"/>
        <w:right w:val="none" w:sz="0" w:space="0" w:color="auto"/>
      </w:divBdr>
      <w:divsChild>
        <w:div w:id="1588074455">
          <w:marLeft w:val="0"/>
          <w:marRight w:val="0"/>
          <w:marTop w:val="0"/>
          <w:marBottom w:val="0"/>
          <w:divBdr>
            <w:top w:val="none" w:sz="0" w:space="0" w:color="auto"/>
            <w:left w:val="none" w:sz="0" w:space="0" w:color="auto"/>
            <w:bottom w:val="none" w:sz="0" w:space="0" w:color="auto"/>
            <w:right w:val="none" w:sz="0" w:space="0" w:color="auto"/>
          </w:divBdr>
          <w:divsChild>
            <w:div w:id="1098873226">
              <w:marLeft w:val="360"/>
              <w:marRight w:val="360"/>
              <w:marTop w:val="300"/>
              <w:marBottom w:val="0"/>
              <w:divBdr>
                <w:top w:val="none" w:sz="0" w:space="0" w:color="auto"/>
                <w:left w:val="none" w:sz="0" w:space="0" w:color="auto"/>
                <w:bottom w:val="none" w:sz="0" w:space="0" w:color="auto"/>
                <w:right w:val="none" w:sz="0" w:space="0" w:color="auto"/>
              </w:divBdr>
            </w:div>
          </w:divsChild>
        </w:div>
      </w:divsChild>
    </w:div>
    <w:div w:id="1176653284">
      <w:bodyDiv w:val="1"/>
      <w:marLeft w:val="0"/>
      <w:marRight w:val="0"/>
      <w:marTop w:val="0"/>
      <w:marBottom w:val="0"/>
      <w:divBdr>
        <w:top w:val="none" w:sz="0" w:space="0" w:color="auto"/>
        <w:left w:val="none" w:sz="0" w:space="0" w:color="auto"/>
        <w:bottom w:val="none" w:sz="0" w:space="0" w:color="auto"/>
        <w:right w:val="none" w:sz="0" w:space="0" w:color="auto"/>
      </w:divBdr>
      <w:divsChild>
        <w:div w:id="1457799962">
          <w:marLeft w:val="0"/>
          <w:marRight w:val="0"/>
          <w:marTop w:val="0"/>
          <w:marBottom w:val="0"/>
          <w:divBdr>
            <w:top w:val="none" w:sz="0" w:space="0" w:color="auto"/>
            <w:left w:val="none" w:sz="0" w:space="0" w:color="auto"/>
            <w:bottom w:val="none" w:sz="0" w:space="0" w:color="auto"/>
            <w:right w:val="none" w:sz="0" w:space="0" w:color="auto"/>
          </w:divBdr>
          <w:divsChild>
            <w:div w:id="189337406">
              <w:marLeft w:val="360"/>
              <w:marRight w:val="360"/>
              <w:marTop w:val="300"/>
              <w:marBottom w:val="0"/>
              <w:divBdr>
                <w:top w:val="none" w:sz="0" w:space="0" w:color="auto"/>
                <w:left w:val="none" w:sz="0" w:space="0" w:color="auto"/>
                <w:bottom w:val="none" w:sz="0" w:space="0" w:color="auto"/>
                <w:right w:val="none" w:sz="0" w:space="0" w:color="auto"/>
              </w:divBdr>
            </w:div>
          </w:divsChild>
        </w:div>
      </w:divsChild>
    </w:div>
    <w:div w:id="1392734294">
      <w:bodyDiv w:val="1"/>
      <w:marLeft w:val="0"/>
      <w:marRight w:val="0"/>
      <w:marTop w:val="0"/>
      <w:marBottom w:val="0"/>
      <w:divBdr>
        <w:top w:val="none" w:sz="0" w:space="0" w:color="auto"/>
        <w:left w:val="none" w:sz="0" w:space="0" w:color="auto"/>
        <w:bottom w:val="none" w:sz="0" w:space="0" w:color="auto"/>
        <w:right w:val="none" w:sz="0" w:space="0" w:color="auto"/>
      </w:divBdr>
      <w:divsChild>
        <w:div w:id="662511063">
          <w:marLeft w:val="0"/>
          <w:marRight w:val="0"/>
          <w:marTop w:val="0"/>
          <w:marBottom w:val="0"/>
          <w:divBdr>
            <w:top w:val="none" w:sz="0" w:space="0" w:color="auto"/>
            <w:left w:val="none" w:sz="0" w:space="0" w:color="auto"/>
            <w:bottom w:val="none" w:sz="0" w:space="0" w:color="auto"/>
            <w:right w:val="none" w:sz="0" w:space="0" w:color="auto"/>
          </w:divBdr>
          <w:divsChild>
            <w:div w:id="652681953">
              <w:marLeft w:val="360"/>
              <w:marRight w:val="360"/>
              <w:marTop w:val="30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281</Words>
  <Characters>1607</Characters>
  <Application>Microsoft Office Word</Application>
  <DocSecurity>0</DocSecurity>
  <Lines>13</Lines>
  <Paragraphs>3</Paragraphs>
  <ScaleCrop>false</ScaleCrop>
  <Company>WwW.YlmF.CoM</Company>
  <LinksUpToDate>false</LinksUpToDate>
  <CharactersWithSpaces>1885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雨林木风</dc:creator>
  <cp:keywords/>
  <dc:description/>
  <cp:lastModifiedBy>Administrator</cp:lastModifiedBy>
  <cp:revision>8</cp:revision>
  <cp:lastPrinted>2012-09-18T08:26:00Z</cp:lastPrinted>
  <dcterms:created xsi:type="dcterms:W3CDTF">2011-09-17T09:47:00Z</dcterms:created>
  <dcterms:modified xsi:type="dcterms:W3CDTF">2019-07-11T10:09:00Z</dcterms:modified>
</cp:coreProperties>
</file>