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4FF" w:rsidRDefault="009E678B">
      <w:r>
        <w:rPr>
          <w:rFonts w:hint="eastAsia"/>
        </w:rPr>
        <w:t>诗歌专题复习第六课：赏析关键句</w:t>
      </w:r>
    </w:p>
    <w:p w:rsidR="009E678B" w:rsidRPr="00D0413E" w:rsidRDefault="009E678B" w:rsidP="009E678B">
      <w:pPr>
        <w:spacing w:line="360" w:lineRule="auto"/>
        <w:rPr>
          <w:rFonts w:ascii="Calibri" w:eastAsia="宋体" w:hAnsi="Calibri" w:cs="Times New Roman"/>
        </w:rPr>
      </w:pPr>
      <w:r w:rsidRPr="00D0413E">
        <w:rPr>
          <w:rFonts w:ascii="Calibri" w:eastAsia="宋体" w:hAnsi="Calibri" w:cs="Times New Roman" w:hint="eastAsia"/>
        </w:rPr>
        <w:t>阅读</w:t>
      </w:r>
      <w:r w:rsidRPr="00D0413E">
        <w:rPr>
          <w:rFonts w:ascii="Calibri" w:eastAsia="宋体" w:hAnsi="Calibri" w:cs="Times New Roman"/>
        </w:rPr>
        <w:t>下面这首唐诗，完成</w:t>
      </w:r>
      <w:r w:rsidRPr="00D0413E">
        <w:rPr>
          <w:rFonts w:ascii="Calibri" w:eastAsia="宋体" w:hAnsi="Calibri" w:cs="Times New Roman" w:hint="eastAsia"/>
        </w:rPr>
        <w:t>14</w:t>
      </w:r>
      <w:r w:rsidRPr="00D0413E">
        <w:rPr>
          <w:rFonts w:ascii="Calibri" w:eastAsia="宋体" w:hAnsi="Calibri" w:cs="Times New Roman" w:hint="eastAsia"/>
        </w:rPr>
        <w:t>～</w:t>
      </w:r>
      <w:r w:rsidRPr="00D0413E">
        <w:rPr>
          <w:rFonts w:ascii="Calibri" w:eastAsia="宋体" w:hAnsi="Calibri" w:cs="Times New Roman"/>
        </w:rPr>
        <w:t>15</w:t>
      </w:r>
      <w:r w:rsidRPr="00D0413E">
        <w:rPr>
          <w:rFonts w:ascii="Calibri" w:eastAsia="宋体" w:hAnsi="Calibri" w:cs="Times New Roman" w:hint="eastAsia"/>
        </w:rPr>
        <w:t>题。</w:t>
      </w:r>
    </w:p>
    <w:p w:rsidR="009E678B" w:rsidRPr="009E678B" w:rsidRDefault="009E678B" w:rsidP="009E678B">
      <w:pPr>
        <w:spacing w:line="360" w:lineRule="auto"/>
        <w:jc w:val="center"/>
        <w:rPr>
          <w:rFonts w:ascii="宋体" w:eastAsia="宋体" w:hAnsi="宋体" w:cs="宋体"/>
          <w:b/>
          <w:sz w:val="28"/>
          <w:szCs w:val="28"/>
        </w:rPr>
      </w:pPr>
      <w:r w:rsidRPr="00D0413E">
        <w:rPr>
          <w:rFonts w:ascii="宋体" w:eastAsia="宋体" w:hAnsi="宋体" w:cs="宋体"/>
          <w:sz w:val="24"/>
          <w:szCs w:val="24"/>
        </w:rPr>
        <w:t>野歌</w:t>
      </w:r>
      <w:r w:rsidRPr="00D0413E">
        <w:rPr>
          <w:rFonts w:ascii="宋体" w:eastAsia="宋体" w:hAnsi="宋体" w:cs="宋体" w:hint="eastAsia"/>
          <w:sz w:val="24"/>
          <w:szCs w:val="24"/>
        </w:rPr>
        <w:t xml:space="preserve"> </w:t>
      </w:r>
      <w:r w:rsidRPr="00D0413E">
        <w:rPr>
          <w:rFonts w:ascii="宋体" w:eastAsia="宋体" w:hAnsi="宋体" w:cs="宋体" w:hint="eastAsia"/>
        </w:rPr>
        <w:t xml:space="preserve">  </w:t>
      </w:r>
      <w:r w:rsidRPr="00D0413E">
        <w:rPr>
          <w:rFonts w:ascii="宋体" w:eastAsia="宋体" w:hAnsi="宋体" w:cs="宋体"/>
        </w:rPr>
        <w:t>李贺</w:t>
      </w:r>
      <w:r w:rsidRPr="00D0413E">
        <w:rPr>
          <w:rFonts w:ascii="宋体" w:eastAsia="宋体" w:hAnsi="宋体" w:cs="宋体"/>
        </w:rPr>
        <w:br/>
      </w:r>
      <w:r w:rsidRPr="009E678B">
        <w:rPr>
          <w:rFonts w:ascii="楷体" w:eastAsia="楷体" w:hAnsi="楷体" w:cs="宋体"/>
          <w:b/>
          <w:sz w:val="28"/>
          <w:szCs w:val="28"/>
        </w:rPr>
        <w:t>鸦翎羽箭山桑弓，仰天射落衔芦鸿。</w:t>
      </w:r>
      <w:r w:rsidRPr="009E678B">
        <w:rPr>
          <w:rFonts w:ascii="楷体" w:eastAsia="楷体" w:hAnsi="楷体" w:cs="宋体"/>
          <w:b/>
          <w:sz w:val="28"/>
          <w:szCs w:val="28"/>
        </w:rPr>
        <w:br/>
        <w:t>麻衣黑肥冲北风，带酒日晚歌田中。</w:t>
      </w:r>
      <w:r w:rsidRPr="009E678B">
        <w:rPr>
          <w:rFonts w:ascii="楷体" w:eastAsia="楷体" w:hAnsi="楷体" w:cs="宋体"/>
          <w:b/>
          <w:sz w:val="28"/>
          <w:szCs w:val="28"/>
        </w:rPr>
        <w:br/>
        <w:t>男儿屈穷心不穷，枯荣不等嗔天公。</w:t>
      </w:r>
      <w:r w:rsidRPr="009E678B">
        <w:rPr>
          <w:rFonts w:ascii="楷体" w:eastAsia="楷体" w:hAnsi="楷体" w:cs="宋体"/>
          <w:b/>
          <w:sz w:val="28"/>
          <w:szCs w:val="28"/>
        </w:rPr>
        <w:br/>
        <w:t>寒风又变为春柳，条条看即烟濛濛。</w:t>
      </w:r>
    </w:p>
    <w:p w:rsidR="009E678B" w:rsidRPr="009E678B" w:rsidRDefault="009E678B" w:rsidP="009E678B">
      <w:pPr>
        <w:spacing w:line="360" w:lineRule="auto"/>
        <w:rPr>
          <w:rFonts w:ascii="仿宋" w:eastAsia="仿宋" w:hAnsi="仿宋" w:cs="宋体"/>
          <w:b/>
          <w:color w:val="FF0000"/>
          <w:sz w:val="24"/>
          <w:szCs w:val="24"/>
        </w:rPr>
      </w:pPr>
      <w:r w:rsidRPr="009E678B">
        <w:rPr>
          <w:rFonts w:ascii="仿宋" w:eastAsia="仿宋" w:hAnsi="仿宋" w:cs="宋体" w:hint="eastAsia"/>
          <w:b/>
          <w:color w:val="FF0000"/>
          <w:sz w:val="24"/>
          <w:szCs w:val="24"/>
        </w:rPr>
        <w:t>14.下列</w:t>
      </w:r>
      <w:r w:rsidRPr="009E678B">
        <w:rPr>
          <w:rFonts w:ascii="仿宋" w:eastAsia="仿宋" w:hAnsi="仿宋" w:cs="宋体"/>
          <w:b/>
          <w:color w:val="FF0000"/>
          <w:sz w:val="24"/>
          <w:szCs w:val="24"/>
        </w:rPr>
        <w:t>对</w:t>
      </w:r>
      <w:r w:rsidRPr="009E678B">
        <w:rPr>
          <w:rFonts w:ascii="仿宋" w:eastAsia="仿宋" w:hAnsi="仿宋" w:cs="宋体" w:hint="eastAsia"/>
          <w:b/>
          <w:color w:val="FF0000"/>
          <w:sz w:val="24"/>
          <w:szCs w:val="24"/>
        </w:rPr>
        <w:t>这首诗</w:t>
      </w:r>
      <w:r w:rsidRPr="009E678B">
        <w:rPr>
          <w:rFonts w:ascii="仿宋" w:eastAsia="仿宋" w:hAnsi="仿宋" w:cs="宋体"/>
          <w:b/>
          <w:color w:val="FF0000"/>
          <w:sz w:val="24"/>
          <w:szCs w:val="24"/>
        </w:rPr>
        <w:t>的赏析，不正确的一项是（</w:t>
      </w:r>
      <w:r w:rsidRPr="009E678B">
        <w:rPr>
          <w:rFonts w:ascii="仿宋" w:eastAsia="仿宋" w:hAnsi="仿宋" w:cs="宋体" w:hint="eastAsia"/>
          <w:b/>
          <w:color w:val="FF0000"/>
          <w:sz w:val="24"/>
          <w:szCs w:val="24"/>
        </w:rPr>
        <w:t>3分</w:t>
      </w:r>
      <w:r w:rsidRPr="009E678B">
        <w:rPr>
          <w:rFonts w:ascii="仿宋" w:eastAsia="仿宋" w:hAnsi="仿宋" w:cs="宋体"/>
          <w:b/>
          <w:color w:val="FF0000"/>
          <w:sz w:val="24"/>
          <w:szCs w:val="24"/>
        </w:rPr>
        <w:t>）</w:t>
      </w:r>
    </w:p>
    <w:p w:rsidR="009E678B" w:rsidRPr="009E678B" w:rsidRDefault="009E678B" w:rsidP="009E678B">
      <w:pPr>
        <w:spacing w:line="360" w:lineRule="auto"/>
        <w:rPr>
          <w:rFonts w:ascii="仿宋" w:eastAsia="仿宋" w:hAnsi="仿宋" w:cs="宋体"/>
        </w:rPr>
      </w:pPr>
      <w:r w:rsidRPr="009E678B">
        <w:rPr>
          <w:rFonts w:ascii="仿宋" w:eastAsia="仿宋" w:hAnsi="仿宋" w:cs="宋体"/>
        </w:rPr>
        <w:t>A</w:t>
      </w:r>
      <w:r w:rsidRPr="009E678B">
        <w:rPr>
          <w:rFonts w:ascii="仿宋" w:eastAsia="仿宋" w:hAnsi="仿宋" w:cs="宋体" w:hint="eastAsia"/>
        </w:rPr>
        <w:t>弯弓射</w:t>
      </w:r>
      <w:r w:rsidRPr="009E678B">
        <w:rPr>
          <w:rFonts w:ascii="仿宋" w:eastAsia="仿宋" w:hAnsi="仿宋" w:cs="宋体"/>
        </w:rPr>
        <w:t>鸿</w:t>
      </w:r>
      <w:r w:rsidRPr="009E678B">
        <w:rPr>
          <w:rFonts w:ascii="仿宋" w:eastAsia="仿宋" w:hAnsi="仿宋" w:cs="宋体" w:hint="eastAsia"/>
        </w:rPr>
        <w:t>，</w:t>
      </w:r>
      <w:r w:rsidRPr="009E678B">
        <w:rPr>
          <w:rFonts w:ascii="仿宋" w:eastAsia="仿宋" w:hAnsi="仿宋" w:cs="宋体"/>
        </w:rPr>
        <w:t>麻衣冲</w:t>
      </w:r>
      <w:r w:rsidRPr="009E678B">
        <w:rPr>
          <w:rFonts w:ascii="仿宋" w:eastAsia="仿宋" w:hAnsi="仿宋" w:cs="宋体" w:hint="eastAsia"/>
        </w:rPr>
        <w:t>风、</w:t>
      </w:r>
      <w:r w:rsidRPr="009E678B">
        <w:rPr>
          <w:rFonts w:ascii="仿宋" w:eastAsia="仿宋" w:hAnsi="仿宋" w:cs="宋体"/>
        </w:rPr>
        <w:t>饮酒高歌都是诗人</w:t>
      </w:r>
      <w:r w:rsidRPr="009E678B">
        <w:rPr>
          <w:rFonts w:ascii="仿宋" w:eastAsia="仿宋" w:hAnsi="仿宋" w:cs="宋体" w:hint="eastAsia"/>
        </w:rPr>
        <w:t>排解心头苦闷</w:t>
      </w:r>
      <w:r w:rsidRPr="009E678B">
        <w:rPr>
          <w:rFonts w:ascii="仿宋" w:eastAsia="仿宋" w:hAnsi="仿宋" w:cs="宋体"/>
        </w:rPr>
        <w:t>与</w:t>
      </w:r>
      <w:r w:rsidRPr="009E678B">
        <w:rPr>
          <w:rFonts w:ascii="仿宋" w:eastAsia="仿宋" w:hAnsi="仿宋" w:cs="宋体" w:hint="eastAsia"/>
        </w:rPr>
        <w:t>抑郁</w:t>
      </w:r>
      <w:r w:rsidRPr="009E678B">
        <w:rPr>
          <w:rFonts w:ascii="仿宋" w:eastAsia="仿宋" w:hAnsi="仿宋" w:cs="宋体"/>
        </w:rPr>
        <w:t>的方式。</w:t>
      </w:r>
    </w:p>
    <w:p w:rsidR="009E678B" w:rsidRPr="009E678B" w:rsidRDefault="009E678B" w:rsidP="009E678B">
      <w:pPr>
        <w:spacing w:line="360" w:lineRule="auto"/>
        <w:rPr>
          <w:rFonts w:ascii="仿宋" w:eastAsia="仿宋" w:hAnsi="仿宋" w:cs="宋体"/>
        </w:rPr>
      </w:pPr>
      <w:r w:rsidRPr="009E678B">
        <w:rPr>
          <w:rFonts w:ascii="仿宋" w:eastAsia="仿宋" w:hAnsi="仿宋" w:cs="宋体"/>
        </w:rPr>
        <w:t>B</w:t>
      </w:r>
      <w:r w:rsidRPr="009E678B">
        <w:rPr>
          <w:rFonts w:ascii="仿宋" w:eastAsia="仿宋" w:hAnsi="仿宋" w:cs="宋体" w:hint="eastAsia"/>
        </w:rPr>
        <w:t>诗人</w:t>
      </w:r>
      <w:r w:rsidRPr="009E678B">
        <w:rPr>
          <w:rFonts w:ascii="仿宋" w:eastAsia="仿宋" w:hAnsi="仿宋" w:cs="宋体"/>
        </w:rPr>
        <w:t>虽不得不接受生活贫穷的命运，但意志并</w:t>
      </w:r>
      <w:r w:rsidRPr="009E678B">
        <w:rPr>
          <w:rFonts w:ascii="仿宋" w:eastAsia="仿宋" w:hAnsi="仿宋" w:cs="宋体" w:hint="eastAsia"/>
        </w:rPr>
        <w:t>未消沉，气概仍然豪迈。</w:t>
      </w:r>
    </w:p>
    <w:p w:rsidR="009E678B" w:rsidRPr="009E678B" w:rsidRDefault="009E678B" w:rsidP="009E678B">
      <w:pPr>
        <w:spacing w:line="360" w:lineRule="auto"/>
        <w:rPr>
          <w:rFonts w:ascii="仿宋" w:eastAsia="仿宋" w:hAnsi="仿宋" w:cs="宋体"/>
        </w:rPr>
      </w:pPr>
      <w:r w:rsidRPr="009E678B">
        <w:rPr>
          <w:rFonts w:ascii="仿宋" w:eastAsia="仿宋" w:hAnsi="仿宋" w:cs="宋体"/>
        </w:rPr>
        <w:t>C</w:t>
      </w:r>
      <w:r w:rsidRPr="009E678B">
        <w:rPr>
          <w:rFonts w:ascii="仿宋" w:eastAsia="仿宋" w:hAnsi="仿宋" w:cs="宋体" w:hint="eastAsia"/>
        </w:rPr>
        <w:t>诗中形容</w:t>
      </w:r>
      <w:r w:rsidRPr="009E678B">
        <w:rPr>
          <w:rFonts w:ascii="仿宋" w:eastAsia="仿宋" w:hAnsi="仿宋" w:cs="宋体"/>
        </w:rPr>
        <w:t>春柳的方式与韩愈《</w:t>
      </w:r>
      <w:r w:rsidRPr="009E678B">
        <w:rPr>
          <w:rFonts w:ascii="仿宋" w:eastAsia="仿宋" w:hAnsi="仿宋" w:cs="宋体" w:hint="eastAsia"/>
        </w:rPr>
        <w:t>早春呈水部张十八员外</w:t>
      </w:r>
      <w:r w:rsidRPr="009E678B">
        <w:rPr>
          <w:rFonts w:ascii="仿宋" w:eastAsia="仿宋" w:hAnsi="仿宋" w:cs="宋体"/>
        </w:rPr>
        <w:t>》</w:t>
      </w:r>
      <w:r w:rsidRPr="009E678B">
        <w:rPr>
          <w:rFonts w:ascii="仿宋" w:eastAsia="仿宋" w:hAnsi="仿宋" w:cs="宋体" w:hint="eastAsia"/>
        </w:rPr>
        <w:t>相同</w:t>
      </w:r>
      <w:r w:rsidRPr="009E678B">
        <w:rPr>
          <w:rFonts w:ascii="仿宋" w:eastAsia="仿宋" w:hAnsi="仿宋" w:cs="宋体"/>
        </w:rPr>
        <w:t>，较为常见。</w:t>
      </w:r>
    </w:p>
    <w:p w:rsidR="009E678B" w:rsidRPr="009E678B" w:rsidRDefault="009E678B" w:rsidP="009E678B">
      <w:pPr>
        <w:spacing w:line="360" w:lineRule="auto"/>
        <w:rPr>
          <w:rFonts w:ascii="仿宋" w:eastAsia="仿宋" w:hAnsi="仿宋" w:cs="宋体"/>
        </w:rPr>
      </w:pPr>
      <w:r w:rsidRPr="009E678B">
        <w:rPr>
          <w:rFonts w:ascii="仿宋" w:eastAsia="仿宋" w:hAnsi="仿宋" w:cs="宋体"/>
        </w:rPr>
        <w:t>D</w:t>
      </w:r>
      <w:r w:rsidRPr="009E678B">
        <w:rPr>
          <w:rFonts w:ascii="仿宋" w:eastAsia="仿宋" w:hAnsi="仿宋" w:cs="宋体" w:hint="eastAsia"/>
        </w:rPr>
        <w:t>本诗</w:t>
      </w:r>
      <w:r w:rsidRPr="009E678B">
        <w:rPr>
          <w:rFonts w:ascii="仿宋" w:eastAsia="仿宋" w:hAnsi="仿宋" w:cs="宋体"/>
        </w:rPr>
        <w:t>前半</w:t>
      </w:r>
      <w:r w:rsidRPr="009E678B">
        <w:rPr>
          <w:rFonts w:ascii="仿宋" w:eastAsia="仿宋" w:hAnsi="仿宋" w:cs="宋体" w:hint="eastAsia"/>
        </w:rPr>
        <w:t>描写</w:t>
      </w:r>
      <w:r w:rsidRPr="009E678B">
        <w:rPr>
          <w:rFonts w:ascii="仿宋" w:eastAsia="仿宋" w:hAnsi="仿宋" w:cs="宋体"/>
        </w:rPr>
        <w:t>场景</w:t>
      </w:r>
      <w:r w:rsidRPr="009E678B">
        <w:rPr>
          <w:rFonts w:ascii="仿宋" w:eastAsia="仿宋" w:hAnsi="仿宋" w:cs="宋体" w:hint="eastAsia"/>
        </w:rPr>
        <w:t>，后半</w:t>
      </w:r>
      <w:r w:rsidRPr="009E678B">
        <w:rPr>
          <w:rFonts w:ascii="仿宋" w:eastAsia="仿宋" w:hAnsi="仿宋" w:cs="宋体"/>
        </w:rPr>
        <w:t>感事抒怀，描写与抒情紧密关联，脉络清晰。</w:t>
      </w:r>
    </w:p>
    <w:p w:rsidR="009E678B" w:rsidRPr="00CC73AF" w:rsidRDefault="009E678B" w:rsidP="009E678B">
      <w:pPr>
        <w:pStyle w:val="a3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CC73AF">
        <w:rPr>
          <w:rFonts w:ascii="仿宋" w:eastAsia="仿宋" w:hAnsi="仿宋" w:cs="宋体" w:hint="eastAsia"/>
          <w:b/>
          <w:color w:val="0033CC"/>
          <w:sz w:val="24"/>
          <w:szCs w:val="24"/>
        </w:rPr>
        <w:t>诗的</w:t>
      </w:r>
      <w:r w:rsidRPr="00CC73AF">
        <w:rPr>
          <w:rFonts w:ascii="仿宋" w:eastAsia="仿宋" w:hAnsi="仿宋" w:cs="宋体"/>
          <w:b/>
          <w:color w:val="0033CC"/>
          <w:sz w:val="24"/>
          <w:szCs w:val="24"/>
        </w:rPr>
        <w:t>最后两句</w:t>
      </w:r>
      <w:r w:rsidRPr="00CC73AF">
        <w:rPr>
          <w:rFonts w:ascii="仿宋" w:eastAsia="仿宋" w:hAnsi="仿宋" w:cs="宋体" w:hint="eastAsia"/>
          <w:b/>
          <w:color w:val="0033CC"/>
          <w:sz w:val="24"/>
          <w:szCs w:val="24"/>
        </w:rPr>
        <w:t>有何</w:t>
      </w:r>
      <w:r w:rsidRPr="00CC73AF">
        <w:rPr>
          <w:rFonts w:ascii="仿宋" w:eastAsia="仿宋" w:hAnsi="仿宋" w:cs="宋体"/>
          <w:b/>
          <w:color w:val="FF0000"/>
          <w:sz w:val="24"/>
          <w:szCs w:val="24"/>
        </w:rPr>
        <w:t>含</w:t>
      </w:r>
      <w:r w:rsidRPr="00CC73AF">
        <w:rPr>
          <w:rFonts w:ascii="仿宋" w:eastAsia="仿宋" w:hAnsi="仿宋" w:cs="宋体" w:hint="eastAsia"/>
          <w:b/>
          <w:color w:val="FF0000"/>
          <w:sz w:val="24"/>
          <w:szCs w:val="24"/>
        </w:rPr>
        <w:t>意</w:t>
      </w:r>
      <w:r w:rsidRPr="00CC73AF">
        <w:rPr>
          <w:rFonts w:ascii="仿宋" w:eastAsia="仿宋" w:hAnsi="仿宋" w:cs="宋体" w:hint="eastAsia"/>
          <w:b/>
          <w:color w:val="0033CC"/>
          <w:sz w:val="24"/>
          <w:szCs w:val="24"/>
        </w:rPr>
        <w:t>，</w:t>
      </w:r>
      <w:r w:rsidRPr="00CC73AF">
        <w:rPr>
          <w:rFonts w:ascii="仿宋" w:eastAsia="仿宋" w:hAnsi="仿宋" w:cs="宋体"/>
          <w:b/>
          <w:color w:val="0033CC"/>
          <w:sz w:val="24"/>
          <w:szCs w:val="24"/>
        </w:rPr>
        <w:t>请简要分析。</w:t>
      </w: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P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t>（二）古代诗歌阅读（本题共2小题，11分）</w:t>
      </w:r>
    </w:p>
    <w:p w:rsidR="009E678B" w:rsidRP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t>阅读下面这首宋诗，完成14~15题。</w:t>
      </w:r>
    </w:p>
    <w:p w:rsidR="009E678B" w:rsidRDefault="009E678B" w:rsidP="009E678B">
      <w:pPr>
        <w:widowControl/>
        <w:spacing w:line="360" w:lineRule="auto"/>
        <w:ind w:firstLineChars="1150" w:firstLine="2760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t xml:space="preserve">礼部贡院阅进士就试    </w:t>
      </w:r>
    </w:p>
    <w:p w:rsidR="009E678B" w:rsidRPr="009E678B" w:rsidRDefault="009E678B" w:rsidP="009E678B">
      <w:pPr>
        <w:widowControl/>
        <w:spacing w:line="360" w:lineRule="auto"/>
        <w:ind w:firstLineChars="1700" w:firstLine="4080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t>欧阳修</w:t>
      </w:r>
    </w:p>
    <w:p w:rsidR="009E678B" w:rsidRPr="00DE754E" w:rsidRDefault="009E678B" w:rsidP="00DE754E">
      <w:pPr>
        <w:widowControl/>
        <w:spacing w:line="360" w:lineRule="auto"/>
        <w:ind w:firstLineChars="650" w:firstLine="1827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DE754E">
        <w:rPr>
          <w:rFonts w:ascii="楷体" w:eastAsia="楷体" w:hAnsi="楷体" w:cs="宋体" w:hint="eastAsia"/>
          <w:b/>
          <w:color w:val="FF0000"/>
          <w:sz w:val="28"/>
          <w:szCs w:val="28"/>
        </w:rPr>
        <w:t>紫案焚香暖吹轻，广庭清晓席群英。</w:t>
      </w:r>
    </w:p>
    <w:p w:rsidR="009E678B" w:rsidRPr="00DE754E" w:rsidRDefault="009E678B" w:rsidP="00DE754E">
      <w:pPr>
        <w:widowControl/>
        <w:spacing w:line="360" w:lineRule="auto"/>
        <w:ind w:firstLineChars="650" w:firstLine="1827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DE754E">
        <w:rPr>
          <w:rFonts w:ascii="楷体" w:eastAsia="楷体" w:hAnsi="楷体" w:cs="宋体" w:hint="eastAsia"/>
          <w:b/>
          <w:color w:val="FF0000"/>
          <w:sz w:val="28"/>
          <w:szCs w:val="28"/>
        </w:rPr>
        <w:t>无哗战士衔枚勇，</w:t>
      </w:r>
      <w:r w:rsidRPr="00DE754E">
        <w:rPr>
          <w:rFonts w:ascii="楷体" w:eastAsia="楷体" w:hAnsi="楷体" w:cs="宋体" w:hint="eastAsia"/>
          <w:b/>
          <w:color w:val="0033CC"/>
          <w:sz w:val="28"/>
          <w:szCs w:val="28"/>
        </w:rPr>
        <w:t>下笔春蚕食叶声。</w:t>
      </w:r>
    </w:p>
    <w:p w:rsidR="009E678B" w:rsidRPr="00DE754E" w:rsidRDefault="009E678B" w:rsidP="00DE754E">
      <w:pPr>
        <w:widowControl/>
        <w:spacing w:line="360" w:lineRule="auto"/>
        <w:ind w:firstLineChars="650" w:firstLine="1827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DE754E">
        <w:rPr>
          <w:rFonts w:ascii="楷体" w:eastAsia="楷体" w:hAnsi="楷体" w:cs="宋体" w:hint="eastAsia"/>
          <w:b/>
          <w:color w:val="FF0000"/>
          <w:sz w:val="28"/>
          <w:szCs w:val="28"/>
        </w:rPr>
        <w:t>乡里献贤先德行，朝廷列爵待公卿。</w:t>
      </w:r>
    </w:p>
    <w:p w:rsidR="009E678B" w:rsidRPr="00DE754E" w:rsidRDefault="009E678B" w:rsidP="00DE754E">
      <w:pPr>
        <w:widowControl/>
        <w:spacing w:line="360" w:lineRule="auto"/>
        <w:ind w:firstLineChars="650" w:firstLine="1827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DE754E">
        <w:rPr>
          <w:rFonts w:ascii="楷体" w:eastAsia="楷体" w:hAnsi="楷体" w:cs="宋体" w:hint="eastAsia"/>
          <w:b/>
          <w:color w:val="FF0000"/>
          <w:sz w:val="28"/>
          <w:szCs w:val="28"/>
        </w:rPr>
        <w:t>自惭衰病心神耗，赖有群公鉴裁精。</w:t>
      </w:r>
    </w:p>
    <w:p w:rsidR="009E678B" w:rsidRP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t>14．下列对这首诗的赏析，不恰当的两项是（5分）</w:t>
      </w:r>
    </w:p>
    <w:p w:rsidR="009E678B" w:rsidRP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t>A．诗的第一句写出了考场肃穆而怡人的环境，衬托出作者的喜悦心情。</w:t>
      </w:r>
    </w:p>
    <w:p w:rsidR="009E678B" w:rsidRP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t>B．第三句重点在表现考生们奋勇争先、一往无前，所以把他们比作战士。</w:t>
      </w:r>
    </w:p>
    <w:p w:rsidR="009E678B" w:rsidRP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t>C．参加礼部考试的考生都由各地选送而来，道德品行是选送的首要依据。</w:t>
      </w:r>
    </w:p>
    <w:p w:rsidR="009E678B" w:rsidRP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lastRenderedPageBreak/>
        <w:t>D．朝廷对考生寄予了殷切的期望，希望他们能够成长为国家的栋梁之才。</w:t>
      </w:r>
    </w:p>
    <w:p w:rsidR="009E678B" w:rsidRP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 w:rsidRPr="009E678B">
        <w:rPr>
          <w:rFonts w:ascii="仿宋" w:eastAsia="仿宋" w:hAnsi="仿宋" w:cs="宋体" w:hint="eastAsia"/>
          <w:sz w:val="24"/>
          <w:szCs w:val="24"/>
        </w:rPr>
        <w:t>E．作者承认自己体弱多病的事实，表示选材工作要依靠其他考官来完成。</w:t>
      </w:r>
    </w:p>
    <w:p w:rsidR="009E678B" w:rsidRDefault="009E678B" w:rsidP="005F3E52">
      <w:pPr>
        <w:pStyle w:val="a3"/>
        <w:widowControl/>
        <w:numPr>
          <w:ilvl w:val="0"/>
          <w:numId w:val="6"/>
        </w:numPr>
        <w:spacing w:line="360" w:lineRule="auto"/>
        <w:ind w:firstLineChars="0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FF0000"/>
          <w:sz w:val="24"/>
          <w:szCs w:val="24"/>
        </w:rPr>
        <w:t>本诗的第四句“下笔春蚕食叶声”广受后世称道，请赏析这一句的</w:t>
      </w: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精妙之处</w:t>
      </w:r>
      <w:r w:rsidRPr="005F3E52">
        <w:rPr>
          <w:rFonts w:ascii="仿宋" w:eastAsia="仿宋" w:hAnsi="仿宋" w:cs="宋体" w:hint="eastAsia"/>
          <w:b/>
          <w:color w:val="FF0000"/>
          <w:sz w:val="24"/>
          <w:szCs w:val="24"/>
        </w:rPr>
        <w:t>。（6分）</w:t>
      </w:r>
    </w:p>
    <w:p w:rsidR="00C30DD4" w:rsidRDefault="00C30DD4" w:rsidP="00C30DD4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30DD4" w:rsidRDefault="00C30DD4" w:rsidP="00C30DD4">
      <w:pPr>
        <w:widowControl/>
        <w:spacing w:line="320" w:lineRule="exact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9E678B">
        <w:rPr>
          <w:rFonts w:ascii="仿宋" w:eastAsia="仿宋" w:hAnsi="仿宋" w:cs="宋体" w:hint="eastAsia"/>
          <w:b/>
          <w:color w:val="FF0000"/>
          <w:sz w:val="24"/>
          <w:szCs w:val="24"/>
        </w:rPr>
        <w:t>8．古人认为这首诗的颔联“乃晚唐巧句”，请指出</w:t>
      </w:r>
      <w:r w:rsidRPr="00CC73AF">
        <w:rPr>
          <w:rFonts w:ascii="仿宋" w:eastAsia="仿宋" w:hAnsi="仿宋" w:cs="宋体" w:hint="eastAsia"/>
          <w:b/>
          <w:color w:val="0033CC"/>
          <w:sz w:val="24"/>
          <w:szCs w:val="24"/>
        </w:rPr>
        <w:t>这一联巧在哪里</w:t>
      </w:r>
      <w:r w:rsidRPr="009E678B">
        <w:rPr>
          <w:rFonts w:ascii="仿宋" w:eastAsia="仿宋" w:hAnsi="仿宋" w:cs="宋体" w:hint="eastAsia"/>
          <w:b/>
          <w:color w:val="FF0000"/>
          <w:sz w:val="24"/>
          <w:szCs w:val="24"/>
        </w:rPr>
        <w:t>，并简要赏析。（5分）</w:t>
      </w:r>
    </w:p>
    <w:p w:rsidR="00B63668" w:rsidRPr="00B63668" w:rsidRDefault="00B63668" w:rsidP="00B63668">
      <w:pPr>
        <w:widowControl/>
        <w:spacing w:line="480" w:lineRule="exact"/>
        <w:ind w:firstLineChars="1027" w:firstLine="2887"/>
        <w:jc w:val="left"/>
        <w:rPr>
          <w:rFonts w:ascii="楷体" w:eastAsia="楷体" w:hAnsi="楷体" w:cs="宋体"/>
          <w:b/>
          <w:color w:val="0070C0"/>
          <w:sz w:val="28"/>
          <w:szCs w:val="28"/>
        </w:rPr>
      </w:pPr>
      <w:r w:rsidRPr="00B63668">
        <w:rPr>
          <w:rFonts w:ascii="楷体" w:eastAsia="楷体" w:hAnsi="楷体" w:cs="宋体" w:hint="eastAsia"/>
          <w:b/>
          <w:color w:val="0070C0"/>
          <w:sz w:val="28"/>
          <w:szCs w:val="28"/>
        </w:rPr>
        <w:t>树头蜂抱花须落，池面鱼吹柳絮行。</w:t>
      </w:r>
    </w:p>
    <w:p w:rsidR="00C30DD4" w:rsidRPr="00B63668" w:rsidRDefault="00C30DD4" w:rsidP="00C30DD4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30DD4" w:rsidRPr="00C30DD4" w:rsidRDefault="00C30DD4" w:rsidP="00C30DD4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>
        <w:rPr>
          <w:rFonts w:ascii="仿宋" w:eastAsia="仿宋" w:hAnsi="仿宋" w:cs="宋体" w:hint="eastAsia"/>
          <w:sz w:val="24"/>
          <w:szCs w:val="24"/>
        </w:rPr>
        <w:t>参考答案一：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1、句写了考场上考生安静又紧张的答题的情境。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2、运用比喻手法，把考生答题行笔之声比作蚕声，生动贴切。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3、以响衬静，描摹出考场上的庄严和安静。</w:t>
      </w:r>
    </w:p>
    <w:p w:rsid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4、表达了作者看到人才汇聚的喜悦。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sz w:val="24"/>
          <w:szCs w:val="24"/>
        </w:rPr>
      </w:pPr>
      <w:r>
        <w:rPr>
          <w:rFonts w:ascii="仿宋" w:eastAsia="仿宋" w:hAnsi="仿宋" w:cs="宋体" w:hint="eastAsia"/>
          <w:sz w:val="24"/>
          <w:szCs w:val="24"/>
        </w:rPr>
        <w:t>参考答案二：</w:t>
      </w:r>
    </w:p>
    <w:p w:rsidR="009E678B" w:rsidRDefault="005F3E52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FF0000"/>
          <w:sz w:val="24"/>
          <w:szCs w:val="24"/>
        </w:rPr>
        <w:t>该句运用了比喻的修辞手法，写出试题下发后，考生奋笔疾书，纸上答题发出一片沙沙沙的声音，好似春蚕在吃桑叶的声音，形象生动地写出了士子们奋笔疾书、紧张严肃的场景，显示出考生的才华横溢，答题速度快，表达了诗人的惜才爱才赞才之情。</w:t>
      </w: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15AA9" w:rsidRDefault="00C15AA9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15AA9" w:rsidRDefault="00C15AA9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15AA9" w:rsidRDefault="00C15AA9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15AA9" w:rsidRDefault="00C15AA9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15AA9" w:rsidRDefault="00C15AA9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15AA9" w:rsidRDefault="00C15AA9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15AA9" w:rsidRDefault="00C15AA9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15AA9" w:rsidRDefault="00C15AA9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Pr="009E678B" w:rsidRDefault="009E678B" w:rsidP="009E678B">
      <w:pPr>
        <w:widowControl/>
        <w:spacing w:line="320" w:lineRule="exact"/>
        <w:ind w:firstLineChars="1556" w:firstLine="3280"/>
        <w:jc w:val="left"/>
        <w:rPr>
          <w:rFonts w:ascii="仿宋" w:eastAsia="仿宋" w:hAnsi="仿宋" w:cs="宋体"/>
          <w:b/>
          <w:szCs w:val="21"/>
        </w:rPr>
      </w:pPr>
      <w:r w:rsidRPr="009E678B">
        <w:rPr>
          <w:rFonts w:ascii="仿宋" w:eastAsia="仿宋" w:hAnsi="仿宋" w:cs="宋体" w:hint="eastAsia"/>
          <w:b/>
          <w:szCs w:val="21"/>
        </w:rPr>
        <w:t>残春旅舍</w:t>
      </w:r>
    </w:p>
    <w:p w:rsidR="009E678B" w:rsidRPr="009E678B" w:rsidRDefault="009E678B" w:rsidP="009E678B">
      <w:pPr>
        <w:widowControl/>
        <w:spacing w:line="320" w:lineRule="exact"/>
        <w:ind w:firstLineChars="2036" w:firstLine="4292"/>
        <w:jc w:val="left"/>
        <w:rPr>
          <w:rFonts w:ascii="仿宋" w:eastAsia="仿宋" w:hAnsi="仿宋" w:cs="宋体"/>
          <w:b/>
          <w:szCs w:val="21"/>
        </w:rPr>
      </w:pPr>
      <w:r w:rsidRPr="009E678B">
        <w:rPr>
          <w:rFonts w:ascii="仿宋" w:eastAsia="仿宋" w:hAnsi="仿宋" w:cs="宋体" w:hint="eastAsia"/>
          <w:b/>
          <w:szCs w:val="21"/>
        </w:rPr>
        <w:t>韩偓①</w:t>
      </w:r>
    </w:p>
    <w:p w:rsidR="009E678B" w:rsidRPr="00DE754E" w:rsidRDefault="009E678B" w:rsidP="00DE754E">
      <w:pPr>
        <w:widowControl/>
        <w:spacing w:line="480" w:lineRule="exact"/>
        <w:ind w:firstLineChars="1027" w:firstLine="2887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DE754E">
        <w:rPr>
          <w:rFonts w:ascii="楷体" w:eastAsia="楷体" w:hAnsi="楷体" w:cs="宋体" w:hint="eastAsia"/>
          <w:b/>
          <w:color w:val="FF0000"/>
          <w:sz w:val="28"/>
          <w:szCs w:val="28"/>
        </w:rPr>
        <w:t>旅舍残春宿雨晴，恍然心地忆咸京②。</w:t>
      </w:r>
    </w:p>
    <w:p w:rsidR="009E678B" w:rsidRPr="00DE754E" w:rsidRDefault="009E678B" w:rsidP="00DE754E">
      <w:pPr>
        <w:widowControl/>
        <w:spacing w:line="480" w:lineRule="exact"/>
        <w:ind w:firstLineChars="1027" w:firstLine="2887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DE754E">
        <w:rPr>
          <w:rFonts w:ascii="楷体" w:eastAsia="楷体" w:hAnsi="楷体" w:cs="宋体" w:hint="eastAsia"/>
          <w:b/>
          <w:color w:val="FF0000"/>
          <w:sz w:val="28"/>
          <w:szCs w:val="28"/>
        </w:rPr>
        <w:t>树头蜂抱花须落，池面鱼吹柳絮行。</w:t>
      </w:r>
    </w:p>
    <w:p w:rsidR="009E678B" w:rsidRPr="00DE754E" w:rsidRDefault="009E678B" w:rsidP="00DE754E">
      <w:pPr>
        <w:widowControl/>
        <w:spacing w:line="480" w:lineRule="exact"/>
        <w:ind w:firstLineChars="1027" w:firstLine="2887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DE754E">
        <w:rPr>
          <w:rFonts w:ascii="楷体" w:eastAsia="楷体" w:hAnsi="楷体" w:cs="宋体" w:hint="eastAsia"/>
          <w:b/>
          <w:color w:val="FF0000"/>
          <w:sz w:val="28"/>
          <w:szCs w:val="28"/>
        </w:rPr>
        <w:t>禅伏诗魔归净域，酒冲愁阵出奇兵。</w:t>
      </w:r>
    </w:p>
    <w:p w:rsidR="009E678B" w:rsidRPr="00DE754E" w:rsidRDefault="009E678B" w:rsidP="00DE754E">
      <w:pPr>
        <w:widowControl/>
        <w:spacing w:line="480" w:lineRule="exact"/>
        <w:ind w:firstLineChars="1027" w:firstLine="2887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DE754E">
        <w:rPr>
          <w:rFonts w:ascii="楷体" w:eastAsia="楷体" w:hAnsi="楷体" w:cs="宋体" w:hint="eastAsia"/>
          <w:b/>
          <w:color w:val="FF0000"/>
          <w:sz w:val="28"/>
          <w:szCs w:val="28"/>
        </w:rPr>
        <w:t>两梁免被尘埃污③，拂拭朝簪待眼明④。</w:t>
      </w:r>
    </w:p>
    <w:p w:rsidR="00CC73AF" w:rsidRDefault="009E678B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szCs w:val="21"/>
        </w:rPr>
      </w:pPr>
      <w:r w:rsidRPr="009E678B">
        <w:rPr>
          <w:rFonts w:ascii="仿宋" w:eastAsia="仿宋" w:hAnsi="仿宋" w:cs="宋体" w:hint="eastAsia"/>
          <w:b/>
          <w:szCs w:val="21"/>
        </w:rPr>
        <w:t>[注]①韩偓（约842~923）：字致尧，京兆万年（今陕西西安）人，这首诗是作者流徙闽地时所作。</w:t>
      </w:r>
    </w:p>
    <w:p w:rsidR="00CC73AF" w:rsidRDefault="009E678B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szCs w:val="21"/>
        </w:rPr>
      </w:pPr>
      <w:r w:rsidRPr="009E678B">
        <w:rPr>
          <w:rFonts w:ascii="仿宋" w:eastAsia="仿宋" w:hAnsi="仿宋" w:cs="宋体" w:hint="eastAsia"/>
          <w:b/>
          <w:szCs w:val="21"/>
        </w:rPr>
        <w:t>②咸京：这里侑指都城长安。</w:t>
      </w:r>
    </w:p>
    <w:p w:rsidR="00CC73AF" w:rsidRDefault="009E678B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szCs w:val="21"/>
        </w:rPr>
      </w:pPr>
      <w:r w:rsidRPr="009E678B">
        <w:rPr>
          <w:rFonts w:ascii="仿宋" w:eastAsia="仿宋" w:hAnsi="仿宋" w:cs="宋体" w:hint="eastAsia"/>
          <w:b/>
          <w:szCs w:val="21"/>
        </w:rPr>
        <w:t>③梁：官帽上的横脊，古代以梁的多少区分官阶。</w:t>
      </w:r>
    </w:p>
    <w:p w:rsidR="009E678B" w:rsidRDefault="009E678B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szCs w:val="21"/>
        </w:rPr>
      </w:pPr>
      <w:r w:rsidRPr="009E678B">
        <w:rPr>
          <w:rFonts w:ascii="仿宋" w:eastAsia="仿宋" w:hAnsi="仿宋" w:cs="宋体" w:hint="eastAsia"/>
          <w:b/>
          <w:szCs w:val="21"/>
        </w:rPr>
        <w:t>④朝簪： 朝廷官员的冠饰。</w:t>
      </w:r>
    </w:p>
    <w:p w:rsidR="00CC73AF" w:rsidRPr="00CC73AF" w:rsidRDefault="00CC73AF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szCs w:val="21"/>
        </w:rPr>
      </w:pPr>
    </w:p>
    <w:p w:rsidR="009E678B" w:rsidRDefault="009E678B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9E678B">
        <w:rPr>
          <w:rFonts w:ascii="仿宋" w:eastAsia="仿宋" w:hAnsi="仿宋" w:cs="宋体" w:hint="eastAsia"/>
          <w:b/>
          <w:color w:val="FF0000"/>
          <w:sz w:val="24"/>
          <w:szCs w:val="24"/>
        </w:rPr>
        <w:t>8．古人认为这首诗的颔联“乃晚唐巧句”，请指出</w:t>
      </w:r>
      <w:r w:rsidRPr="00CC73AF">
        <w:rPr>
          <w:rFonts w:ascii="仿宋" w:eastAsia="仿宋" w:hAnsi="仿宋" w:cs="宋体" w:hint="eastAsia"/>
          <w:b/>
          <w:color w:val="0033CC"/>
          <w:sz w:val="24"/>
          <w:szCs w:val="24"/>
        </w:rPr>
        <w:t>这一联巧在哪里</w:t>
      </w:r>
      <w:r w:rsidRPr="009E678B">
        <w:rPr>
          <w:rFonts w:ascii="仿宋" w:eastAsia="仿宋" w:hAnsi="仿宋" w:cs="宋体" w:hint="eastAsia"/>
          <w:b/>
          <w:color w:val="FF0000"/>
          <w:sz w:val="24"/>
          <w:szCs w:val="24"/>
        </w:rPr>
        <w:t>，并简要赏析。（5分）</w:t>
      </w:r>
    </w:p>
    <w:p w:rsidR="00CC73AF" w:rsidRDefault="00CC73AF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BA7A29" w:rsidRDefault="00BA7A29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CC73AF" w:rsidRDefault="00CC73AF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CC73AF">
        <w:rPr>
          <w:rFonts w:ascii="仿宋" w:eastAsia="仿宋" w:hAnsi="仿宋" w:cs="宋体" w:hint="eastAsia"/>
          <w:b/>
          <w:color w:val="0033CC"/>
          <w:sz w:val="24"/>
          <w:szCs w:val="24"/>
        </w:rPr>
        <w:t>答：</w:t>
      </w:r>
    </w:p>
    <w:p w:rsidR="00CC73AF" w:rsidRPr="00BA7A29" w:rsidRDefault="00CC73AF" w:rsidP="00BA7A29">
      <w:pPr>
        <w:pStyle w:val="a3"/>
        <w:widowControl/>
        <w:numPr>
          <w:ilvl w:val="0"/>
          <w:numId w:val="7"/>
        </w:numPr>
        <w:spacing w:line="320" w:lineRule="exact"/>
        <w:ind w:firstLineChars="0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BA7A29">
        <w:rPr>
          <w:rFonts w:ascii="仿宋" w:eastAsia="仿宋" w:hAnsi="仿宋" w:cs="宋体" w:hint="eastAsia"/>
          <w:b/>
          <w:color w:val="FF0000"/>
          <w:sz w:val="24"/>
          <w:szCs w:val="24"/>
        </w:rPr>
        <w:t>构思巧妙，</w:t>
      </w:r>
      <w:r w:rsidRPr="00BA7A29">
        <w:rPr>
          <w:rFonts w:ascii="仿宋" w:eastAsia="仿宋" w:hAnsi="仿宋" w:cs="宋体" w:hint="eastAsia"/>
          <w:b/>
          <w:color w:val="0033CC"/>
          <w:sz w:val="24"/>
          <w:szCs w:val="24"/>
        </w:rPr>
        <w:t>把“花须落”“柳絮行”这些常见的残春景象，与“蜂抱”“鱼吹”联系起来，十分新奇；（3分）</w:t>
      </w:r>
    </w:p>
    <w:p w:rsidR="00BA7A29" w:rsidRPr="00BA7A29" w:rsidRDefault="00BA7A29" w:rsidP="00BA7A29">
      <w:pPr>
        <w:pStyle w:val="a3"/>
        <w:widowControl/>
        <w:spacing w:line="320" w:lineRule="exact"/>
        <w:ind w:left="720" w:firstLineChars="0" w:firstLine="0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CC73AF" w:rsidRDefault="00CC73AF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CC73AF">
        <w:rPr>
          <w:rFonts w:ascii="仿宋" w:eastAsia="仿宋" w:hAnsi="仿宋" w:cs="宋体" w:hint="eastAsia"/>
          <w:b/>
          <w:color w:val="FF0000"/>
          <w:sz w:val="24"/>
          <w:szCs w:val="24"/>
        </w:rPr>
        <w:t>（2）用词巧妙，</w:t>
      </w:r>
      <w:r w:rsidRPr="00CC73AF">
        <w:rPr>
          <w:rFonts w:ascii="仿宋" w:eastAsia="仿宋" w:hAnsi="仿宋" w:cs="宋体" w:hint="eastAsia"/>
          <w:b/>
          <w:color w:val="0033CC"/>
          <w:sz w:val="24"/>
          <w:szCs w:val="24"/>
        </w:rPr>
        <w:t>“抱”“吹”的使用显然出人意料，却又显得寻常自然。（2分）</w:t>
      </w:r>
    </w:p>
    <w:p w:rsidR="00CC73AF" w:rsidRPr="00CC73AF" w:rsidRDefault="00CC73AF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9E678B" w:rsidRPr="009E678B" w:rsidRDefault="009E678B" w:rsidP="009E678B">
      <w:pPr>
        <w:widowControl/>
        <w:spacing w:line="320" w:lineRule="exact"/>
        <w:jc w:val="left"/>
        <w:rPr>
          <w:rFonts w:ascii="仿宋" w:eastAsia="仿宋" w:hAnsi="仿宋" w:cs="宋体"/>
          <w:b/>
          <w:sz w:val="24"/>
          <w:szCs w:val="24"/>
        </w:rPr>
      </w:pPr>
      <w:r w:rsidRPr="009E678B">
        <w:rPr>
          <w:rFonts w:ascii="仿宋" w:eastAsia="仿宋" w:hAnsi="仿宋" w:cs="宋体" w:hint="eastAsia"/>
          <w:b/>
          <w:sz w:val="24"/>
          <w:szCs w:val="24"/>
        </w:rPr>
        <w:t>9．这首诗的后两联表达了作者什么样的感情？请简要分析。（6分）</w:t>
      </w: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Default="009E678B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4E03A5" w:rsidRDefault="004E03A5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4E03A5" w:rsidRDefault="004E03A5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4E03A5" w:rsidRDefault="004E03A5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4E03A5" w:rsidRDefault="004E03A5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4E03A5" w:rsidRDefault="004E03A5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4E03A5" w:rsidRDefault="004E03A5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4E03A5" w:rsidRDefault="004E03A5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4E03A5" w:rsidRPr="009E678B" w:rsidRDefault="004E03A5" w:rsidP="009E678B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9E678B" w:rsidRPr="009E678B" w:rsidRDefault="001A4BDF" w:rsidP="009E678B">
      <w:r>
        <w:rPr>
          <w:rFonts w:hint="eastAsia"/>
        </w:rPr>
        <w:lastRenderedPageBreak/>
        <w:t>2015</w:t>
      </w:r>
      <w:r>
        <w:rPr>
          <w:rFonts w:hint="eastAsia"/>
        </w:rPr>
        <w:t>四川卷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13.阅读下面这首唐诗，然后回答问题。（8分）</w:t>
      </w:r>
    </w:p>
    <w:p w:rsidR="001A4BDF" w:rsidRPr="001A4BDF" w:rsidRDefault="001A4BDF" w:rsidP="001A4BDF">
      <w:pPr>
        <w:widowControl/>
        <w:spacing w:line="360" w:lineRule="auto"/>
        <w:ind w:firstLineChars="1078" w:firstLine="2597"/>
        <w:jc w:val="left"/>
        <w:rPr>
          <w:rFonts w:ascii="楷体" w:eastAsia="楷体" w:hAnsi="楷体" w:cs="宋体"/>
          <w:b/>
          <w:color w:val="0033CC"/>
          <w:sz w:val="24"/>
          <w:szCs w:val="24"/>
        </w:rPr>
      </w:pPr>
      <w:r w:rsidRPr="001A4BDF">
        <w:rPr>
          <w:rFonts w:ascii="楷体" w:eastAsia="楷体" w:hAnsi="楷体" w:cs="宋体" w:hint="eastAsia"/>
          <w:b/>
          <w:color w:val="0033CC"/>
          <w:sz w:val="24"/>
          <w:szCs w:val="24"/>
        </w:rPr>
        <w:t>夏日游山家同夏少府</w:t>
      </w:r>
    </w:p>
    <w:p w:rsidR="001A4BDF" w:rsidRPr="001A4BDF" w:rsidRDefault="001A4BDF" w:rsidP="001A4BDF">
      <w:pPr>
        <w:widowControl/>
        <w:spacing w:line="360" w:lineRule="auto"/>
        <w:ind w:firstLineChars="1813" w:firstLine="4368"/>
        <w:jc w:val="left"/>
        <w:rPr>
          <w:rFonts w:ascii="楷体" w:eastAsia="楷体" w:hAnsi="楷体" w:cs="宋体"/>
          <w:b/>
          <w:color w:val="0033CC"/>
          <w:sz w:val="24"/>
          <w:szCs w:val="24"/>
        </w:rPr>
      </w:pPr>
      <w:r w:rsidRPr="001A4BDF">
        <w:rPr>
          <w:rFonts w:ascii="楷体" w:eastAsia="楷体" w:hAnsi="楷体" w:cs="宋体" w:hint="eastAsia"/>
          <w:b/>
          <w:color w:val="0033CC"/>
          <w:sz w:val="24"/>
          <w:szCs w:val="24"/>
        </w:rPr>
        <w:t>骆宾王</w:t>
      </w:r>
    </w:p>
    <w:p w:rsidR="001A4BDF" w:rsidRPr="00A278F4" w:rsidRDefault="001A4BDF" w:rsidP="00A278F4">
      <w:pPr>
        <w:widowControl/>
        <w:spacing w:line="360" w:lineRule="auto"/>
        <w:ind w:firstLineChars="833" w:firstLine="2342"/>
        <w:jc w:val="left"/>
        <w:rPr>
          <w:rFonts w:ascii="楷体" w:eastAsia="楷体" w:hAnsi="楷体" w:cs="宋体"/>
          <w:b/>
          <w:color w:val="0033CC"/>
          <w:sz w:val="28"/>
          <w:szCs w:val="28"/>
        </w:rPr>
      </w:pPr>
      <w:r w:rsidRPr="00A278F4">
        <w:rPr>
          <w:rFonts w:ascii="楷体" w:eastAsia="楷体" w:hAnsi="楷体" w:cs="宋体" w:hint="eastAsia"/>
          <w:b/>
          <w:color w:val="0033CC"/>
          <w:sz w:val="28"/>
          <w:szCs w:val="28"/>
        </w:rPr>
        <w:t>返照下层岑，物外狎招寻。</w:t>
      </w:r>
    </w:p>
    <w:p w:rsidR="001A4BDF" w:rsidRPr="00A278F4" w:rsidRDefault="001A4BDF" w:rsidP="00A278F4">
      <w:pPr>
        <w:widowControl/>
        <w:spacing w:line="360" w:lineRule="auto"/>
        <w:ind w:firstLineChars="833" w:firstLine="2342"/>
        <w:jc w:val="left"/>
        <w:rPr>
          <w:rFonts w:ascii="楷体" w:eastAsia="楷体" w:hAnsi="楷体" w:cs="宋体"/>
          <w:b/>
          <w:color w:val="0033CC"/>
          <w:sz w:val="28"/>
          <w:szCs w:val="28"/>
        </w:rPr>
      </w:pPr>
      <w:r w:rsidRPr="00A278F4">
        <w:rPr>
          <w:rFonts w:ascii="楷体" w:eastAsia="楷体" w:hAnsi="楷体" w:cs="宋体" w:hint="eastAsia"/>
          <w:b/>
          <w:color w:val="0033CC"/>
          <w:sz w:val="28"/>
          <w:szCs w:val="28"/>
        </w:rPr>
        <w:t>兰径薰幽碾，槐庭落暗金。</w:t>
      </w:r>
    </w:p>
    <w:p w:rsidR="001A4BDF" w:rsidRPr="00A278F4" w:rsidRDefault="001A4BDF" w:rsidP="00A278F4">
      <w:pPr>
        <w:widowControl/>
        <w:spacing w:line="360" w:lineRule="auto"/>
        <w:ind w:firstLineChars="833" w:firstLine="2342"/>
        <w:jc w:val="left"/>
        <w:rPr>
          <w:rFonts w:ascii="楷体" w:eastAsia="楷体" w:hAnsi="楷体" w:cs="宋体"/>
          <w:b/>
          <w:color w:val="0033CC"/>
          <w:sz w:val="28"/>
          <w:szCs w:val="28"/>
        </w:rPr>
      </w:pPr>
      <w:r w:rsidRPr="00A278F4">
        <w:rPr>
          <w:rFonts w:ascii="楷体" w:eastAsia="楷体" w:hAnsi="楷体" w:cs="宋体" w:hint="eastAsia"/>
          <w:b/>
          <w:color w:val="0033CC"/>
          <w:sz w:val="28"/>
          <w:szCs w:val="28"/>
        </w:rPr>
        <w:t>谷静风声彻，山空月色深。</w:t>
      </w:r>
    </w:p>
    <w:p w:rsidR="001A4BDF" w:rsidRPr="00A278F4" w:rsidRDefault="001A4BDF" w:rsidP="00A278F4">
      <w:pPr>
        <w:widowControl/>
        <w:spacing w:line="360" w:lineRule="auto"/>
        <w:ind w:firstLineChars="833" w:firstLine="2342"/>
        <w:jc w:val="left"/>
        <w:rPr>
          <w:rFonts w:ascii="楷体" w:eastAsia="楷体" w:hAnsi="楷体" w:cs="宋体"/>
          <w:b/>
          <w:color w:val="0033CC"/>
          <w:sz w:val="28"/>
          <w:szCs w:val="28"/>
        </w:rPr>
      </w:pPr>
      <w:r w:rsidRPr="00A278F4">
        <w:rPr>
          <w:rFonts w:ascii="楷体" w:eastAsia="楷体" w:hAnsi="楷体" w:cs="宋体" w:hint="eastAsia"/>
          <w:b/>
          <w:color w:val="0033CC"/>
          <w:sz w:val="28"/>
          <w:szCs w:val="28"/>
        </w:rPr>
        <w:t>一遣樊笼累，唯馀松桂心。</w:t>
      </w:r>
    </w:p>
    <w:p w:rsidR="001A4BDF" w:rsidRPr="001A4BDF" w:rsidRDefault="001A4BDF" w:rsidP="001A4BDF">
      <w:pPr>
        <w:pStyle w:val="a3"/>
        <w:widowControl/>
        <w:numPr>
          <w:ilvl w:val="0"/>
          <w:numId w:val="3"/>
        </w:numPr>
        <w:spacing w:line="360" w:lineRule="auto"/>
        <w:ind w:firstLineChars="0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请简要赏析“谷静风声彻，山空月色深”。（3分）</w:t>
      </w:r>
    </w:p>
    <w:p w:rsidR="001A4BDF" w:rsidRPr="001A4BDF" w:rsidRDefault="001A4BDF" w:rsidP="001A4BDF">
      <w:pPr>
        <w:pStyle w:val="a3"/>
        <w:widowControl/>
        <w:spacing w:line="360" w:lineRule="auto"/>
        <w:ind w:left="720" w:firstLineChars="0" w:firstLine="0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运用对比衬托的手法，用风声衬托山谷的幽静，用月光深远衬托山谷的空阔。</w:t>
      </w:r>
    </w:p>
    <w:p w:rsidR="001A4BDF" w:rsidRPr="001A4BDF" w:rsidRDefault="001A4BDF" w:rsidP="001A4BDF">
      <w:pPr>
        <w:pStyle w:val="a3"/>
        <w:widowControl/>
        <w:spacing w:line="360" w:lineRule="auto"/>
        <w:ind w:left="720" w:firstLineChars="0" w:firstLine="0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描绘出一幅风声划破山谷的寂静，月光遍洒山谷的幽寂景色。</w:t>
      </w:r>
    </w:p>
    <w:p w:rsidR="009E678B" w:rsidRPr="001A4BDF" w:rsidRDefault="001A4BDF" w:rsidP="001A4BDF">
      <w:pPr>
        <w:pStyle w:val="a3"/>
        <w:widowControl/>
        <w:numPr>
          <w:ilvl w:val="0"/>
          <w:numId w:val="3"/>
        </w:numPr>
        <w:spacing w:line="360" w:lineRule="auto"/>
        <w:ind w:firstLineChars="0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本诗表达了作者怎样的情感和志向？结合全诗简要分析。（5分）</w:t>
      </w:r>
    </w:p>
    <w:p w:rsid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</w:p>
    <w:p w:rsid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赏析关键句“4步骤”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步骤一：理解句意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楷体" w:eastAsia="楷体" w:hAnsi="楷体" w:cs="Arial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</w:pPr>
      <w:r w:rsidRPr="001A4BDF">
        <w:rPr>
          <w:rFonts w:ascii="楷体" w:eastAsia="楷体" w:hAnsi="楷体" w:cs="Arial"/>
          <w:b/>
          <w:color w:val="002060"/>
          <w:sz w:val="24"/>
          <w:szCs w:val="24"/>
          <w:shd w:val="clear" w:color="auto" w:fill="FFFFFF"/>
        </w:rPr>
        <w:t>1.</w:t>
      </w:r>
      <w:r w:rsidRPr="001A4BDF">
        <w:rPr>
          <w:rFonts w:ascii="楷体" w:eastAsia="楷体" w:hAnsi="楷体" w:cs="Arial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  <w:t>着眼全篇，理解诗句的表层义。</w:t>
      </w:r>
    </w:p>
    <w:p w:rsidR="001A4BDF" w:rsidRDefault="001A4BDF" w:rsidP="001A4BDF">
      <w:pPr>
        <w:widowControl/>
        <w:spacing w:line="360" w:lineRule="auto"/>
        <w:jc w:val="left"/>
        <w:rPr>
          <w:rFonts w:ascii="楷体" w:eastAsia="楷体" w:hAnsi="楷体" w:cs="Arial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</w:pPr>
      <w:r w:rsidRPr="001A4BDF">
        <w:rPr>
          <w:rFonts w:ascii="楷体" w:eastAsia="楷体" w:hAnsi="楷体" w:cs="Arial"/>
          <w:b/>
          <w:color w:val="002060"/>
          <w:sz w:val="24"/>
          <w:szCs w:val="24"/>
          <w:shd w:val="clear" w:color="auto" w:fill="FFFFFF"/>
        </w:rPr>
        <w:t>2.</w:t>
      </w:r>
      <w:r w:rsidRPr="001A4BDF">
        <w:rPr>
          <w:rFonts w:ascii="楷体" w:eastAsia="楷体" w:hAnsi="楷体" w:cs="Arial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  <w:t>概括内容，分析诗句的深层意思。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楷体" w:eastAsia="楷体" w:hAnsi="楷体" w:cs="Arial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</w:pP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步骤二：抓住突出的一点(</w:t>
      </w: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写法或内容</w:t>
      </w: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)简析。</w:t>
      </w:r>
    </w:p>
    <w:p w:rsid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其中在写法上从以下方面考虑：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</w:p>
    <w:p w:rsidR="001A4BDF" w:rsidRDefault="001A4BDF" w:rsidP="001A4BDF">
      <w:pPr>
        <w:pStyle w:val="a3"/>
        <w:widowControl/>
        <w:numPr>
          <w:ilvl w:val="0"/>
          <w:numId w:val="4"/>
        </w:numPr>
        <w:spacing w:line="360" w:lineRule="auto"/>
        <w:ind w:firstLineChars="0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语言特点：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句子倒装——错位的美；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句子对仗——整齐的美；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适当省略——韵味悠长；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lastRenderedPageBreak/>
        <w:t>长于炼字——凝练的美。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</w:p>
    <w:p w:rsidR="001A4BDF" w:rsidRPr="001A4BDF" w:rsidRDefault="001A4BDF" w:rsidP="001A4BDF">
      <w:pPr>
        <w:pStyle w:val="a3"/>
        <w:widowControl/>
        <w:numPr>
          <w:ilvl w:val="0"/>
          <w:numId w:val="4"/>
        </w:numPr>
        <w:spacing w:line="360" w:lineRule="auto"/>
        <w:ind w:firstLineChars="0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表达技巧：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从</w:t>
      </w: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表达方式、修辞手法、表现手法</w:t>
      </w: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等角度。</w:t>
      </w:r>
    </w:p>
    <w:p w:rsidR="001A4BDF" w:rsidRP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</w:p>
    <w:p w:rsidR="001A4BDF" w:rsidRPr="001A4BDF" w:rsidRDefault="001A4BDF" w:rsidP="001A4BDF">
      <w:pPr>
        <w:pStyle w:val="a3"/>
        <w:widowControl/>
        <w:numPr>
          <w:ilvl w:val="0"/>
          <w:numId w:val="4"/>
        </w:numPr>
        <w:spacing w:line="360" w:lineRule="auto"/>
        <w:ind w:firstLineChars="0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结构特点：</w:t>
      </w:r>
    </w:p>
    <w:p w:rsid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首句作用：</w:t>
      </w: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开篇点题，统领全诗，领起下文；渲染气氛，奠定基调等。</w:t>
      </w:r>
    </w:p>
    <w:p w:rsid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中间句的作用：</w:t>
      </w: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承前启后。</w:t>
      </w:r>
    </w:p>
    <w:p w:rsid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尾句作用：</w:t>
      </w: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总结全诗，深化或升华主题；卒章显志，</w:t>
      </w:r>
    </w:p>
    <w:p w:rsid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  <w:r w:rsidRPr="001A4BDF">
        <w:rPr>
          <w:rFonts w:ascii="仿宋" w:eastAsia="仿宋" w:hAnsi="仿宋" w:cs="宋体" w:hint="eastAsia"/>
          <w:b/>
          <w:color w:val="FF0000"/>
          <w:sz w:val="24"/>
          <w:szCs w:val="24"/>
        </w:rPr>
        <w:t>表现情感；</w:t>
      </w:r>
      <w:r w:rsidRPr="001A4BDF">
        <w:rPr>
          <w:rFonts w:ascii="仿宋" w:eastAsia="仿宋" w:hAnsi="仿宋" w:cs="宋体" w:hint="eastAsia"/>
          <w:b/>
          <w:color w:val="002060"/>
          <w:sz w:val="24"/>
          <w:szCs w:val="24"/>
        </w:rPr>
        <w:t>以景衬情，用什么景衬托什么情；以景结情，含蓄隽永。</w:t>
      </w:r>
    </w:p>
    <w:p w:rsid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002060"/>
          <w:sz w:val="24"/>
          <w:szCs w:val="24"/>
        </w:rPr>
      </w:pPr>
    </w:p>
    <w:p w:rsidR="001A4BDF" w:rsidRDefault="001A4BDF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FF0000"/>
          <w:sz w:val="24"/>
          <w:szCs w:val="24"/>
        </w:rPr>
        <w:t>步骤三：点出该句（联）所营造的意境、氛围、情感、艺术效果，而</w:t>
      </w:r>
      <w:r w:rsidRPr="005F3E52">
        <w:rPr>
          <w:rFonts w:ascii="仿宋" w:eastAsia="仿宋" w:hAnsi="仿宋" w:cs="宋体" w:hint="eastAsia"/>
          <w:b/>
          <w:color w:val="002060"/>
          <w:sz w:val="24"/>
          <w:szCs w:val="24"/>
        </w:rPr>
        <w:t>情感是重点</w:t>
      </w:r>
      <w:r w:rsidRPr="005F3E52">
        <w:rPr>
          <w:rFonts w:ascii="仿宋" w:eastAsia="仿宋" w:hAnsi="仿宋" w:cs="宋体" w:hint="eastAsia"/>
          <w:b/>
          <w:color w:val="FF0000"/>
          <w:sz w:val="24"/>
          <w:szCs w:val="24"/>
        </w:rPr>
        <w:t>。</w:t>
      </w:r>
    </w:p>
    <w:p w:rsidR="005F3E52" w:rsidRDefault="005F3E52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5F3E52" w:rsidRDefault="005F3E52" w:rsidP="001A4BDF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FF0000"/>
          <w:sz w:val="24"/>
          <w:szCs w:val="24"/>
        </w:rPr>
        <w:t>答题总原则</w:t>
      </w:r>
      <w:r>
        <w:rPr>
          <w:rFonts w:ascii="仿宋" w:eastAsia="仿宋" w:hAnsi="仿宋" w:cs="宋体" w:hint="eastAsia"/>
          <w:b/>
          <w:color w:val="FF0000"/>
          <w:sz w:val="24"/>
          <w:szCs w:val="24"/>
        </w:rPr>
        <w:t>：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先列观点，其后分析；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分点作答，序号表明；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标点清晰，层次分明；</w:t>
      </w:r>
    </w:p>
    <w:p w:rsid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语句流畅，语法规范。</w:t>
      </w:r>
    </w:p>
    <w:p w:rsid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Default="004E03A5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Default="004E03A5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Default="004E03A5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Default="004E03A5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Default="004E03A5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5F3E52" w:rsidRPr="005F3E52" w:rsidRDefault="005F3E52" w:rsidP="005F3E52">
      <w:pPr>
        <w:widowControl/>
        <w:spacing w:line="360" w:lineRule="auto"/>
        <w:ind w:firstLineChars="1000" w:firstLine="2400"/>
        <w:jc w:val="left"/>
        <w:rPr>
          <w:rFonts w:ascii="仿宋" w:eastAsia="仿宋" w:hAnsi="仿宋" w:cs="宋体"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color w:val="0033CC"/>
          <w:sz w:val="24"/>
          <w:szCs w:val="24"/>
        </w:rPr>
        <w:lastRenderedPageBreak/>
        <w:t>次韵送张山人①归彭城</w:t>
      </w:r>
    </w:p>
    <w:p w:rsidR="005F3E52" w:rsidRPr="005F3E52" w:rsidRDefault="005F3E52" w:rsidP="005F3E52">
      <w:pPr>
        <w:widowControl/>
        <w:spacing w:line="360" w:lineRule="auto"/>
        <w:ind w:firstLineChars="2000" w:firstLine="4800"/>
        <w:jc w:val="left"/>
        <w:rPr>
          <w:rFonts w:ascii="仿宋" w:eastAsia="仿宋" w:hAnsi="仿宋" w:cs="宋体"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color w:val="0033CC"/>
          <w:sz w:val="24"/>
          <w:szCs w:val="24"/>
        </w:rPr>
        <w:t>苏轼</w:t>
      </w:r>
    </w:p>
    <w:p w:rsidR="005F3E52" w:rsidRPr="00A278F4" w:rsidRDefault="005F3E52" w:rsidP="00A278F4">
      <w:pPr>
        <w:widowControl/>
        <w:spacing w:line="360" w:lineRule="auto"/>
        <w:ind w:firstLineChars="750" w:firstLine="2108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A278F4">
        <w:rPr>
          <w:rFonts w:ascii="楷体" w:eastAsia="楷体" w:hAnsi="楷体" w:cs="宋体" w:hint="eastAsia"/>
          <w:b/>
          <w:color w:val="FF0000"/>
          <w:sz w:val="28"/>
          <w:szCs w:val="28"/>
        </w:rPr>
        <w:t>羡君飘荡一虚舟，来作钱塘十日游。</w:t>
      </w:r>
    </w:p>
    <w:p w:rsidR="005F3E52" w:rsidRPr="00A278F4" w:rsidRDefault="005F3E52" w:rsidP="00A278F4">
      <w:pPr>
        <w:widowControl/>
        <w:spacing w:line="360" w:lineRule="auto"/>
        <w:ind w:firstLineChars="750" w:firstLine="2108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A278F4">
        <w:rPr>
          <w:rFonts w:ascii="楷体" w:eastAsia="楷体" w:hAnsi="楷体" w:cs="宋体" w:hint="eastAsia"/>
          <w:b/>
          <w:color w:val="FF0000"/>
          <w:sz w:val="28"/>
          <w:szCs w:val="28"/>
        </w:rPr>
        <w:t>水洗禅心都眼净，山供诗笔总眉愁。</w:t>
      </w:r>
    </w:p>
    <w:p w:rsidR="005F3E52" w:rsidRPr="00A278F4" w:rsidRDefault="005F3E52" w:rsidP="00A278F4">
      <w:pPr>
        <w:widowControl/>
        <w:spacing w:line="360" w:lineRule="auto"/>
        <w:ind w:firstLineChars="750" w:firstLine="2108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A278F4">
        <w:rPr>
          <w:rFonts w:ascii="楷体" w:eastAsia="楷体" w:hAnsi="楷体" w:cs="宋体" w:hint="eastAsia"/>
          <w:b/>
          <w:color w:val="FF0000"/>
          <w:sz w:val="28"/>
          <w:szCs w:val="28"/>
        </w:rPr>
        <w:t>雪中乘兴②真聊尔③，春尽思归却罢休。</w:t>
      </w:r>
    </w:p>
    <w:p w:rsidR="005F3E52" w:rsidRPr="00A278F4" w:rsidRDefault="005F3E52" w:rsidP="00A278F4">
      <w:pPr>
        <w:widowControl/>
        <w:spacing w:line="360" w:lineRule="auto"/>
        <w:ind w:firstLineChars="750" w:firstLine="2108"/>
        <w:jc w:val="left"/>
        <w:rPr>
          <w:rFonts w:ascii="楷体" w:eastAsia="楷体" w:hAnsi="楷体" w:cs="宋体"/>
          <w:b/>
          <w:color w:val="FF0000"/>
          <w:sz w:val="28"/>
          <w:szCs w:val="28"/>
        </w:rPr>
      </w:pPr>
      <w:r w:rsidRPr="00A278F4">
        <w:rPr>
          <w:rFonts w:ascii="楷体" w:eastAsia="楷体" w:hAnsi="楷体" w:cs="宋体" w:hint="eastAsia"/>
          <w:b/>
          <w:color w:val="FF0000"/>
          <w:sz w:val="28"/>
          <w:szCs w:val="28"/>
        </w:rPr>
        <w:t>何日五湖従范蠡，种鱼万尾橘千头。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color w:val="0033CC"/>
          <w:sz w:val="24"/>
          <w:szCs w:val="24"/>
        </w:rPr>
        <w:t>【注】①张山人：即张天骥，北宋时彭城（现徐州）云龙山的一位隐士，苏轼的好友。②雪中乘兴：指王子猷雪夜访戴逵兴尽而返的故事。③聊尔：姑且如此。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color w:val="FF0000"/>
          <w:sz w:val="24"/>
          <w:szCs w:val="24"/>
        </w:rPr>
      </w:pPr>
      <w:r w:rsidRPr="005F3E52">
        <w:rPr>
          <w:rFonts w:ascii="仿宋" w:eastAsia="仿宋" w:hAnsi="仿宋" w:cs="宋体" w:hint="eastAsia"/>
          <w:color w:val="FF0000"/>
          <w:sz w:val="24"/>
          <w:szCs w:val="24"/>
        </w:rPr>
        <w:t>8.请指出颔联的巧妙之处，并简要赏析。(6分)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FF0000"/>
          <w:sz w:val="24"/>
          <w:szCs w:val="24"/>
        </w:rPr>
        <w:t>（1）用词巧妙。</w:t>
      </w:r>
      <w:r w:rsidRPr="005F3E52">
        <w:rPr>
          <w:rFonts w:ascii="仿宋" w:eastAsia="仿宋" w:hAnsi="仿宋" w:cs="宋体" w:hint="eastAsia"/>
          <w:color w:val="0033CC"/>
          <w:sz w:val="24"/>
          <w:szCs w:val="24"/>
        </w:rPr>
        <w:t>“洗”“供”分别写出了水的澄澈和山的隽美，“禅心”乃水洗出，“诗笔”因山供给，新奇而有韵味。</w:t>
      </w:r>
    </w:p>
    <w:p w:rsidR="005F3E52" w:rsidRP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FF0000"/>
          <w:sz w:val="24"/>
          <w:szCs w:val="24"/>
        </w:rPr>
        <w:t>（2）构思巧妙。</w:t>
      </w:r>
      <w:r w:rsidRPr="005F3E52">
        <w:rPr>
          <w:rFonts w:ascii="仿宋" w:eastAsia="仿宋" w:hAnsi="仿宋" w:cs="宋体" w:hint="eastAsia"/>
          <w:color w:val="0033CC"/>
          <w:sz w:val="24"/>
          <w:szCs w:val="24"/>
        </w:rPr>
        <w:t>上句说水洗出禅心，连眼睛都变得纯净了，有层进意味；下句说山给自己赋诗赞美的冲动，却又为自己不能像朋友一样尽情游历山水而发愁，有转折意味。</w:t>
      </w:r>
    </w:p>
    <w:p w:rsidR="005F3E52" w:rsidRDefault="005F3E52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5F3E52">
        <w:rPr>
          <w:rFonts w:ascii="仿宋" w:eastAsia="仿宋" w:hAnsi="仿宋" w:cs="宋体" w:hint="eastAsia"/>
          <w:b/>
          <w:color w:val="FF0000"/>
          <w:sz w:val="24"/>
          <w:szCs w:val="24"/>
        </w:rPr>
        <w:t>（3）手法巧妙。</w:t>
      </w:r>
      <w:r w:rsidRPr="005F3E52">
        <w:rPr>
          <w:rFonts w:ascii="仿宋" w:eastAsia="仿宋" w:hAnsi="仿宋" w:cs="宋体" w:hint="eastAsia"/>
          <w:color w:val="0033CC"/>
          <w:sz w:val="24"/>
          <w:szCs w:val="24"/>
        </w:rPr>
        <w:t>上句以实写虚，借水的澄澈写出内心的纯净通明；下句运用拟人手法，山色秀美，为诗人提供写诗的欲望和冲动</w:t>
      </w:r>
      <w:r w:rsidRPr="005F3E52">
        <w:rPr>
          <w:rFonts w:ascii="仿宋" w:eastAsia="仿宋" w:hAnsi="仿宋" w:cs="宋体" w:hint="eastAsia"/>
          <w:b/>
          <w:color w:val="0033CC"/>
          <w:sz w:val="24"/>
          <w:szCs w:val="24"/>
        </w:rPr>
        <w:t>。</w:t>
      </w:r>
    </w:p>
    <w:p w:rsidR="004E03A5" w:rsidRDefault="004E03A5" w:rsidP="005F3E52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P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4E03A5">
        <w:rPr>
          <w:rFonts w:ascii="仿宋" w:eastAsia="仿宋" w:hAnsi="仿宋" w:cs="宋体" w:hint="eastAsia"/>
          <w:b/>
          <w:color w:val="0033CC"/>
          <w:sz w:val="24"/>
          <w:szCs w:val="24"/>
        </w:rPr>
        <w:t>阅读下面这首唐诗，完成8～9题。</w:t>
      </w:r>
    </w:p>
    <w:p w:rsidR="004E03A5" w:rsidRP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>
        <w:rPr>
          <w:rFonts w:ascii="仿宋" w:eastAsia="仿宋" w:hAnsi="仿宋" w:cs="宋体" w:hint="eastAsia"/>
          <w:b/>
          <w:color w:val="0033CC"/>
          <w:sz w:val="24"/>
          <w:szCs w:val="24"/>
        </w:rPr>
        <w:t xml:space="preserve">                       </w:t>
      </w:r>
      <w:r w:rsidR="00FD7D16">
        <w:rPr>
          <w:rFonts w:ascii="仿宋" w:eastAsia="仿宋" w:hAnsi="仿宋" w:cs="宋体" w:hint="eastAsia"/>
          <w:b/>
          <w:color w:val="0033CC"/>
          <w:sz w:val="24"/>
          <w:szCs w:val="24"/>
        </w:rPr>
        <w:t xml:space="preserve">        </w:t>
      </w:r>
      <w:r w:rsidRPr="004E03A5">
        <w:rPr>
          <w:rFonts w:ascii="仿宋" w:eastAsia="仿宋" w:hAnsi="仿宋" w:cs="宋体" w:hint="eastAsia"/>
          <w:b/>
          <w:color w:val="0033CC"/>
          <w:sz w:val="24"/>
          <w:szCs w:val="24"/>
        </w:rPr>
        <w:t>咸阳怀古</w:t>
      </w:r>
      <w:r>
        <w:rPr>
          <w:rFonts w:ascii="仿宋" w:eastAsia="仿宋" w:hAnsi="仿宋" w:cs="宋体" w:hint="eastAsia"/>
          <w:b/>
          <w:color w:val="0033CC"/>
          <w:sz w:val="24"/>
          <w:szCs w:val="24"/>
        </w:rPr>
        <w:t xml:space="preserve">            </w:t>
      </w:r>
      <w:r w:rsidRPr="004E03A5">
        <w:rPr>
          <w:rFonts w:ascii="仿宋" w:eastAsia="仿宋" w:hAnsi="仿宋" w:cs="宋体" w:hint="eastAsia"/>
          <w:b/>
          <w:color w:val="0033CC"/>
          <w:sz w:val="24"/>
          <w:szCs w:val="24"/>
        </w:rPr>
        <w:t>刘沧</w:t>
      </w:r>
    </w:p>
    <w:p w:rsidR="004E03A5" w:rsidRPr="00FD7D16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32"/>
          <w:szCs w:val="32"/>
        </w:rPr>
      </w:pPr>
      <w:r>
        <w:rPr>
          <w:rFonts w:ascii="仿宋" w:eastAsia="仿宋" w:hAnsi="仿宋" w:cs="宋体" w:hint="eastAsia"/>
          <w:b/>
          <w:color w:val="0033CC"/>
          <w:sz w:val="24"/>
          <w:szCs w:val="24"/>
        </w:rPr>
        <w:t xml:space="preserve">      </w:t>
      </w:r>
      <w:r w:rsidRPr="00FD7D16">
        <w:rPr>
          <w:rFonts w:ascii="仿宋" w:eastAsia="仿宋" w:hAnsi="仿宋" w:cs="宋体" w:hint="eastAsia"/>
          <w:b/>
          <w:color w:val="0033CC"/>
          <w:sz w:val="32"/>
          <w:szCs w:val="32"/>
        </w:rPr>
        <w:t xml:space="preserve">        </w:t>
      </w:r>
      <w:r w:rsidRPr="00FD7D16">
        <w:rPr>
          <w:rFonts w:ascii="仿宋" w:eastAsia="仿宋" w:hAnsi="仿宋" w:cs="宋体" w:hint="eastAsia"/>
          <w:b/>
          <w:color w:val="FF0000"/>
          <w:sz w:val="32"/>
          <w:szCs w:val="32"/>
        </w:rPr>
        <w:t xml:space="preserve"> </w:t>
      </w:r>
      <w:r w:rsidR="00FD7D16">
        <w:rPr>
          <w:rFonts w:ascii="仿宋" w:eastAsia="仿宋" w:hAnsi="仿宋" w:cs="宋体" w:hint="eastAsia"/>
          <w:b/>
          <w:color w:val="FF0000"/>
          <w:sz w:val="32"/>
          <w:szCs w:val="32"/>
        </w:rPr>
        <w:t xml:space="preserve">  </w:t>
      </w:r>
      <w:r w:rsidRPr="00FD7D16">
        <w:rPr>
          <w:rFonts w:ascii="仿宋" w:eastAsia="仿宋" w:hAnsi="仿宋" w:cs="宋体" w:hint="eastAsia"/>
          <w:b/>
          <w:color w:val="FF0000"/>
          <w:sz w:val="32"/>
          <w:szCs w:val="32"/>
        </w:rPr>
        <w:t>经过此地无穷事，一望凄然感废兴。</w:t>
      </w:r>
    </w:p>
    <w:p w:rsidR="004E03A5" w:rsidRPr="00FD7D16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32"/>
          <w:szCs w:val="32"/>
        </w:rPr>
      </w:pPr>
      <w:r w:rsidRPr="00FD7D16">
        <w:rPr>
          <w:rFonts w:ascii="仿宋" w:eastAsia="仿宋" w:hAnsi="仿宋" w:cs="宋体" w:hint="eastAsia"/>
          <w:b/>
          <w:color w:val="FF0000"/>
          <w:sz w:val="32"/>
          <w:szCs w:val="32"/>
        </w:rPr>
        <w:t xml:space="preserve">               渭水故都秦二世，咸原秋草汉诸陵。</w:t>
      </w:r>
    </w:p>
    <w:p w:rsidR="004E03A5" w:rsidRPr="00FD7D16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32"/>
          <w:szCs w:val="32"/>
        </w:rPr>
      </w:pPr>
      <w:r w:rsidRPr="00FD7D16">
        <w:rPr>
          <w:rFonts w:ascii="仿宋" w:eastAsia="仿宋" w:hAnsi="仿宋" w:cs="宋体" w:hint="eastAsia"/>
          <w:b/>
          <w:color w:val="FF0000"/>
          <w:sz w:val="32"/>
          <w:szCs w:val="32"/>
        </w:rPr>
        <w:t xml:space="preserve">               天空绝塞闻边雁，叶尽孤村见夜灯。</w:t>
      </w:r>
    </w:p>
    <w:p w:rsidR="004E03A5" w:rsidRPr="00FD7D16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FF0000"/>
          <w:sz w:val="32"/>
          <w:szCs w:val="32"/>
        </w:rPr>
      </w:pPr>
      <w:r w:rsidRPr="00FD7D16">
        <w:rPr>
          <w:rFonts w:ascii="仿宋" w:eastAsia="仿宋" w:hAnsi="仿宋" w:cs="宋体" w:hint="eastAsia"/>
          <w:b/>
          <w:color w:val="FF0000"/>
          <w:sz w:val="32"/>
          <w:szCs w:val="32"/>
        </w:rPr>
        <w:t xml:space="preserve">               风景苍苍多少恨，寒山半出白云层。</w:t>
      </w:r>
    </w:p>
    <w:p w:rsidR="004E03A5" w:rsidRP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  <w:r w:rsidRPr="004E03A5">
        <w:rPr>
          <w:rFonts w:ascii="仿宋" w:eastAsia="仿宋" w:hAnsi="仿宋" w:cs="宋体" w:hint="eastAsia"/>
          <w:b/>
          <w:color w:val="0033CC"/>
          <w:sz w:val="24"/>
          <w:szCs w:val="24"/>
        </w:rPr>
        <w:t>9．结合全诗，简要说明尾联的运笔之妙。（6分）</w:t>
      </w:r>
    </w:p>
    <w:p w:rsidR="004E03A5" w:rsidRP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P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color w:val="0033CC"/>
          <w:sz w:val="24"/>
          <w:szCs w:val="24"/>
        </w:rPr>
      </w:pPr>
    </w:p>
    <w:p w:rsidR="004E03A5" w:rsidRP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sz w:val="24"/>
          <w:szCs w:val="24"/>
        </w:rPr>
      </w:pPr>
      <w:r w:rsidRPr="004E03A5">
        <w:rPr>
          <w:rFonts w:ascii="仿宋" w:eastAsia="仿宋" w:hAnsi="仿宋" w:cs="宋体" w:hint="eastAsia"/>
          <w:b/>
          <w:color w:val="0033CC"/>
          <w:sz w:val="24"/>
          <w:szCs w:val="24"/>
        </w:rPr>
        <w:t>9．（</w:t>
      </w:r>
      <w:r w:rsidRPr="004E03A5">
        <w:rPr>
          <w:rFonts w:ascii="仿宋" w:eastAsia="仿宋" w:hAnsi="仿宋" w:cs="宋体" w:hint="eastAsia"/>
          <w:b/>
          <w:sz w:val="24"/>
          <w:szCs w:val="24"/>
        </w:rPr>
        <w:t>1）此联写景，但景语即情语，寓情于景情景交融，（1分）无尽的风景里，蕴含着人们多少埋怨与遗憾；唯有寒山高耸，一半笼罩于白云之中。（2分）</w:t>
      </w:r>
    </w:p>
    <w:p w:rsidR="004E03A5" w:rsidRP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sz w:val="24"/>
          <w:szCs w:val="24"/>
        </w:rPr>
      </w:pPr>
      <w:r w:rsidRPr="004E03A5">
        <w:rPr>
          <w:rFonts w:ascii="仿宋" w:eastAsia="仿宋" w:hAnsi="仿宋" w:cs="宋体" w:hint="eastAsia"/>
          <w:b/>
          <w:sz w:val="24"/>
          <w:szCs w:val="24"/>
        </w:rPr>
        <w:t>（2）联想，“苍苍”，勾起人们关于《诗经》名句“蒹葭苍苍”的联想，意境深邃。</w:t>
      </w:r>
    </w:p>
    <w:p w:rsidR="004E03A5" w:rsidRPr="004E03A5" w:rsidRDefault="004E03A5" w:rsidP="004E03A5">
      <w:pPr>
        <w:widowControl/>
        <w:spacing w:line="360" w:lineRule="auto"/>
        <w:jc w:val="left"/>
        <w:rPr>
          <w:rFonts w:ascii="仿宋" w:eastAsia="仿宋" w:hAnsi="仿宋" w:cs="宋体"/>
          <w:b/>
          <w:sz w:val="24"/>
          <w:szCs w:val="24"/>
        </w:rPr>
      </w:pPr>
      <w:r w:rsidRPr="004E03A5">
        <w:rPr>
          <w:rFonts w:ascii="仿宋" w:eastAsia="仿宋" w:hAnsi="仿宋" w:cs="宋体" w:hint="eastAsia"/>
          <w:b/>
          <w:sz w:val="24"/>
          <w:szCs w:val="24"/>
        </w:rPr>
        <w:t>（3）结构照应，尾联“多少恨”与首联“无穷事”“感废兴”巧妙呼应，“恨”的是“废兴”，即对秦、汉朝代更替感慨万千，点了题目中“怀古”之意。（3分）（意思对可酌情给分）</w:t>
      </w:r>
    </w:p>
    <w:sectPr w:rsidR="004E03A5" w:rsidRPr="004E03A5" w:rsidSect="009E678B">
      <w:footerReference w:type="default" r:id="rId7"/>
      <w:pgSz w:w="11906" w:h="16838"/>
      <w:pgMar w:top="1440" w:right="1247" w:bottom="1440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98B" w:rsidRDefault="001A198B" w:rsidP="009E678B">
      <w:pPr>
        <w:ind w:firstLine="630"/>
      </w:pPr>
      <w:r>
        <w:separator/>
      </w:r>
    </w:p>
  </w:endnote>
  <w:endnote w:type="continuationSeparator" w:id="1">
    <w:p w:rsidR="001A198B" w:rsidRDefault="001A198B" w:rsidP="009E678B">
      <w:pPr>
        <w:ind w:firstLine="63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19551"/>
      <w:docPartObj>
        <w:docPartGallery w:val="Page Numbers (Bottom of Page)"/>
        <w:docPartUnique/>
      </w:docPartObj>
    </w:sdtPr>
    <w:sdtContent>
      <w:p w:rsidR="009E678B" w:rsidRDefault="005933CE">
        <w:pPr>
          <w:pStyle w:val="a5"/>
          <w:jc w:val="center"/>
        </w:pPr>
        <w:fldSimple w:instr=" PAGE   \* MERGEFORMAT ">
          <w:r w:rsidR="003C1DAB" w:rsidRPr="003C1DAB">
            <w:rPr>
              <w:noProof/>
              <w:lang w:val="zh-CN"/>
            </w:rPr>
            <w:t>6</w:t>
          </w:r>
        </w:fldSimple>
      </w:p>
    </w:sdtContent>
  </w:sdt>
  <w:p w:rsidR="009E678B" w:rsidRDefault="009E67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98B" w:rsidRDefault="001A198B" w:rsidP="009E678B">
      <w:pPr>
        <w:ind w:firstLine="630"/>
      </w:pPr>
      <w:r>
        <w:separator/>
      </w:r>
    </w:p>
  </w:footnote>
  <w:footnote w:type="continuationSeparator" w:id="1">
    <w:p w:rsidR="001A198B" w:rsidRDefault="001A198B" w:rsidP="009E678B">
      <w:pPr>
        <w:ind w:firstLine="63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51938"/>
    <w:multiLevelType w:val="hybridMultilevel"/>
    <w:tmpl w:val="EF5E99BE"/>
    <w:lvl w:ilvl="0" w:tplc="E05A6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8375008"/>
    <w:multiLevelType w:val="hybridMultilevel"/>
    <w:tmpl w:val="D5D26DAA"/>
    <w:lvl w:ilvl="0" w:tplc="620264B4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A271E34"/>
    <w:multiLevelType w:val="hybridMultilevel"/>
    <w:tmpl w:val="1528050A"/>
    <w:lvl w:ilvl="0" w:tplc="0E20540E">
      <w:start w:val="15"/>
      <w:numFmt w:val="decimal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8647662"/>
    <w:multiLevelType w:val="hybridMultilevel"/>
    <w:tmpl w:val="0540E53E"/>
    <w:lvl w:ilvl="0" w:tplc="4DECF0E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1206C45"/>
    <w:multiLevelType w:val="hybridMultilevel"/>
    <w:tmpl w:val="1D8610F0"/>
    <w:lvl w:ilvl="0" w:tplc="88DE473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8341479"/>
    <w:multiLevelType w:val="singleLevel"/>
    <w:tmpl w:val="58341479"/>
    <w:lvl w:ilvl="0">
      <w:start w:val="15"/>
      <w:numFmt w:val="decimal"/>
      <w:lvlText w:val="%1."/>
      <w:lvlJc w:val="left"/>
      <w:pPr>
        <w:tabs>
          <w:tab w:val="num" w:pos="312"/>
        </w:tabs>
      </w:pPr>
    </w:lvl>
  </w:abstractNum>
  <w:abstractNum w:abstractNumId="6">
    <w:nsid w:val="6974563A"/>
    <w:multiLevelType w:val="hybridMultilevel"/>
    <w:tmpl w:val="7C487B12"/>
    <w:lvl w:ilvl="0" w:tplc="375C3F44">
      <w:start w:val="15"/>
      <w:numFmt w:val="decimal"/>
      <w:lvlText w:val="%1．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678B"/>
    <w:rsid w:val="000052F1"/>
    <w:rsid w:val="00051695"/>
    <w:rsid w:val="001A198B"/>
    <w:rsid w:val="001A4BDF"/>
    <w:rsid w:val="0025614C"/>
    <w:rsid w:val="00316DCC"/>
    <w:rsid w:val="003C1DAB"/>
    <w:rsid w:val="004E03A5"/>
    <w:rsid w:val="005933CE"/>
    <w:rsid w:val="005F3E52"/>
    <w:rsid w:val="00643A90"/>
    <w:rsid w:val="00727778"/>
    <w:rsid w:val="00741411"/>
    <w:rsid w:val="009E678B"/>
    <w:rsid w:val="00A278F4"/>
    <w:rsid w:val="00AA14FF"/>
    <w:rsid w:val="00B63668"/>
    <w:rsid w:val="00BA7A29"/>
    <w:rsid w:val="00C15AA9"/>
    <w:rsid w:val="00C30DD4"/>
    <w:rsid w:val="00CC73AF"/>
    <w:rsid w:val="00D643E6"/>
    <w:rsid w:val="00DE754E"/>
    <w:rsid w:val="00FD7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4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678B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9E67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9E678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E67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E678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2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54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8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2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402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9</cp:revision>
  <dcterms:created xsi:type="dcterms:W3CDTF">2019-11-04T01:20:00Z</dcterms:created>
  <dcterms:modified xsi:type="dcterms:W3CDTF">2019-11-05T00:30:00Z</dcterms:modified>
</cp:coreProperties>
</file>