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 mc:Ignorable="w14 wp14">
  <w:body>
    <w:p>
      <w:pPr>
        <w:pStyle w:val="PO1"/>
        <w:bidi w:val="0"/>
        <w:numPr>
          <w:ilvl w:val="0"/>
          <w:numId w:val="0"/>
        </w:numPr>
        <w:jc w:val="both"/>
        <w:shd w:val="clear" w:color="000000"/>
        <w:spacing w:lineRule="auto" w:line="240" w:before="0" w:after="0"/>
        <w:pageBreakBefore w:val="0"/>
        <w:ind w:right="0" w:left="0" w:firstLine="0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rPr>
          <w:rStyle w:val="PO1"/>
          <w:color w:val="auto"/>
          <w:position w:val="0"/>
          <w:sz w:val="20"/>
          <w:szCs w:val="20"/>
          <w:rFonts w:ascii="Times New Roman" w:eastAsia="宋体" w:hAnsi="宋体" w:hint="default"/>
        </w:rPr>
      </w:pPr>
      <w:r>
        <w:rPr>
          <w:rStyle w:val="PO1"/>
          <w:color w:val="auto"/>
          <w:position w:val="0"/>
          <w:sz w:val="20"/>
          <w:szCs w:val="20"/>
          <w:rFonts w:ascii="Times New Roman" w:eastAsia="宋体" w:hAnsi="宋体" w:hint="default"/>
        </w:rPr>
        <w:t>2019年11月27日周三第4节听苏晴老师在高三(1)班上了一节“高考英语邀请信”区调研写作展示课，，评课</w:t>
      </w:r>
      <w:r>
        <w:rPr>
          <w:rStyle w:val="PO1"/>
          <w:color w:val="auto"/>
          <w:position w:val="0"/>
          <w:sz w:val="20"/>
          <w:szCs w:val="20"/>
          <w:rFonts w:ascii="Times New Roman" w:eastAsia="宋体" w:hAnsi="宋体" w:hint="default"/>
        </w:rPr>
        <w:t>如下：</w:t>
      </w:r>
    </w:p>
    <w:p>
      <w:pPr>
        <w:bidi w:val="0"/>
        <w:numPr>
          <w:ilvl w:val="0"/>
          <w:numId w:val="0"/>
        </w:numPr>
        <w:jc w:val="both"/>
        <w:spacing w:lineRule="auto" w:line="300" w:before="0" w:after="0"/>
        <w:ind w:right="0" w:left="0" w:firstLine="0"/>
        <w:tabs>
          <w:tab w:val="left" w:pos="360"/>
        </w:tabs>
        <w:rPr>
          <w:spacing w:val="0"/>
          <w:vertAlign w:val="baseline"/>
          <w:b w:val="0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autoSpaceDE w:val="1"/>
        <w:autoSpaceDN w:val="1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 xml:space="preserve">1. 亮点：</w:t>
      </w:r>
      <w:r>
        <w:rPr>
          <w:spacing w:val="0"/>
          <w:vertAlign w:val="baseline"/>
          <w:b w:val="0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 xml:space="preserve"> </w:t>
      </w:r>
    </w:p>
    <w:p>
      <w:pPr>
        <w:bidi w:val="0"/>
        <w:numPr>
          <w:ilvl w:val="0"/>
          <w:numId w:val="0"/>
        </w:numPr>
        <w:jc w:val="left"/>
        <w:shd w:val="clear" w:color="000000"/>
        <w:spacing w:lineRule="exact" w:line="360" w:before="0" w:after="0"/>
        <w:pageBreakBefore w:val="0"/>
        <w:ind w:right="0" w:left="0" w:firstLine="0"/>
        <w:tabs>
          <w:tab w:val="left" w:pos="420"/>
          <w:tab w:val="left" w:pos="858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wordWrap w:val="off"/>
      </w:pPr>
      <w:r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t>1）教师课程准备较多，从视化思维的理论角度入手，帮助学生掌握审题技巧，以及如何在确定关键词后</w:t>
      </w:r>
      <w:r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t>能够从不同的方面和角度拓展思维，保证写作过程中有话可说。</w:t>
      </w:r>
    </w:p>
    <w:p>
      <w:pPr>
        <w:bidi w:val="0"/>
        <w:numPr>
          <w:ilvl w:val="0"/>
          <w:numId w:val="0"/>
        </w:numPr>
        <w:jc w:val="left"/>
        <w:shd w:val="clear" w:color="000000"/>
        <w:spacing w:lineRule="exact" w:line="360" w:before="0" w:after="0"/>
        <w:pageBreakBefore w:val="0"/>
        <w:ind w:right="0" w:left="0" w:firstLine="0"/>
        <w:tabs>
          <w:tab w:val="left" w:pos="420"/>
          <w:tab w:val="left" w:pos="989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wordWrap w:val="off"/>
      </w:pPr>
      <w:r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t>2）教师能够依据理论进行学案设计，通过将关键词融入到思维导图中去方便学生从不同的方面进行思考，</w:t>
      </w:r>
      <w:r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t>开始词汇、词块、句式等表达的头脑风暴，为学生独立写作打下基础。</w:t>
      </w:r>
    </w:p>
    <w:p>
      <w:pPr>
        <w:bidi w:val="0"/>
        <w:numPr>
          <w:ilvl w:val="0"/>
          <w:numId w:val="0"/>
        </w:numPr>
        <w:jc w:val="left"/>
        <w:shd w:val="clear" w:color="000000"/>
        <w:spacing w:lineRule="exact" w:line="360" w:before="0" w:after="0"/>
        <w:pageBreakBefore w:val="0"/>
        <w:ind w:right="0" w:left="0" w:firstLine="0"/>
        <w:tabs>
          <w:tab w:val="left" w:pos="420"/>
          <w:tab w:val="left" w:pos="989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wordWrap w:val="off"/>
      </w:pPr>
      <w:r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t>3）教师坚信学生更应该是课堂的主体，因此整个教学过程中学生的参与度很高，全部设计活动从词汇-句</w:t>
      </w:r>
      <w:r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t>子-段落构建的过程都有不同的学生参与输出，课堂回归学生。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wordWrap w:val="off"/>
        <w:autoSpaceDE w:val="1"/>
        <w:autoSpaceDN w:val="1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 xml:space="preserve">2. 不足： </w:t>
      </w:r>
    </w:p>
    <w:p>
      <w:pPr>
        <w:bidi w:val="0"/>
        <w:numPr>
          <w:ilvl w:val="0"/>
          <w:numId w:val="0"/>
        </w:numPr>
        <w:jc w:val="left"/>
        <w:shd w:val="clear" w:color="000000"/>
        <w:spacing w:lineRule="exact" w:line="360" w:before="0" w:after="0"/>
        <w:pageBreakBefore w:val="0"/>
        <w:ind w:right="0" w:left="0" w:firstLine="0"/>
        <w:tabs>
          <w:tab w:val="left" w:pos="420"/>
          <w:tab w:val="left" w:pos="989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wordWrap w:val="off"/>
      </w:pPr>
      <w:r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t>1）因为设计时很希望能够帮助学生发散思维，为了不限制思维宽度，给的提示词汇都比较宽泛，因此有</w:t>
      </w:r>
      <w:r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t>部分基础较弱的学生可能不太理解教师的目的，因此在教学指导指示过程中浪费了一些时间解释。</w:t>
      </w:r>
    </w:p>
    <w:p>
      <w:pPr>
        <w:bidi w:val="0"/>
        <w:numPr>
          <w:ilvl w:val="0"/>
          <w:numId w:val="0"/>
        </w:numPr>
        <w:jc w:val="left"/>
        <w:shd w:val="clear" w:color="000000"/>
        <w:spacing w:lineRule="exact" w:line="360" w:before="0" w:after="0"/>
        <w:pageBreakBefore w:val="0"/>
        <w:ind w:right="0" w:left="0" w:firstLine="0"/>
        <w:tabs>
          <w:tab w:val="left" w:pos="420"/>
          <w:tab w:val="left" w:pos="989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wordWrap w:val="off"/>
      </w:pPr>
      <w:r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t>2）过程中的发散思维和引导比预计花了更多的时间，因此最后整片的写作输出没有完成，虽然布置了对</w:t>
      </w:r>
      <w:r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t>应的作业，但是没有完全完成教学目标，应该说是很可惜的。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wordWrap w:val="off"/>
        <w:autoSpaceDE w:val="1"/>
        <w:autoSpaceDN w:val="1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 xml:space="preserve">3. 今后改进建议：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wordWrap w:val="off"/>
        <w:autoSpaceDE w:val="1"/>
        <w:autoSpaceDN w:val="1"/>
      </w:pPr>
      <w:r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t>教师的教和学生的学之间总是有一定的gap，如何通过课堂的打磨和经验的积累把这个gap逐渐缩小，更好</w:t>
      </w:r>
      <w:r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t>地帮助学生适应英语学习和考试，应该是下一阶段重点要关注的问题。同时，课堂上还可能出现很多突发</w:t>
      </w:r>
      <w:r>
        <w:rPr>
          <w:spacing w:val="0"/>
          <w:vertAlign w:val="baseline"/>
          <w:i w:val="0"/>
          <w:b w:val="0"/>
          <w:imprint w:val="0"/>
          <w:emboss w:val="0"/>
          <w:outline w:val="0"/>
          <w:color w:val="auto"/>
          <w:position w:val="0"/>
          <w:sz w:val="21"/>
          <w:szCs w:val="21"/>
          <w:u w:val="none"/>
          <w:smallCaps w:val="0"/>
          <w:rFonts w:ascii="Times New Roman" w:eastAsia="宋体" w:hAnsi="宋体" w:hint="default"/>
        </w:rPr>
        <w:t>问题，如何及时应对，并且尽量不偏离教学目标也是需要思考和锻炼的。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wordWrap w:val="off"/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wordWrap w:val="off"/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240" w:before="0" w:after="0"/>
        <w:ind w:right="0" w:left="0" w:firstLine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autoSpaceDE w:val="1"/>
        <w:autoSpaceDN w:val="1"/>
      </w:pPr>
    </w:p>
    <w:sectPr>
      <w:pgSz w:w="11906" w:h="16838"/>
      <w:pgMar w:top="1133" w:left="1133" w:bottom="1133" w:right="1133" w:header="850" w:footer="992" w:gutter="0"/>
      <w:pgNumType w:fmt="decimal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宋体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Calibri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Times New Roman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等线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맑은 고딕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Arial Unicode MS">
    <w:panose1 w:val="020F0502020204030204"/>
    <w:charset w:val="0"/>
    <w:family w:val="mordern"/>
    <w:pitch w:val="variable"/>
    <w:sig w:usb0="A00002EF" w:usb1="4000207B" w:usb2="00000000" w:usb3="00000000" w:csb0="FFFFFF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>
  <w:abstractNum w:abstractNumId="0">
    <w:multiLevelType w:val="hybridMultilevel"/>
    <w:nsid w:val="2F000000"/>
    <w:tmpl w:val="1F000014"/>
    <w:lvl w:ilvl="0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1"/>
        <w:szCs w:val="21"/>
        <w:w w:val="100"/>
      </w:rPr>
      <w:lvlText w:val="%1．"/>
    </w:lvl>
    <w:lvl w:ilvl="1">
      <w:lvlJc w:val="left"/>
      <w:numFmt w:val="lowerLetter"/>
      <w:start w:val="1"/>
      <w:suff w:val="tab"/>
      <w:pPr>
        <w:ind w:left="840" w:hanging="420"/>
        <w:jc w:val="both"/>
        <w:tabs>
          <w:tab w:val="left" w:pos="840"/>
        </w:tabs>
      </w:pPr>
      <w:rPr>
        <w:shd w:val="clear"/>
        <w:sz w:val="20"/>
        <w:szCs w:val="20"/>
        <w:w w:val="100"/>
      </w:rPr>
      <w:lvlText w:val="%2)"/>
    </w:lvl>
    <w:lvl w:ilvl="2">
      <w:lvlJc w:val="right"/>
      <w:numFmt w:val="lowerRoman"/>
      <w:start w:val="1"/>
      <w:suff w:val="tab"/>
      <w:pPr>
        <w:ind w:left="1260" w:hanging="420"/>
        <w:jc w:val="both"/>
        <w:tabs>
          <w:tab w:val="left" w:pos="1260"/>
        </w:tabs>
      </w:pPr>
      <w:rPr>
        <w:shd w:val="clear"/>
        <w:sz w:val="20"/>
        <w:szCs w:val="20"/>
        <w:w w:val="100"/>
      </w:rPr>
      <w:lvlText w:val="%3."/>
    </w:lvl>
    <w:lvl w:ilvl="3">
      <w:lvlJc w:val="left"/>
      <w:numFmt w:val="decimal"/>
      <w:start w:val="1"/>
      <w:suff w:val="tab"/>
      <w:pPr>
        <w:ind w:left="1680" w:hanging="420"/>
        <w:jc w:val="both"/>
        <w:tabs>
          <w:tab w:val="left" w:pos="1680"/>
        </w:tabs>
      </w:pPr>
      <w:rPr>
        <w:shd w:val="clear"/>
        <w:sz w:val="20"/>
        <w:szCs w:val="20"/>
        <w:w w:val="100"/>
      </w:rPr>
      <w:lvlText w:val="%4."/>
    </w:lvl>
    <w:lvl w:ilvl="4">
      <w:lvlJc w:val="left"/>
      <w:numFmt w:val="lowerLetter"/>
      <w:start w:val="1"/>
      <w:suff w:val="tab"/>
      <w:pPr>
        <w:ind w:left="2100" w:hanging="420"/>
        <w:jc w:val="both"/>
        <w:tabs>
          <w:tab w:val="left" w:pos="2100"/>
        </w:tabs>
      </w:pPr>
      <w:rPr>
        <w:shd w:val="clear"/>
        <w:sz w:val="20"/>
        <w:szCs w:val="20"/>
        <w:w w:val="100"/>
      </w:rPr>
      <w:lvlText w:val="%5)"/>
    </w:lvl>
    <w:lvl w:ilvl="5">
      <w:lvlJc w:val="right"/>
      <w:numFmt w:val="lowerRoman"/>
      <w:start w:val="1"/>
      <w:suff w:val="tab"/>
      <w:pPr>
        <w:ind w:left="2520" w:hanging="420"/>
        <w:jc w:val="both"/>
        <w:tabs>
          <w:tab w:val="left" w:pos="2520"/>
        </w:tabs>
      </w:pPr>
      <w:rPr>
        <w:shd w:val="clear"/>
        <w:sz w:val="20"/>
        <w:szCs w:val="20"/>
        <w:w w:val="100"/>
      </w:rPr>
      <w:lvlText w:val="%6."/>
    </w:lvl>
    <w:lvl w:ilvl="6">
      <w:lvlJc w:val="left"/>
      <w:numFmt w:val="decimal"/>
      <w:start w:val="1"/>
      <w:suff w:val="tab"/>
      <w:pPr>
        <w:ind w:left="2940" w:hanging="420"/>
        <w:jc w:val="both"/>
        <w:tabs>
          <w:tab w:val="left" w:pos="2940"/>
        </w:tabs>
      </w:pPr>
      <w:rPr>
        <w:shd w:val="clear"/>
        <w:sz w:val="20"/>
        <w:szCs w:val="20"/>
        <w:w w:val="100"/>
      </w:rPr>
      <w:lvlText w:val="%7."/>
    </w:lvl>
    <w:lvl w:ilvl="7">
      <w:lvlJc w:val="left"/>
      <w:numFmt w:val="lowerLetter"/>
      <w:start w:val="1"/>
      <w:suff w:val="tab"/>
      <w:pPr>
        <w:ind w:left="3360" w:hanging="420"/>
        <w:jc w:val="both"/>
        <w:tabs>
          <w:tab w:val="left" w:pos="3360"/>
        </w:tabs>
      </w:pPr>
      <w:rPr>
        <w:shd w:val="clear"/>
        <w:sz w:val="20"/>
        <w:szCs w:val="20"/>
        <w:w w:val="100"/>
      </w:rPr>
      <w:lvlText w:val="%8)"/>
    </w:lvl>
    <w:lvl w:ilvl="8">
      <w:lvlJc w:val="right"/>
      <w:numFmt w:val="lowerRoman"/>
      <w:start w:val="1"/>
      <w:suff w:val="tab"/>
      <w:pPr>
        <w:ind w:left="3780" w:hanging="420"/>
        <w:jc w:val="both"/>
        <w:tabs>
          <w:tab w:val="left" w:pos="3780"/>
        </w:tabs>
      </w:pPr>
      <w:rPr>
        <w:shd w:val="clear"/>
        <w:sz w:val="20"/>
        <w:szCs w:val="20"/>
        <w:w w:val="100"/>
      </w:rPr>
      <w:lvlText w:val="%9."/>
    </w:lvl>
  </w:abstractNum>
  <w:abstractNum w:abstractNumId="1">
    <w:multiLevelType w:val="hybridMultilevel"/>
    <w:nsid w:val="2F000001"/>
    <w:tmpl w:val="1F002411"/>
    <w:lvl w:ilvl="0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1"/>
        <w:szCs w:val="21"/>
        <w:w w:val="100"/>
      </w:rPr>
      <w:lvlText w:val="%1．"/>
    </w:lvl>
    <w:lvl w:ilvl="1">
      <w:lvlJc w:val="left"/>
      <w:numFmt w:val="lowerLetter"/>
      <w:start w:val="1"/>
      <w:suff w:val="tab"/>
      <w:pPr>
        <w:ind w:left="840" w:hanging="420"/>
        <w:jc w:val="both"/>
        <w:tabs>
          <w:tab w:val="left" w:pos="840"/>
        </w:tabs>
      </w:pPr>
      <w:rPr>
        <w:shd w:val="clear"/>
        <w:sz w:val="20"/>
        <w:szCs w:val="20"/>
        <w:w w:val="100"/>
      </w:rPr>
      <w:lvlText w:val="%2)"/>
    </w:lvl>
    <w:lvl w:ilvl="2">
      <w:lvlJc w:val="right"/>
      <w:numFmt w:val="lowerRoman"/>
      <w:start w:val="1"/>
      <w:suff w:val="tab"/>
      <w:pPr>
        <w:ind w:left="1260" w:hanging="420"/>
        <w:jc w:val="both"/>
        <w:tabs>
          <w:tab w:val="left" w:pos="1260"/>
        </w:tabs>
      </w:pPr>
      <w:rPr>
        <w:shd w:val="clear"/>
        <w:sz w:val="20"/>
        <w:szCs w:val="20"/>
        <w:w w:val="100"/>
      </w:rPr>
      <w:lvlText w:val="%3."/>
    </w:lvl>
    <w:lvl w:ilvl="3">
      <w:lvlJc w:val="left"/>
      <w:numFmt w:val="decimal"/>
      <w:start w:val="1"/>
      <w:suff w:val="tab"/>
      <w:pPr>
        <w:ind w:left="1680" w:hanging="420"/>
        <w:jc w:val="both"/>
        <w:tabs>
          <w:tab w:val="left" w:pos="1680"/>
        </w:tabs>
      </w:pPr>
      <w:rPr>
        <w:shd w:val="clear"/>
        <w:sz w:val="20"/>
        <w:szCs w:val="20"/>
        <w:w w:val="100"/>
      </w:rPr>
      <w:lvlText w:val="%4."/>
    </w:lvl>
    <w:lvl w:ilvl="4">
      <w:lvlJc w:val="left"/>
      <w:numFmt w:val="lowerLetter"/>
      <w:start w:val="1"/>
      <w:suff w:val="tab"/>
      <w:pPr>
        <w:ind w:left="2100" w:hanging="420"/>
        <w:jc w:val="both"/>
        <w:tabs>
          <w:tab w:val="left" w:pos="2100"/>
        </w:tabs>
      </w:pPr>
      <w:rPr>
        <w:shd w:val="clear"/>
        <w:sz w:val="20"/>
        <w:szCs w:val="20"/>
        <w:w w:val="100"/>
      </w:rPr>
      <w:lvlText w:val="%5)"/>
    </w:lvl>
    <w:lvl w:ilvl="5">
      <w:lvlJc w:val="right"/>
      <w:numFmt w:val="lowerRoman"/>
      <w:start w:val="1"/>
      <w:suff w:val="tab"/>
      <w:pPr>
        <w:ind w:left="2520" w:hanging="420"/>
        <w:jc w:val="both"/>
        <w:tabs>
          <w:tab w:val="left" w:pos="2520"/>
        </w:tabs>
      </w:pPr>
      <w:rPr>
        <w:shd w:val="clear"/>
        <w:sz w:val="20"/>
        <w:szCs w:val="20"/>
        <w:w w:val="100"/>
      </w:rPr>
      <w:lvlText w:val="%6."/>
    </w:lvl>
    <w:lvl w:ilvl="6">
      <w:lvlJc w:val="left"/>
      <w:numFmt w:val="decimal"/>
      <w:start w:val="1"/>
      <w:suff w:val="tab"/>
      <w:pPr>
        <w:ind w:left="2940" w:hanging="420"/>
        <w:jc w:val="both"/>
        <w:tabs>
          <w:tab w:val="left" w:pos="2940"/>
        </w:tabs>
      </w:pPr>
      <w:rPr>
        <w:shd w:val="clear"/>
        <w:sz w:val="20"/>
        <w:szCs w:val="20"/>
        <w:w w:val="100"/>
      </w:rPr>
      <w:lvlText w:val="%7."/>
    </w:lvl>
    <w:lvl w:ilvl="7">
      <w:lvlJc w:val="left"/>
      <w:numFmt w:val="lowerLetter"/>
      <w:start w:val="1"/>
      <w:suff w:val="tab"/>
      <w:pPr>
        <w:ind w:left="3360" w:hanging="420"/>
        <w:jc w:val="both"/>
        <w:tabs>
          <w:tab w:val="left" w:pos="3360"/>
        </w:tabs>
      </w:pPr>
      <w:rPr>
        <w:shd w:val="clear"/>
        <w:sz w:val="20"/>
        <w:szCs w:val="20"/>
        <w:w w:val="100"/>
      </w:rPr>
      <w:lvlText w:val="%8)"/>
    </w:lvl>
    <w:lvl w:ilvl="8">
      <w:lvlJc w:val="right"/>
      <w:numFmt w:val="lowerRoman"/>
      <w:start w:val="1"/>
      <w:suff w:val="tab"/>
      <w:pPr>
        <w:ind w:left="3780" w:hanging="420"/>
        <w:jc w:val="both"/>
        <w:tabs>
          <w:tab w:val="left" w:pos="3780"/>
        </w:tabs>
      </w:pPr>
      <w:rPr>
        <w:shd w:val="clear"/>
        <w:sz w:val="20"/>
        <w:szCs w:val="20"/>
        <w:w w:val="100"/>
      </w:rPr>
      <w:lvlText w:val="%9."/>
    </w:lvl>
  </w:abstractNum>
  <w:abstractNum w:abstractNumId="2">
    <w:multiLevelType w:val="hybridMultilevel"/>
    <w:nsid w:val="2F000002"/>
    <w:tmpl w:val="1F000C5F"/>
    <w:lvl w:ilvl="0">
      <w:lvlJc w:val="left"/>
      <w:numFmt w:val="bullet"/>
      <w:start w:val="1"/>
      <w:suff w:val="tab"/>
      <w:pPr>
        <w:ind w:left="218" w:firstLine="422"/>
        <w:jc w:val="both"/>
        <w:tabs>
          <w:tab w:val="left" w:pos="420"/>
          <w:tab w:val="left" w:pos="858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</w:pPr>
      <w:rPr>
        <w:color w:val="000000"/>
        <w:highlight w:val="none"/>
        <w:rFonts w:ascii="宋体" w:eastAsia="Arial Unicode MS" w:hAnsi="宋体"/>
        <w:b/>
        <w:sz w:val="38"/>
        <w:szCs w:val="38"/>
        <w:u w:val="none"/>
        <w:vertAlign w:val="subscript"/>
        <w:w w:val="100"/>
      </w:rPr>
      <w:lvlText w:val="•"/>
    </w:lvl>
    <w:lvl w:ilvl="1">
      <w:lvlJc w:val="left"/>
      <w:numFmt w:val="bullet"/>
      <w:start w:val="1"/>
      <w:suff w:val="tab"/>
      <w:pPr>
        <w:ind w:left="458" w:firstLine="422"/>
        <w:jc w:val="both"/>
        <w:tabs>
          <w:tab w:val="left" w:pos="420"/>
          <w:tab w:val="left" w:pos="840"/>
          <w:tab w:val="left" w:pos="1098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2">
      <w:lvlJc w:val="left"/>
      <w:numFmt w:val="bullet"/>
      <w:start w:val="1"/>
      <w:suff w:val="tab"/>
      <w:pPr>
        <w:ind w:left="698" w:firstLine="422"/>
        <w:jc w:val="both"/>
        <w:tabs>
          <w:tab w:val="left" w:pos="420"/>
          <w:tab w:val="left" w:pos="840"/>
          <w:tab w:val="left" w:pos="1338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3">
      <w:lvlJc w:val="left"/>
      <w:numFmt w:val="bullet"/>
      <w:start w:val="1"/>
      <w:suff w:val="tab"/>
      <w:pPr>
        <w:ind w:left="938" w:firstLine="422"/>
        <w:jc w:val="both"/>
        <w:tabs>
          <w:tab w:val="left" w:pos="420"/>
          <w:tab w:val="left" w:pos="840"/>
          <w:tab w:val="left" w:pos="1260"/>
          <w:tab w:val="left" w:pos="1578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4">
      <w:lvlJc w:val="left"/>
      <w:numFmt w:val="bullet"/>
      <w:start w:val="1"/>
      <w:suff w:val="tab"/>
      <w:pPr>
        <w:ind w:left="1178" w:firstLine="422"/>
        <w:jc w:val="both"/>
        <w:tabs>
          <w:tab w:val="left" w:pos="420"/>
          <w:tab w:val="left" w:pos="840"/>
          <w:tab w:val="left" w:pos="1260"/>
          <w:tab w:val="left" w:pos="1680"/>
          <w:tab w:val="left" w:pos="1818"/>
          <w:tab w:val="left" w:pos="2100"/>
          <w:tab w:val="left" w:pos="2520"/>
          <w:tab w:val="left" w:pos="2940"/>
          <w:tab w:val="left" w:pos="3360"/>
          <w:tab w:val="left" w:pos="378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5">
      <w:lvlJc w:val="left"/>
      <w:numFmt w:val="bullet"/>
      <w:start w:val="1"/>
      <w:suff w:val="tab"/>
      <w:pPr>
        <w:ind w:left="1418" w:firstLine="422"/>
        <w:jc w:val="both"/>
        <w:tabs>
          <w:tab w:val="left" w:pos="420"/>
          <w:tab w:val="left" w:pos="840"/>
          <w:tab w:val="left" w:pos="1260"/>
          <w:tab w:val="left" w:pos="1680"/>
          <w:tab w:val="left" w:pos="2058"/>
          <w:tab w:val="left" w:pos="2100"/>
          <w:tab w:val="left" w:pos="2520"/>
          <w:tab w:val="left" w:pos="2940"/>
          <w:tab w:val="left" w:pos="3360"/>
          <w:tab w:val="left" w:pos="378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6">
      <w:lvlJc w:val="left"/>
      <w:numFmt w:val="bullet"/>
      <w:start w:val="1"/>
      <w:suff w:val="tab"/>
      <w:pPr>
        <w:ind w:left="1658" w:firstLine="422"/>
        <w:jc w:val="both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298"/>
          <w:tab w:val="left" w:pos="2520"/>
          <w:tab w:val="left" w:pos="2940"/>
          <w:tab w:val="left" w:pos="3360"/>
          <w:tab w:val="left" w:pos="378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7">
      <w:lvlJc w:val="left"/>
      <w:numFmt w:val="bullet"/>
      <w:start w:val="1"/>
      <w:suff w:val="tab"/>
      <w:pPr>
        <w:ind w:left="1898" w:firstLine="422"/>
        <w:jc w:val="both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38"/>
          <w:tab w:val="left" w:pos="2940"/>
          <w:tab w:val="left" w:pos="3360"/>
          <w:tab w:val="left" w:pos="3780"/>
          <w:tab w:val="left" w:pos="420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8">
      <w:lvlJc w:val="left"/>
      <w:numFmt w:val="bullet"/>
      <w:start w:val="1"/>
      <w:suff w:val="tab"/>
      <w:pPr>
        <w:ind w:left="2138" w:firstLine="422"/>
        <w:jc w:val="both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778"/>
          <w:tab w:val="left" w:pos="2940"/>
          <w:tab w:val="left" w:pos="3360"/>
          <w:tab w:val="left" w:pos="378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</w:abstractNum>
  <w:abstractNum w:abstractNumId="3">
    <w:multiLevelType w:val="hybridMultilevel"/>
    <w:nsid w:val="2F000003"/>
    <w:tmpl w:val="1F0033C2"/>
    <w:lvl w:ilvl="0">
      <w:lvlJc w:val="left"/>
      <w:numFmt w:val="bullet"/>
      <w:start w:val="1"/>
      <w:suff w:val="tab"/>
      <w:pPr>
        <w:ind w:left="218" w:firstLine="422"/>
        <w:jc w:val="both"/>
        <w:tabs>
          <w:tab w:val="left" w:pos="420"/>
          <w:tab w:val="left" w:pos="858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</w:pPr>
      <w:rPr>
        <w:color w:val="000000"/>
        <w:highlight w:val="none"/>
        <w:rFonts w:ascii="宋体" w:eastAsia="Arial Unicode MS" w:hAnsi="宋体"/>
        <w:b w:val="0"/>
        <w:sz w:val="38"/>
        <w:szCs w:val="38"/>
        <w:u w:val="none"/>
        <w:vertAlign w:val="subscript"/>
        <w:w w:val="100"/>
      </w:rPr>
      <w:lvlText w:val="•"/>
    </w:lvl>
    <w:lvl w:ilvl="1">
      <w:lvlJc w:val="left"/>
      <w:numFmt w:val="bullet"/>
      <w:start w:val="1"/>
      <w:suff w:val="tab"/>
      <w:pPr>
        <w:ind w:left="458" w:firstLine="422"/>
        <w:jc w:val="both"/>
        <w:tabs>
          <w:tab w:val="left" w:pos="420"/>
          <w:tab w:val="left" w:pos="840"/>
          <w:tab w:val="left" w:pos="1098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2">
      <w:lvlJc w:val="left"/>
      <w:numFmt w:val="bullet"/>
      <w:start w:val="1"/>
      <w:suff w:val="tab"/>
      <w:pPr>
        <w:ind w:left="698" w:firstLine="422"/>
        <w:jc w:val="both"/>
        <w:tabs>
          <w:tab w:val="left" w:pos="420"/>
          <w:tab w:val="left" w:pos="840"/>
          <w:tab w:val="left" w:pos="1338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3">
      <w:lvlJc w:val="left"/>
      <w:numFmt w:val="bullet"/>
      <w:start w:val="1"/>
      <w:suff w:val="tab"/>
      <w:pPr>
        <w:ind w:left="938" w:firstLine="422"/>
        <w:jc w:val="both"/>
        <w:tabs>
          <w:tab w:val="left" w:pos="420"/>
          <w:tab w:val="left" w:pos="840"/>
          <w:tab w:val="left" w:pos="1260"/>
          <w:tab w:val="left" w:pos="1578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4">
      <w:lvlJc w:val="left"/>
      <w:numFmt w:val="bullet"/>
      <w:start w:val="1"/>
      <w:suff w:val="tab"/>
      <w:pPr>
        <w:ind w:left="1178" w:firstLine="422"/>
        <w:jc w:val="both"/>
        <w:tabs>
          <w:tab w:val="left" w:pos="420"/>
          <w:tab w:val="left" w:pos="840"/>
          <w:tab w:val="left" w:pos="1260"/>
          <w:tab w:val="left" w:pos="1680"/>
          <w:tab w:val="left" w:pos="1818"/>
          <w:tab w:val="left" w:pos="2100"/>
          <w:tab w:val="left" w:pos="2520"/>
          <w:tab w:val="left" w:pos="2940"/>
          <w:tab w:val="left" w:pos="3360"/>
          <w:tab w:val="left" w:pos="378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5">
      <w:lvlJc w:val="left"/>
      <w:numFmt w:val="bullet"/>
      <w:start w:val="1"/>
      <w:suff w:val="tab"/>
      <w:pPr>
        <w:ind w:left="1418" w:firstLine="422"/>
        <w:jc w:val="both"/>
        <w:tabs>
          <w:tab w:val="left" w:pos="420"/>
          <w:tab w:val="left" w:pos="840"/>
          <w:tab w:val="left" w:pos="1260"/>
          <w:tab w:val="left" w:pos="1680"/>
          <w:tab w:val="left" w:pos="2058"/>
          <w:tab w:val="left" w:pos="2100"/>
          <w:tab w:val="left" w:pos="2520"/>
          <w:tab w:val="left" w:pos="2940"/>
          <w:tab w:val="left" w:pos="3360"/>
          <w:tab w:val="left" w:pos="378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6">
      <w:lvlJc w:val="left"/>
      <w:numFmt w:val="bullet"/>
      <w:start w:val="1"/>
      <w:suff w:val="tab"/>
      <w:pPr>
        <w:ind w:left="1658" w:firstLine="422"/>
        <w:jc w:val="both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298"/>
          <w:tab w:val="left" w:pos="2520"/>
          <w:tab w:val="left" w:pos="2940"/>
          <w:tab w:val="left" w:pos="3360"/>
          <w:tab w:val="left" w:pos="378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7">
      <w:lvlJc w:val="left"/>
      <w:numFmt w:val="bullet"/>
      <w:start w:val="1"/>
      <w:suff w:val="tab"/>
      <w:pPr>
        <w:ind w:left="1898" w:firstLine="422"/>
        <w:jc w:val="both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38"/>
          <w:tab w:val="left" w:pos="2940"/>
          <w:tab w:val="left" w:pos="3360"/>
          <w:tab w:val="left" w:pos="3780"/>
          <w:tab w:val="left" w:pos="420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  <w:lvl w:ilvl="8">
      <w:lvlJc w:val="left"/>
      <w:numFmt w:val="bullet"/>
      <w:start w:val="1"/>
      <w:suff w:val="tab"/>
      <w:pPr>
        <w:ind w:left="2138" w:firstLine="422"/>
        <w:jc w:val="both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778"/>
          <w:tab w:val="left" w:pos="2940"/>
          <w:tab w:val="left" w:pos="3360"/>
          <w:tab w:val="left" w:pos="3780"/>
        </w:tabs>
      </w:pPr>
      <w:rPr>
        <w:highlight w:val="none"/>
        <w:rFonts w:ascii="宋体" w:eastAsia="Arial Unicode MS" w:hAnsi="宋体"/>
        <w:b/>
        <w:sz w:val="38"/>
        <w:szCs w:val="38"/>
        <w:vertAlign w:val="subscript"/>
        <w:w w:val="100"/>
      </w:rPr>
      <w:lvlText w:val="•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420"/>
  <w:displayHorizontalDrawingGridEvery w:val="0"/>
  <w:displayVerticalDrawingGridEvery w:val="2"/>
  <w:characterSpacingControl w:val="compressPunctuation"/>
  <w:noLineBreaksAfter w:lang="ko-KR" w:val="$([{£¥·‘“〈《「『【〔〖〝﹙﹛﹝＄（．［｛￡￥"/>
  <w:noLineBreaksBefore w:lang="ko-KR" w:val="$([{£¥·‘“〈《「『【〔〖〝﹙﹛﹝＄（．［｛￡￥"/>
  <w:bordersDoNotSurroundHeader/>
  <w:bordersDoNotSurroundFooter/>
  <w:compat>
    <w:balanceSingleByteDoubleByteWidth/>
    <w:adjustLineHeightInTable/>
    <w:useFELayout/>
    <w:compatSetting w:name="compatibilityMode" w:uri="http://schemas.microsoft.com/office/word" w:val="15"/>
    <w:ulTrailSpace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autoSpaceDE w:val="1"/>
        <w:autoSpaceDN w:val="1"/>
        <w:widowControl/>
        <w:wordWrap/>
      </w:pPr>
    </w:pPrDefault>
    <w:rPrDefault>
      <w:rPr>
        <w:rFonts w:ascii="等线" w:eastAsia="Times New Roman" w:hAnsi="等线"/>
        <w:shd w:val="clear"/>
        <w:sz w:val="21"/>
        <w:szCs w:val="21"/>
        <w:w w:val="100"/>
      </w:rPr>
    </w:rPrDefault>
  </w:docDefaults>
  <w:style w:default="1" w:styleId="PO1" w:type="paragraph">
    <w:name w:val="Normal"/>
    <w:qFormat/>
    <w:uiPriority w:val="1"/>
    <w:pPr>
      <w:autoSpaceDE w:val="1"/>
      <w:autoSpaceDN w:val="1"/>
      <w:jc w:val="both"/>
      <w:widowControl/>
      <w:wordWrap/>
    </w:pPr>
    <w:rPr>
      <w:rFonts w:ascii="Times New Roman" w:eastAsia="宋体" w:hAnsi="Times New Roman"/>
      <w:shd w:val="clear"/>
      <w:sz w:val="20"/>
      <w:szCs w:val="20"/>
      <w:w w:val="100"/>
    </w:rPr>
  </w:style>
  <w:style w:default="1" w:styleId="PO2" w:type="character">
    <w:name w:val="Default Paragraph Font"/>
    <w:uiPriority w:val="2"/>
    <w:semiHidden/>
  </w:style>
  <w:style w:default="1" w:styleId="PO3" w:type="table">
    <w:name w:val="Normal Table"/>
    <w:basedOn w:val="PO3"/>
    <w:uiPriority w:val="3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  <w:style w:styleId="PO5" w:type="paragraph">
    <w:name w:val="No Spacing"/>
    <w:link w:val="PO-1"/>
    <w:qFormat/>
    <w:uiPriority w:val="5"/>
    <w:pPr>
      <w:autoSpaceDE w:val="1"/>
      <w:autoSpaceDN w:val="1"/>
      <w:jc w:val="both"/>
      <w:widowControl/>
      <w:wordWrap/>
    </w:pPr>
    <w:rPr>
      <w:shd w:val="clear"/>
      <w:sz w:val="21"/>
      <w:szCs w:val="21"/>
      <w:w w:val="100"/>
    </w:rPr>
  </w:style>
  <w:style w:styleId="PO6" w:type="paragraph">
    <w:name w:val="Title"/>
    <w:link w:val="PO-1"/>
    <w:qFormat/>
    <w:uiPriority w:val="6"/>
    <w:pPr>
      <w:autoSpaceDE w:val="1"/>
      <w:autoSpaceDN w:val="1"/>
      <w:jc w:val="center"/>
      <w:widowControl/>
      <w:wordWrap/>
    </w:pPr>
    <w:rPr>
      <w:b/>
      <w:shd w:val="clear"/>
      <w:sz w:val="32"/>
      <w:szCs w:val="32"/>
      <w:w w:val="100"/>
    </w:rPr>
  </w:style>
  <w:style w:styleId="PO7" w:type="paragraph">
    <w:name w:val="heading 1"/>
    <w:link w:val="PO-1"/>
    <w:qFormat/>
    <w:uiPriority w:val="7"/>
    <w:pPr>
      <w:autoSpaceDE w:val="1"/>
      <w:autoSpaceDN w:val="1"/>
      <w:jc w:val="both"/>
      <w:widowControl/>
      <w:wordWrap/>
    </w:pPr>
    <w:rPr>
      <w:shd w:val="clear"/>
      <w:sz w:val="28"/>
      <w:szCs w:val="28"/>
      <w:w w:val="100"/>
    </w:rPr>
  </w:style>
  <w:style w:styleId="PO8" w:type="paragraph">
    <w:name w:val="heading 2"/>
    <w:link w:val="PO-1"/>
    <w:qFormat/>
    <w:uiPriority w:val="8"/>
    <w:pPr>
      <w:autoSpaceDE w:val="1"/>
      <w:autoSpaceDN w:val="1"/>
      <w:jc w:val="both"/>
      <w:widowControl/>
      <w:wordWrap/>
    </w:pPr>
    <w:rPr>
      <w:shd w:val="clear"/>
      <w:sz w:val="21"/>
      <w:szCs w:val="21"/>
      <w:w w:val="100"/>
    </w:rPr>
  </w:style>
  <w:style w:styleId="PO9" w:type="paragraph">
    <w:name w:val="heading 3"/>
    <w:link w:val="PO-1"/>
    <w:qFormat/>
    <w:uiPriority w:val="9"/>
    <w:pPr>
      <w:autoSpaceDE w:val="1"/>
      <w:autoSpaceDN w:val="1"/>
      <w:ind w:left="1000" w:hanging="400"/>
      <w:jc w:val="both"/>
      <w:widowControl/>
      <w:wordWrap/>
    </w:pPr>
    <w:rPr>
      <w:shd w:val="clear"/>
      <w:sz w:val="21"/>
      <w:szCs w:val="21"/>
      <w:w w:val="100"/>
    </w:rPr>
  </w:style>
  <w:style w:styleId="PO10" w:type="paragraph">
    <w:name w:val="heading 4"/>
    <w:link w:val="PO-1"/>
    <w:qFormat/>
    <w:uiPriority w:val="10"/>
    <w:pPr>
      <w:autoSpaceDE w:val="1"/>
      <w:autoSpaceDN w:val="1"/>
      <w:ind w:left="1200" w:hanging="400"/>
      <w:jc w:val="both"/>
      <w:widowControl/>
      <w:wordWrap/>
    </w:pPr>
    <w:rPr>
      <w:b/>
      <w:shd w:val="clear"/>
      <w:sz w:val="21"/>
      <w:szCs w:val="21"/>
      <w:w w:val="100"/>
    </w:rPr>
  </w:style>
  <w:style w:styleId="PO11" w:type="paragraph">
    <w:name w:val="heading 5"/>
    <w:link w:val="PO-1"/>
    <w:qFormat/>
    <w:uiPriority w:val="11"/>
    <w:pPr>
      <w:autoSpaceDE w:val="1"/>
      <w:autoSpaceDN w:val="1"/>
      <w:ind w:left="1400" w:hanging="400"/>
      <w:jc w:val="both"/>
      <w:widowControl/>
      <w:wordWrap/>
    </w:pPr>
    <w:rPr>
      <w:shd w:val="clear"/>
      <w:sz w:val="21"/>
      <w:szCs w:val="21"/>
      <w:w w:val="100"/>
    </w:rPr>
  </w:style>
  <w:style w:styleId="PO12" w:type="paragraph">
    <w:name w:val="heading 6"/>
    <w:link w:val="PO-1"/>
    <w:qFormat/>
    <w:uiPriority w:val="12"/>
    <w:pPr>
      <w:autoSpaceDE w:val="1"/>
      <w:autoSpaceDN w:val="1"/>
      <w:ind w:left="1600" w:hanging="400"/>
      <w:jc w:val="both"/>
      <w:widowControl/>
      <w:wordWrap/>
    </w:pPr>
    <w:rPr>
      <w:b/>
      <w:shd w:val="clear"/>
      <w:sz w:val="21"/>
      <w:szCs w:val="21"/>
      <w:w w:val="100"/>
    </w:rPr>
  </w:style>
  <w:style w:styleId="PO13" w:type="paragraph">
    <w:name w:val="heading 7"/>
    <w:link w:val="PO-1"/>
    <w:qFormat/>
    <w:uiPriority w:val="13"/>
    <w:pPr>
      <w:autoSpaceDE w:val="1"/>
      <w:autoSpaceDN w:val="1"/>
      <w:ind w:left="1800" w:hanging="400"/>
      <w:jc w:val="both"/>
      <w:widowControl/>
      <w:wordWrap/>
    </w:pPr>
    <w:rPr>
      <w:shd w:val="clear"/>
      <w:sz w:val="21"/>
      <w:szCs w:val="21"/>
      <w:w w:val="100"/>
    </w:rPr>
  </w:style>
  <w:style w:styleId="PO14" w:type="paragraph">
    <w:name w:val="heading 8"/>
    <w:link w:val="PO-1"/>
    <w:qFormat/>
    <w:uiPriority w:val="14"/>
    <w:pPr>
      <w:autoSpaceDE w:val="1"/>
      <w:autoSpaceDN w:val="1"/>
      <w:ind w:left="2000" w:hanging="400"/>
      <w:jc w:val="both"/>
      <w:widowControl/>
      <w:wordWrap/>
    </w:pPr>
    <w:rPr>
      <w:shd w:val="clear"/>
      <w:sz w:val="21"/>
      <w:szCs w:val="21"/>
      <w:w w:val="100"/>
    </w:rPr>
  </w:style>
  <w:style w:styleId="PO15" w:type="paragraph">
    <w:name w:val="heading 9"/>
    <w:link w:val="PO-1"/>
    <w:qFormat/>
    <w:uiPriority w:val="15"/>
    <w:pPr>
      <w:autoSpaceDE w:val="1"/>
      <w:autoSpaceDN w:val="1"/>
      <w:ind w:left="2200" w:hanging="400"/>
      <w:jc w:val="both"/>
      <w:widowControl/>
      <w:wordWrap/>
    </w:pPr>
    <w:rPr>
      <w:shd w:val="clear"/>
      <w:sz w:val="21"/>
      <w:szCs w:val="21"/>
      <w:w w:val="100"/>
    </w:rPr>
  </w:style>
  <w:style w:styleId="PO16" w:type="paragraph">
    <w:name w:val="Subtitle"/>
    <w:link w:val="PO-1"/>
    <w:qFormat/>
    <w:uiPriority w:val="16"/>
    <w:pPr>
      <w:autoSpaceDE w:val="1"/>
      <w:autoSpaceDN w:val="1"/>
      <w:jc w:val="center"/>
      <w:widowControl/>
      <w:wordWrap/>
    </w:pPr>
    <w:rPr>
      <w:shd w:val="clear"/>
      <w:sz w:val="24"/>
      <w:szCs w:val="24"/>
      <w:w w:val="100"/>
    </w:rPr>
  </w:style>
  <w:style w:styleId="PO17" w:type="character">
    <w:name w:val="Subtle Emphasis"/>
    <w:qFormat/>
    <w:uiPriority w:val="17"/>
    <w:rPr>
      <w:color w:val="404040"/>
      <w:i/>
      <w:shd w:val="clear"/>
      <w:sz w:val="21"/>
      <w:szCs w:val="21"/>
      <w:w w:val="100"/>
    </w:rPr>
  </w:style>
  <w:style w:styleId="PO18" w:type="character">
    <w:name w:val="Emphasis"/>
    <w:qFormat/>
    <w:uiPriority w:val="18"/>
    <w:rPr>
      <w:i/>
      <w:shd w:val="clear"/>
      <w:sz w:val="21"/>
      <w:szCs w:val="21"/>
      <w:w w:val="100"/>
    </w:rPr>
  </w:style>
  <w:style w:styleId="PO19" w:type="character">
    <w:name w:val="Intense Emphasis"/>
    <w:qFormat/>
    <w:uiPriority w:val="19"/>
    <w:rPr>
      <w:color w:val="5B9BD5"/>
      <w:i/>
      <w:shd w:val="clear"/>
      <w:sz w:val="21"/>
      <w:szCs w:val="21"/>
      <w:w w:val="100"/>
    </w:rPr>
  </w:style>
  <w:style w:styleId="PO20" w:type="character">
    <w:name w:val="Strong"/>
    <w:qFormat/>
    <w:uiPriority w:val="20"/>
    <w:rPr>
      <w:b/>
      <w:shd w:val="clear"/>
      <w:sz w:val="21"/>
      <w:szCs w:val="21"/>
      <w:w w:val="100"/>
    </w:rPr>
  </w:style>
  <w:style w:styleId="PO21" w:type="paragraph">
    <w:name w:val="Quote"/>
    <w:link w:val="PO-1"/>
    <w:qFormat/>
    <w:uiPriority w:val="21"/>
    <w:pPr>
      <w:autoSpaceDE w:val="1"/>
      <w:autoSpaceDN w:val="1"/>
      <w:ind w:left="864" w:right="864" w:firstLine="0"/>
      <w:jc w:val="center"/>
      <w:widowControl/>
      <w:wordWrap/>
    </w:pPr>
    <w:rPr>
      <w:color w:val="404040"/>
      <w:i/>
      <w:shd w:val="clear"/>
      <w:sz w:val="21"/>
      <w:szCs w:val="21"/>
      <w:w w:val="100"/>
    </w:rPr>
  </w:style>
  <w:style w:styleId="PO22" w:type="paragraph">
    <w:name w:val="Intense Quote"/>
    <w:link w:val="PO-1"/>
    <w:qFormat/>
    <w:uiPriority w:val="22"/>
    <w:pPr>
      <w:autoSpaceDE w:val="1"/>
      <w:autoSpaceDN w:val="1"/>
      <w:ind w:left="950" w:right="950" w:firstLine="0"/>
      <w:jc w:val="center"/>
      <w:widowControl/>
      <w:wordWrap/>
    </w:pPr>
    <w:rPr>
      <w:color w:val="5B9BD5"/>
      <w:i/>
      <w:shd w:val="clear"/>
      <w:sz w:val="21"/>
      <w:szCs w:val="21"/>
      <w:w w:val="100"/>
    </w:rPr>
  </w:style>
  <w:style w:styleId="PO23" w:type="character">
    <w:name w:val="Subtle Reference"/>
    <w:qFormat/>
    <w:uiPriority w:val="23"/>
    <w:rPr>
      <w:color w:val="5A5A5A"/>
      <w:shd w:val="clear"/>
      <w:smallCaps/>
      <w:sz w:val="21"/>
      <w:szCs w:val="21"/>
      <w:w w:val="100"/>
    </w:rPr>
  </w:style>
  <w:style w:styleId="PO24" w:type="character">
    <w:name w:val="Intense Reference"/>
    <w:qFormat/>
    <w:uiPriority w:val="24"/>
    <w:rPr>
      <w:color w:val="5B9BD5"/>
      <w:b/>
      <w:shd w:val="clear"/>
      <w:smallCaps/>
      <w:sz w:val="21"/>
      <w:szCs w:val="21"/>
      <w:w w:val="100"/>
    </w:rPr>
  </w:style>
  <w:style w:styleId="PO25" w:type="character">
    <w:name w:val="Book Title"/>
    <w:qFormat/>
    <w:uiPriority w:val="25"/>
    <w:rPr>
      <w:i/>
      <w:b/>
      <w:shd w:val="clear"/>
      <w:sz w:val="21"/>
      <w:szCs w:val="21"/>
      <w:w w:val="100"/>
    </w:rPr>
  </w:style>
  <w:style w:styleId="PO26" w:type="paragraph">
    <w:name w:val="List Paragraph"/>
    <w:basedOn w:val="PO1"/>
    <w:qFormat/>
    <w:uiPriority w:val="26"/>
    <w:pPr>
      <w:autoSpaceDE w:val="1"/>
      <w:autoSpaceDN w:val="1"/>
      <w:ind w:firstLine="420"/>
      <w:widowControl/>
      <w:wordWrap/>
    </w:pPr>
  </w:style>
  <w:style w:styleId="PO27" w:type="paragraph">
    <w:name w:val="TOC Heading"/>
    <w:link w:val="PO-1"/>
    <w:qFormat/>
    <w:uiPriority w:val="27"/>
    <w:unhideWhenUsed/>
    <w:pPr>
      <w:autoSpaceDE w:val="1"/>
      <w:autoSpaceDN w:val="1"/>
      <w:widowControl/>
      <w:wordWrap/>
    </w:pPr>
    <w:rPr>
      <w:color w:val="2E74B5"/>
      <w:shd w:val="clear"/>
      <w:sz w:val="32"/>
      <w:szCs w:val="32"/>
      <w:w w:val="100"/>
    </w:rPr>
  </w:style>
  <w:style w:styleId="PO28" w:type="paragraph">
    <w:name w:val="toc 1"/>
    <w:link w:val="PO-1"/>
    <w:qFormat/>
    <w:uiPriority w:val="28"/>
    <w:unhideWhenUsed/>
    <w:pPr>
      <w:autoSpaceDE w:val="1"/>
      <w:autoSpaceDN w:val="1"/>
      <w:jc w:val="both"/>
      <w:widowControl/>
      <w:wordWrap/>
    </w:pPr>
    <w:rPr>
      <w:shd w:val="clear"/>
      <w:sz w:val="21"/>
      <w:szCs w:val="21"/>
      <w:w w:val="100"/>
    </w:rPr>
  </w:style>
  <w:style w:styleId="PO29" w:type="paragraph">
    <w:name w:val="toc 2"/>
    <w:link w:val="PO-1"/>
    <w:qFormat/>
    <w:uiPriority w:val="29"/>
    <w:unhideWhenUsed/>
    <w:pPr>
      <w:autoSpaceDE w:val="1"/>
      <w:autoSpaceDN w:val="1"/>
      <w:ind w:left="425" w:firstLine="0"/>
      <w:jc w:val="both"/>
      <w:widowControl/>
      <w:wordWrap/>
    </w:pPr>
    <w:rPr>
      <w:shd w:val="clear"/>
      <w:sz w:val="21"/>
      <w:szCs w:val="21"/>
      <w:w w:val="100"/>
    </w:rPr>
  </w:style>
  <w:style w:styleId="PO30" w:type="paragraph">
    <w:name w:val="toc 3"/>
    <w:link w:val="PO-1"/>
    <w:qFormat/>
    <w:uiPriority w:val="30"/>
    <w:unhideWhenUsed/>
    <w:pPr>
      <w:autoSpaceDE w:val="1"/>
      <w:autoSpaceDN w:val="1"/>
      <w:ind w:left="850" w:firstLine="0"/>
      <w:jc w:val="both"/>
      <w:widowControl/>
      <w:wordWrap/>
    </w:pPr>
    <w:rPr>
      <w:shd w:val="clear"/>
      <w:sz w:val="21"/>
      <w:szCs w:val="21"/>
      <w:w w:val="100"/>
    </w:rPr>
  </w:style>
  <w:style w:styleId="PO31" w:type="paragraph">
    <w:name w:val="toc 4"/>
    <w:link w:val="PO-1"/>
    <w:qFormat/>
    <w:uiPriority w:val="31"/>
    <w:unhideWhenUsed/>
    <w:pPr>
      <w:autoSpaceDE w:val="1"/>
      <w:autoSpaceDN w:val="1"/>
      <w:ind w:left="1275" w:firstLine="0"/>
      <w:jc w:val="both"/>
      <w:widowControl/>
      <w:wordWrap/>
    </w:pPr>
    <w:rPr>
      <w:shd w:val="clear"/>
      <w:sz w:val="21"/>
      <w:szCs w:val="21"/>
      <w:w w:val="100"/>
    </w:rPr>
  </w:style>
  <w:style w:styleId="PO32" w:type="paragraph">
    <w:name w:val="toc 5"/>
    <w:link w:val="PO-1"/>
    <w:qFormat/>
    <w:uiPriority w:val="32"/>
    <w:unhideWhenUsed/>
    <w:pPr>
      <w:autoSpaceDE w:val="1"/>
      <w:autoSpaceDN w:val="1"/>
      <w:ind w:left="1700" w:firstLine="0"/>
      <w:jc w:val="both"/>
      <w:widowControl/>
      <w:wordWrap/>
    </w:pPr>
    <w:rPr>
      <w:shd w:val="clear"/>
      <w:sz w:val="21"/>
      <w:szCs w:val="21"/>
      <w:w w:val="100"/>
    </w:rPr>
  </w:style>
  <w:style w:styleId="PO33" w:type="paragraph">
    <w:name w:val="toc 6"/>
    <w:link w:val="PO-1"/>
    <w:qFormat/>
    <w:uiPriority w:val="33"/>
    <w:unhideWhenUsed/>
    <w:pPr>
      <w:autoSpaceDE w:val="1"/>
      <w:autoSpaceDN w:val="1"/>
      <w:ind w:left="2125" w:firstLine="0"/>
      <w:jc w:val="both"/>
      <w:widowControl/>
      <w:wordWrap/>
    </w:pPr>
    <w:rPr>
      <w:shd w:val="clear"/>
      <w:sz w:val="21"/>
      <w:szCs w:val="21"/>
      <w:w w:val="100"/>
    </w:rPr>
  </w:style>
  <w:style w:styleId="PO34" w:type="paragraph">
    <w:name w:val="toc 7"/>
    <w:link w:val="PO-1"/>
    <w:qFormat/>
    <w:uiPriority w:val="34"/>
    <w:unhideWhenUsed/>
    <w:pPr>
      <w:autoSpaceDE w:val="1"/>
      <w:autoSpaceDN w:val="1"/>
      <w:ind w:left="2550" w:firstLine="0"/>
      <w:jc w:val="both"/>
      <w:widowControl/>
      <w:wordWrap/>
    </w:pPr>
    <w:rPr>
      <w:shd w:val="clear"/>
      <w:sz w:val="21"/>
      <w:szCs w:val="21"/>
      <w:w w:val="100"/>
    </w:rPr>
  </w:style>
  <w:style w:styleId="PO35" w:type="paragraph">
    <w:name w:val="toc 8"/>
    <w:link w:val="PO-1"/>
    <w:qFormat/>
    <w:uiPriority w:val="35"/>
    <w:unhideWhenUsed/>
    <w:pPr>
      <w:autoSpaceDE w:val="1"/>
      <w:autoSpaceDN w:val="1"/>
      <w:ind w:left="2975" w:firstLine="0"/>
      <w:jc w:val="both"/>
      <w:widowControl/>
      <w:wordWrap/>
    </w:pPr>
    <w:rPr>
      <w:shd w:val="clear"/>
      <w:sz w:val="21"/>
      <w:szCs w:val="21"/>
      <w:w w:val="100"/>
    </w:rPr>
  </w:style>
  <w:style w:styleId="PO36" w:type="paragraph">
    <w:name w:val="toc 9"/>
    <w:link w:val="PO-1"/>
    <w:qFormat/>
    <w:uiPriority w:val="36"/>
    <w:unhideWhenUsed/>
    <w:pPr>
      <w:autoSpaceDE w:val="1"/>
      <w:autoSpaceDN w:val="1"/>
      <w:ind w:left="3400" w:firstLine="0"/>
      <w:jc w:val="both"/>
      <w:widowControl/>
      <w:wordWrap/>
    </w:pPr>
    <w:rPr>
      <w:shd w:val="clear"/>
      <w:sz w:val="21"/>
      <w:szCs w:val="21"/>
      <w:w w:val="100"/>
    </w:rPr>
  </w:style>
  <w:style w:default="1" w:styleId="PO37" w:type="table">
    <w:name w:val="Normal Table"/>
    <w:basedOn w:val="PO3"/>
    <w:uiPriority w:val="37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styleId="PO152" w:type="paragraph">
    <w:name w:val="header"/>
    <w:basedOn w:val="PO1"/>
    <w:link w:val="PO153"/>
    <w:uiPriority w:val="152"/>
    <w:pPr>
      <w:autoSpaceDE w:val="1"/>
      <w:autoSpaceDN w:val="1"/>
      <w:jc w:val="center"/>
      <w:tabs>
        <w:tab w:val="center" w:pos="4153"/>
        <w:tab w:val="right" w:pos="8306"/>
      </w:tabs>
      <w:widowControl/>
      <w:wordWrap/>
    </w:pPr>
    <w:rPr>
      <w:shd w:val="clear"/>
      <w:sz w:val="18"/>
      <w:szCs w:val="18"/>
      <w:w w:val="100"/>
    </w:rPr>
  </w:style>
  <w:style w:customStyle="1" w:styleId="PO153" w:type="character">
    <w:name w:val="Header Char"/>
    <w:basedOn w:val="PO2"/>
    <w:link w:val="PO152"/>
    <w:uiPriority w:val="153"/>
    <w:rPr>
      <w:rFonts w:ascii="宋体" w:eastAsia="Times New Roman" w:hAnsi="宋体"/>
      <w:shd w:val="clear"/>
      <w:sz w:val="18"/>
      <w:szCs w:val="18"/>
      <w:w w:val="100"/>
    </w:rPr>
  </w:style>
  <w:style w:styleId="PO154" w:type="paragraph">
    <w:name w:val="footer"/>
    <w:basedOn w:val="PO1"/>
    <w:link w:val="PO155"/>
    <w:uiPriority w:val="154"/>
    <w:pPr>
      <w:autoSpaceDE w:val="1"/>
      <w:autoSpaceDN w:val="1"/>
      <w:tabs>
        <w:tab w:val="center" w:pos="4153"/>
        <w:tab w:val="right" w:pos="8306"/>
      </w:tabs>
      <w:widowControl/>
      <w:wordWrap/>
    </w:pPr>
    <w:rPr>
      <w:shd w:val="clear"/>
      <w:sz w:val="18"/>
      <w:szCs w:val="18"/>
      <w:w w:val="100"/>
    </w:rPr>
  </w:style>
  <w:style w:customStyle="1" w:styleId="PO155" w:type="character">
    <w:name w:val="Footer Char"/>
    <w:basedOn w:val="PO2"/>
    <w:link w:val="PO154"/>
    <w:uiPriority w:val="155"/>
    <w:rPr>
      <w:rFonts w:ascii="宋体" w:eastAsia="Times New Roman" w:hAnsi="宋体"/>
      <w:shd w:val="clear"/>
      <w:sz w:val="18"/>
      <w:szCs w:val="18"/>
      <w:w w:val="1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numbering" Target="numbering.xml"></Relationship><Relationship Id="rId6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JisuOffice Write</Application>
  <AppVersion>12.000</AppVersion>
  <Characters>0</Characters>
  <CharactersWithSpaces>0</CharactersWithSpaces>
  <DocSecurity>0</DocSecurity>
  <HyperlinksChanged>false</HyperlinksChanged>
  <Lines>0</Lines>
  <LinksUpToDate>false</LinksUpToDate>
  <Pages>1</Pages>
  <Paragraphs>0</Paragraphs>
  <Words>98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313136018@qq.com</dc:creator>
  <cp:lastModifiedBy/>
  <dcterms:modified xsi:type="dcterms:W3CDTF">2019-04-10T07:59:00Z</dcterms:modified>
</cp:coreProperties>
</file>