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F37DD" w14:textId="114198E7" w:rsidR="00FC30B2" w:rsidRPr="00FC30B2" w:rsidRDefault="00FC30B2" w:rsidP="00FC30B2">
      <w:pPr>
        <w:widowControl/>
        <w:spacing w:line="360" w:lineRule="atLeast"/>
        <w:jc w:val="center"/>
        <w:rPr>
          <w:rFonts w:ascii="宋体" w:eastAsia="宋体" w:hAnsi="宋体" w:cs="宋体"/>
          <w:color w:val="494949"/>
          <w:kern w:val="0"/>
          <w:sz w:val="32"/>
          <w:szCs w:val="32"/>
        </w:rPr>
      </w:pPr>
      <w:r w:rsidRPr="00FC30B2">
        <w:rPr>
          <w:rFonts w:ascii="宋体" w:eastAsia="宋体" w:hAnsi="宋体" w:cs="宋体" w:hint="eastAsia"/>
          <w:kern w:val="0"/>
          <w:sz w:val="32"/>
          <w:szCs w:val="32"/>
        </w:rPr>
        <w:t>对</w:t>
      </w:r>
      <w:r w:rsidRPr="00FC30B2">
        <w:rPr>
          <w:rFonts w:cs="Times New Roman" w:hint="eastAsia"/>
          <w:sz w:val="32"/>
          <w:szCs w:val="32"/>
        </w:rPr>
        <w:t>林佳老师汇报课《生态系统的物质循环》的简评</w:t>
      </w:r>
    </w:p>
    <w:p w14:paraId="047EEA83" w14:textId="68FC9DFB" w:rsidR="00FC30B2" w:rsidRPr="00E31C9C" w:rsidRDefault="00FC30B2" w:rsidP="00FC30B2">
      <w:pPr>
        <w:spacing w:line="360" w:lineRule="atLeast"/>
        <w:rPr>
          <w:rFonts w:ascii="宋体" w:eastAsia="宋体" w:hAnsi="宋体"/>
          <w:b/>
          <w:bCs/>
          <w:sz w:val="24"/>
        </w:rPr>
      </w:pPr>
      <w:r w:rsidRPr="00E31C9C">
        <w:rPr>
          <w:rFonts w:ascii="宋体" w:eastAsia="宋体" w:hAnsi="宋体" w:hint="eastAsia"/>
          <w:b/>
          <w:bCs/>
          <w:sz w:val="24"/>
        </w:rPr>
        <w:t>执教者：</w:t>
      </w:r>
      <w:r w:rsidRPr="00E31C9C">
        <w:rPr>
          <w:rFonts w:ascii="宋体" w:eastAsia="宋体" w:hAnsi="宋体" w:hint="eastAsia"/>
          <w:bCs/>
          <w:sz w:val="24"/>
        </w:rPr>
        <w:t xml:space="preserve">中大附中  </w:t>
      </w:r>
      <w:r>
        <w:rPr>
          <w:rFonts w:ascii="宋体" w:eastAsia="宋体" w:hAnsi="宋体" w:hint="eastAsia"/>
          <w:bCs/>
          <w:sz w:val="24"/>
        </w:rPr>
        <w:t>林佳</w:t>
      </w:r>
    </w:p>
    <w:p w14:paraId="13F7532C" w14:textId="01E1882A" w:rsidR="00FC30B2" w:rsidRPr="00E31C9C" w:rsidRDefault="00FC30B2" w:rsidP="00FC30B2">
      <w:pPr>
        <w:spacing w:line="360" w:lineRule="atLeast"/>
        <w:rPr>
          <w:rFonts w:ascii="宋体" w:eastAsia="宋体" w:hAnsi="宋体"/>
          <w:bCs/>
          <w:sz w:val="24"/>
        </w:rPr>
      </w:pPr>
      <w:r w:rsidRPr="00E31C9C">
        <w:rPr>
          <w:rFonts w:ascii="宋体" w:eastAsia="宋体" w:hAnsi="宋体" w:hint="eastAsia"/>
          <w:b/>
          <w:bCs/>
          <w:sz w:val="24"/>
        </w:rPr>
        <w:t>执教时间：</w:t>
      </w:r>
      <w:r w:rsidRPr="00E31C9C">
        <w:rPr>
          <w:rFonts w:ascii="宋体" w:eastAsia="宋体" w:hAnsi="宋体" w:hint="eastAsia"/>
          <w:bCs/>
          <w:sz w:val="24"/>
        </w:rPr>
        <w:t>2019年12月2</w:t>
      </w:r>
      <w:r>
        <w:rPr>
          <w:rFonts w:ascii="宋体" w:eastAsia="宋体" w:hAnsi="宋体"/>
          <w:bCs/>
          <w:sz w:val="24"/>
        </w:rPr>
        <w:t>5</w:t>
      </w:r>
      <w:r w:rsidRPr="00E31C9C">
        <w:rPr>
          <w:rFonts w:ascii="宋体" w:eastAsia="宋体" w:hAnsi="宋体" w:hint="eastAsia"/>
          <w:bCs/>
          <w:sz w:val="24"/>
        </w:rPr>
        <w:t>日上午第</w:t>
      </w:r>
      <w:r>
        <w:rPr>
          <w:rFonts w:ascii="宋体" w:eastAsia="宋体" w:hAnsi="宋体" w:hint="eastAsia"/>
          <w:bCs/>
          <w:sz w:val="24"/>
        </w:rPr>
        <w:t>三</w:t>
      </w:r>
      <w:r w:rsidRPr="00E31C9C">
        <w:rPr>
          <w:rFonts w:ascii="宋体" w:eastAsia="宋体" w:hAnsi="宋体" w:hint="eastAsia"/>
          <w:bCs/>
          <w:sz w:val="24"/>
        </w:rPr>
        <w:t>节</w:t>
      </w:r>
    </w:p>
    <w:p w14:paraId="123E7F93" w14:textId="77777777" w:rsidR="00FC30B2" w:rsidRPr="00E31C9C" w:rsidRDefault="00FC30B2" w:rsidP="00FC30B2">
      <w:pPr>
        <w:spacing w:line="360" w:lineRule="atLeast"/>
        <w:rPr>
          <w:rFonts w:ascii="宋体" w:eastAsia="宋体" w:hAnsi="宋体"/>
          <w:bCs/>
          <w:sz w:val="24"/>
        </w:rPr>
      </w:pPr>
      <w:r w:rsidRPr="00E31C9C">
        <w:rPr>
          <w:rFonts w:ascii="宋体" w:eastAsia="宋体" w:hAnsi="宋体" w:hint="eastAsia"/>
          <w:b/>
          <w:sz w:val="24"/>
        </w:rPr>
        <w:t>授课地点：</w:t>
      </w:r>
      <w:r w:rsidRPr="00E31C9C">
        <w:rPr>
          <w:rFonts w:ascii="宋体" w:eastAsia="宋体" w:hAnsi="宋体" w:hint="eastAsia"/>
          <w:bCs/>
          <w:sz w:val="24"/>
        </w:rPr>
        <w:t>录播室</w:t>
      </w:r>
    </w:p>
    <w:p w14:paraId="02B0F3E9" w14:textId="77777777" w:rsidR="00FC30B2" w:rsidRPr="00E31C9C" w:rsidRDefault="00FC30B2" w:rsidP="00FC30B2">
      <w:pPr>
        <w:widowControl/>
        <w:spacing w:line="360" w:lineRule="atLeast"/>
        <w:jc w:val="left"/>
        <w:rPr>
          <w:rFonts w:ascii="宋体" w:eastAsia="宋体" w:hAnsi="宋体" w:cs="宋体"/>
          <w:b/>
          <w:bCs/>
          <w:color w:val="494949"/>
          <w:kern w:val="0"/>
          <w:szCs w:val="21"/>
        </w:rPr>
      </w:pPr>
      <w:r w:rsidRPr="00E31C9C">
        <w:rPr>
          <w:rFonts w:ascii="宋体" w:eastAsia="宋体" w:hAnsi="宋体" w:hint="eastAsia"/>
          <w:b/>
          <w:sz w:val="24"/>
        </w:rPr>
        <w:t>点评：</w:t>
      </w:r>
      <w:r w:rsidRPr="00E31C9C">
        <w:rPr>
          <w:rFonts w:ascii="宋体" w:eastAsia="宋体" w:hAnsi="宋体" w:cs="宋体" w:hint="eastAsia"/>
          <w:b/>
          <w:bCs/>
          <w:color w:val="494949"/>
          <w:kern w:val="0"/>
          <w:szCs w:val="21"/>
        </w:rPr>
        <w:t xml:space="preserve"> </w:t>
      </w:r>
    </w:p>
    <w:p w14:paraId="3B5EDEA0" w14:textId="77777777" w:rsidR="00FC30B2" w:rsidRPr="00FC30B2" w:rsidRDefault="00FC30B2" w:rsidP="00FC30B2">
      <w:pPr>
        <w:pStyle w:val="a3"/>
        <w:spacing w:before="0" w:beforeAutospacing="0" w:after="0" w:afterAutospacing="0" w:line="500" w:lineRule="atLeast"/>
        <w:jc w:val="both"/>
        <w:rPr>
          <w:rFonts w:cs="Times New Roman"/>
          <w:b/>
          <w:bCs/>
          <w:kern w:val="2"/>
        </w:rPr>
      </w:pPr>
      <w:r w:rsidRPr="00FC30B2">
        <w:rPr>
          <w:rFonts w:cs="Times New Roman" w:hint="eastAsia"/>
          <w:b/>
          <w:bCs/>
          <w:kern w:val="2"/>
        </w:rPr>
        <w:t>成功之处：</w:t>
      </w:r>
    </w:p>
    <w:p w14:paraId="0F72A911" w14:textId="75110E76" w:rsidR="00D269A7" w:rsidRPr="00A31E8E" w:rsidRDefault="00D269A7" w:rsidP="00FC30B2">
      <w:pPr>
        <w:pStyle w:val="a3"/>
        <w:spacing w:before="0" w:beforeAutospacing="0" w:after="0" w:afterAutospacing="0" w:line="500" w:lineRule="atLeast"/>
        <w:ind w:firstLineChars="200" w:firstLine="480"/>
        <w:jc w:val="both"/>
      </w:pPr>
      <w:r w:rsidRPr="00A31E8E">
        <w:rPr>
          <w:rFonts w:cs="Times New Roman" w:hint="eastAsia"/>
          <w:kern w:val="2"/>
        </w:rPr>
        <w:t>首先应该肯定，</w:t>
      </w:r>
      <w:r w:rsidR="001A3482">
        <w:rPr>
          <w:rFonts w:cs="Times New Roman" w:hint="eastAsia"/>
          <w:kern w:val="2"/>
        </w:rPr>
        <w:t>林佳</w:t>
      </w:r>
      <w:bookmarkStart w:id="0" w:name="_GoBack"/>
      <w:bookmarkEnd w:id="0"/>
      <w:r w:rsidRPr="00A31E8E">
        <w:rPr>
          <w:rFonts w:cs="Times New Roman" w:hint="eastAsia"/>
          <w:kern w:val="2"/>
        </w:rPr>
        <w:t>教师基本功不错，课前作了一定的准备，有自己独特的教学思路。有关生态系统知识点基本包涵，根据自制课件的引领，穿插学生的小组活动，学生的学习积极性比较高，师生和生生的互动较多，课堂气氛和谐活跃。自制课件的辅助作用得到充分发挥，有情景的创设，有视频的演示，有知识的串联，有感官的冲击，达到了预期的教学效果。</w:t>
      </w:r>
    </w:p>
    <w:p w14:paraId="3CCCBC1B" w14:textId="77777777" w:rsidR="00D269A7" w:rsidRPr="00A31E8E" w:rsidRDefault="00D269A7" w:rsidP="00FC30B2">
      <w:pPr>
        <w:pStyle w:val="a3"/>
        <w:spacing w:before="0" w:beforeAutospacing="0" w:after="0" w:afterAutospacing="0" w:line="500" w:lineRule="atLeast"/>
        <w:ind w:firstLineChars="200" w:firstLine="480"/>
        <w:jc w:val="both"/>
      </w:pPr>
      <w:r w:rsidRPr="00A31E8E">
        <w:rPr>
          <w:rFonts w:cs="Times New Roman" w:hint="eastAsia"/>
          <w:kern w:val="2"/>
        </w:rPr>
        <w:t>成功的一堂课有老师的一大关键，但不是全部。从学生的参与热情、关注程度、思维方式、分析能力等也可以评价这堂课的成败。生命科学本身就是研究生命及其生命活动的学科，生命教育和环境教育是生命科学教育不可缺少的主题。在这堂课上，老师与学生们一起对人这特殊营养级在生态系统中的作用进行了辨证的分析，从而让学生知道人不仅能够让生态系统的能量流向人们有益的部分，享受着生态系统的成果，更应该肩负起维护生态平衡的重任。</w:t>
      </w:r>
    </w:p>
    <w:p w14:paraId="094B01F9" w14:textId="0292BE69" w:rsidR="00FC30B2" w:rsidRPr="00FC30B2" w:rsidRDefault="00FC30B2" w:rsidP="00FC30B2">
      <w:pPr>
        <w:pStyle w:val="a3"/>
        <w:spacing w:before="0" w:beforeAutospacing="0" w:after="0" w:afterAutospacing="0" w:line="500" w:lineRule="atLeast"/>
        <w:jc w:val="both"/>
        <w:rPr>
          <w:rFonts w:cs="Times New Roman"/>
          <w:b/>
          <w:bCs/>
          <w:kern w:val="2"/>
        </w:rPr>
      </w:pPr>
      <w:r w:rsidRPr="00FC30B2">
        <w:rPr>
          <w:rFonts w:cs="Times New Roman" w:hint="eastAsia"/>
          <w:b/>
          <w:bCs/>
          <w:kern w:val="2"/>
        </w:rPr>
        <w:t>不足之处：</w:t>
      </w:r>
    </w:p>
    <w:p w14:paraId="13B53A6C" w14:textId="77777777" w:rsidR="00FC30B2" w:rsidRDefault="00D269A7" w:rsidP="00FC30B2">
      <w:pPr>
        <w:pStyle w:val="a3"/>
        <w:spacing w:before="0" w:beforeAutospacing="0" w:after="0" w:afterAutospacing="0" w:line="500" w:lineRule="atLeast"/>
        <w:ind w:firstLineChars="200" w:firstLine="480"/>
        <w:jc w:val="both"/>
        <w:rPr>
          <w:rFonts w:cs="Times New Roman"/>
          <w:kern w:val="2"/>
        </w:rPr>
      </w:pPr>
      <w:r w:rsidRPr="00A31E8E">
        <w:rPr>
          <w:rFonts w:cs="Times New Roman" w:hint="eastAsia"/>
          <w:kern w:val="2"/>
        </w:rPr>
        <w:t>美国一位课程理论专家说：评价最主要的意图不是为了证明，而是为了改进。我</w:t>
      </w:r>
      <w:r w:rsidR="00FC30B2">
        <w:rPr>
          <w:rFonts w:cs="Times New Roman" w:hint="eastAsia"/>
          <w:kern w:val="2"/>
        </w:rPr>
        <w:t>个人</w:t>
      </w:r>
      <w:r w:rsidRPr="00A31E8E">
        <w:rPr>
          <w:rFonts w:cs="Times New Roman" w:hint="eastAsia"/>
          <w:kern w:val="2"/>
        </w:rPr>
        <w:t>的建议是：</w:t>
      </w:r>
    </w:p>
    <w:p w14:paraId="482F48B9" w14:textId="2E9DFDFA" w:rsidR="00FC30B2" w:rsidRDefault="00D269A7" w:rsidP="00FC30B2">
      <w:pPr>
        <w:pStyle w:val="a3"/>
        <w:spacing w:before="0" w:beforeAutospacing="0" w:after="0" w:afterAutospacing="0" w:line="500" w:lineRule="atLeast"/>
        <w:ind w:firstLineChars="200" w:firstLine="480"/>
        <w:jc w:val="both"/>
        <w:rPr>
          <w:rFonts w:cs="Times New Roman"/>
          <w:kern w:val="2"/>
        </w:rPr>
      </w:pPr>
      <w:r w:rsidRPr="00A31E8E">
        <w:rPr>
          <w:rFonts w:cs="Times New Roman" w:hint="eastAsia"/>
          <w:kern w:val="2"/>
        </w:rPr>
        <w:t>一</w:t>
      </w:r>
      <w:r w:rsidR="00FC30B2">
        <w:rPr>
          <w:rFonts w:cs="Times New Roman" w:hint="eastAsia"/>
          <w:kern w:val="2"/>
        </w:rPr>
        <w:t>、</w:t>
      </w:r>
      <w:r w:rsidRPr="00A31E8E">
        <w:rPr>
          <w:rFonts w:cs="Times New Roman" w:hint="eastAsia"/>
          <w:kern w:val="2"/>
        </w:rPr>
        <w:t>如果求知识体系的完整性，那么物质循环的内容也最好有所涉及，因为它是生态系统二大功能之一；</w:t>
      </w:r>
    </w:p>
    <w:p w14:paraId="3B660D25" w14:textId="7E252786" w:rsidR="00FC30B2" w:rsidRDefault="00D269A7" w:rsidP="00FC30B2">
      <w:pPr>
        <w:pStyle w:val="a3"/>
        <w:spacing w:before="0" w:beforeAutospacing="0" w:after="0" w:afterAutospacing="0" w:line="500" w:lineRule="atLeast"/>
        <w:ind w:firstLineChars="200" w:firstLine="480"/>
        <w:jc w:val="both"/>
        <w:rPr>
          <w:rFonts w:cs="Times New Roman"/>
          <w:kern w:val="2"/>
        </w:rPr>
      </w:pPr>
      <w:r w:rsidRPr="00A31E8E">
        <w:rPr>
          <w:rFonts w:cs="Times New Roman" w:hint="eastAsia"/>
          <w:kern w:val="2"/>
        </w:rPr>
        <w:t>二</w:t>
      </w:r>
      <w:r w:rsidR="00FC30B2">
        <w:rPr>
          <w:rFonts w:cs="Times New Roman" w:hint="eastAsia"/>
          <w:kern w:val="2"/>
        </w:rPr>
        <w:t>、</w:t>
      </w:r>
      <w:r w:rsidRPr="00A31E8E">
        <w:rPr>
          <w:rFonts w:cs="Times New Roman" w:hint="eastAsia"/>
          <w:kern w:val="2"/>
        </w:rPr>
        <w:t>是有关对生态平衡的维护讨论可以完全放手给学生。</w:t>
      </w:r>
    </w:p>
    <w:p w14:paraId="155923DD" w14:textId="7B11E8DD" w:rsidR="00D269A7" w:rsidRPr="00A31E8E" w:rsidRDefault="00D269A7" w:rsidP="00FC30B2">
      <w:pPr>
        <w:pStyle w:val="a3"/>
        <w:spacing w:before="0" w:beforeAutospacing="0" w:after="0" w:afterAutospacing="0" w:line="500" w:lineRule="atLeast"/>
        <w:ind w:firstLineChars="200" w:firstLine="480"/>
        <w:jc w:val="both"/>
      </w:pPr>
      <w:r w:rsidRPr="00A31E8E">
        <w:rPr>
          <w:rFonts w:cs="Times New Roman" w:hint="eastAsia"/>
          <w:kern w:val="2"/>
        </w:rPr>
        <w:t>评课是教学反思，评课是相互的再学习。</w:t>
      </w:r>
      <w:r w:rsidR="00FC30B2">
        <w:rPr>
          <w:rFonts w:cs="Times New Roman" w:hint="eastAsia"/>
          <w:kern w:val="2"/>
        </w:rPr>
        <w:t>通过本课学习，我本人</w:t>
      </w:r>
      <w:r w:rsidRPr="00A31E8E">
        <w:rPr>
          <w:rFonts w:cs="Times New Roman" w:hint="eastAsia"/>
          <w:kern w:val="2"/>
        </w:rPr>
        <w:t>在教学实践的探索中有</w:t>
      </w:r>
      <w:r w:rsidR="00FC30B2">
        <w:rPr>
          <w:rFonts w:cs="Times New Roman" w:hint="eastAsia"/>
          <w:kern w:val="2"/>
        </w:rPr>
        <w:t>很大</w:t>
      </w:r>
      <w:r w:rsidRPr="00A31E8E">
        <w:rPr>
          <w:rFonts w:cs="Times New Roman" w:hint="eastAsia"/>
          <w:kern w:val="2"/>
        </w:rPr>
        <w:t>的收获。</w:t>
      </w:r>
    </w:p>
    <w:p w14:paraId="4367EF7A" w14:textId="77777777" w:rsidR="000348C2" w:rsidRPr="00A31E8E" w:rsidRDefault="000348C2" w:rsidP="00FC30B2">
      <w:pPr>
        <w:spacing w:line="500" w:lineRule="atLeast"/>
        <w:rPr>
          <w:rFonts w:ascii="宋体" w:eastAsia="宋体" w:hAnsi="宋体"/>
          <w:sz w:val="24"/>
          <w:szCs w:val="24"/>
        </w:rPr>
      </w:pPr>
    </w:p>
    <w:sectPr w:rsidR="000348C2" w:rsidRPr="00A31E8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B3C"/>
    <w:rsid w:val="000348C2"/>
    <w:rsid w:val="001A3482"/>
    <w:rsid w:val="005A0B3C"/>
    <w:rsid w:val="00A31E8E"/>
    <w:rsid w:val="00D269A7"/>
    <w:rsid w:val="00D86819"/>
    <w:rsid w:val="00FC3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EAA4B"/>
  <w15:chartTrackingRefBased/>
  <w15:docId w15:val="{55AC194E-FBE7-4B34-AFD4-141B14282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269A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302837">
      <w:bodyDiv w:val="1"/>
      <w:marLeft w:val="0"/>
      <w:marRight w:val="0"/>
      <w:marTop w:val="0"/>
      <w:marBottom w:val="0"/>
      <w:divBdr>
        <w:top w:val="none" w:sz="0" w:space="0" w:color="auto"/>
        <w:left w:val="none" w:sz="0" w:space="0" w:color="auto"/>
        <w:bottom w:val="none" w:sz="0" w:space="0" w:color="auto"/>
        <w:right w:val="none" w:sz="0" w:space="0" w:color="auto"/>
      </w:divBdr>
      <w:divsChild>
        <w:div w:id="454181933">
          <w:marLeft w:val="0"/>
          <w:marRight w:val="0"/>
          <w:marTop w:val="0"/>
          <w:marBottom w:val="0"/>
          <w:divBdr>
            <w:top w:val="none" w:sz="0" w:space="0" w:color="auto"/>
            <w:left w:val="none" w:sz="0" w:space="0" w:color="auto"/>
            <w:bottom w:val="none" w:sz="0" w:space="0" w:color="auto"/>
            <w:right w:val="none" w:sz="0" w:space="0" w:color="auto"/>
          </w:divBdr>
          <w:divsChild>
            <w:div w:id="438451762">
              <w:marLeft w:val="0"/>
              <w:marRight w:val="0"/>
              <w:marTop w:val="0"/>
              <w:marBottom w:val="0"/>
              <w:divBdr>
                <w:top w:val="none" w:sz="0" w:space="0" w:color="auto"/>
                <w:left w:val="none" w:sz="0" w:space="0" w:color="auto"/>
                <w:bottom w:val="none" w:sz="0" w:space="0" w:color="auto"/>
                <w:right w:val="none" w:sz="0" w:space="0" w:color="auto"/>
              </w:divBdr>
              <w:divsChild>
                <w:div w:id="2142841786">
                  <w:marLeft w:val="0"/>
                  <w:marRight w:val="0"/>
                  <w:marTop w:val="0"/>
                  <w:marBottom w:val="0"/>
                  <w:divBdr>
                    <w:top w:val="none" w:sz="0" w:space="0" w:color="auto"/>
                    <w:left w:val="none" w:sz="0" w:space="0" w:color="auto"/>
                    <w:bottom w:val="none" w:sz="0" w:space="0" w:color="auto"/>
                    <w:right w:val="none" w:sz="0" w:space="0" w:color="auto"/>
                  </w:divBdr>
                  <w:divsChild>
                    <w:div w:id="1990207657">
                      <w:marLeft w:val="150"/>
                      <w:marRight w:val="0"/>
                      <w:marTop w:val="0"/>
                      <w:marBottom w:val="0"/>
                      <w:divBdr>
                        <w:top w:val="none" w:sz="0" w:space="0" w:color="auto"/>
                        <w:left w:val="none" w:sz="0" w:space="0" w:color="auto"/>
                        <w:bottom w:val="none" w:sz="0" w:space="0" w:color="auto"/>
                        <w:right w:val="none" w:sz="0" w:space="0" w:color="auto"/>
                      </w:divBdr>
                      <w:divsChild>
                        <w:div w:id="372733349">
                          <w:marLeft w:val="0"/>
                          <w:marRight w:val="0"/>
                          <w:marTop w:val="0"/>
                          <w:marBottom w:val="150"/>
                          <w:divBdr>
                            <w:top w:val="none" w:sz="0" w:space="0" w:color="auto"/>
                            <w:left w:val="none" w:sz="0" w:space="0" w:color="auto"/>
                            <w:bottom w:val="none" w:sz="0" w:space="0" w:color="auto"/>
                            <w:right w:val="none" w:sz="0" w:space="0" w:color="auto"/>
                          </w:divBdr>
                          <w:divsChild>
                            <w:div w:id="1220820927">
                              <w:marLeft w:val="0"/>
                              <w:marRight w:val="0"/>
                              <w:marTop w:val="0"/>
                              <w:marBottom w:val="0"/>
                              <w:divBdr>
                                <w:top w:val="none" w:sz="0" w:space="0" w:color="auto"/>
                                <w:left w:val="none" w:sz="0" w:space="0" w:color="auto"/>
                                <w:bottom w:val="none" w:sz="0" w:space="0" w:color="auto"/>
                                <w:right w:val="none" w:sz="0" w:space="0" w:color="auto"/>
                              </w:divBdr>
                              <w:divsChild>
                                <w:div w:id="232011194">
                                  <w:marLeft w:val="0"/>
                                  <w:marRight w:val="0"/>
                                  <w:marTop w:val="0"/>
                                  <w:marBottom w:val="0"/>
                                  <w:divBdr>
                                    <w:top w:val="none" w:sz="0" w:space="0" w:color="auto"/>
                                    <w:left w:val="none" w:sz="0" w:space="0" w:color="auto"/>
                                    <w:bottom w:val="none" w:sz="0" w:space="0" w:color="auto"/>
                                    <w:right w:val="none" w:sz="0" w:space="0" w:color="auto"/>
                                  </w:divBdr>
                                  <w:divsChild>
                                    <w:div w:id="19820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90</Words>
  <Characters>517</Characters>
  <Application>Microsoft Office Word</Application>
  <DocSecurity>0</DocSecurity>
  <Lines>4</Lines>
  <Paragraphs>1</Paragraphs>
  <ScaleCrop>false</ScaleCrop>
  <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dcterms:created xsi:type="dcterms:W3CDTF">2020-01-09T05:05:00Z</dcterms:created>
  <dcterms:modified xsi:type="dcterms:W3CDTF">2020-01-09T05:14:00Z</dcterms:modified>
</cp:coreProperties>
</file>