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ED1" w:rsidRDefault="005D1ED1" w:rsidP="005D1ED1">
      <w:pPr>
        <w:jc w:val="center"/>
        <w:rPr>
          <w:rFonts w:hint="eastAsia"/>
          <w:b/>
          <w:sz w:val="32"/>
          <w:szCs w:val="32"/>
        </w:rPr>
      </w:pPr>
      <w:r>
        <w:rPr>
          <w:rFonts w:hint="eastAsia"/>
          <w:b/>
          <w:sz w:val="32"/>
          <w:szCs w:val="32"/>
        </w:rPr>
        <w:t>生活中的</w:t>
      </w:r>
      <w:r w:rsidRPr="005D1ED1">
        <w:rPr>
          <w:rFonts w:hint="eastAsia"/>
          <w:b/>
          <w:sz w:val="32"/>
          <w:szCs w:val="32"/>
        </w:rPr>
        <w:t>望远镜</w:t>
      </w:r>
    </w:p>
    <w:p w:rsidR="005D1ED1" w:rsidRPr="005D1ED1" w:rsidRDefault="005D1ED1" w:rsidP="005D1ED1">
      <w:pPr>
        <w:jc w:val="center"/>
        <w:rPr>
          <w:rFonts w:hint="eastAsia"/>
          <w:b/>
          <w:sz w:val="32"/>
          <w:szCs w:val="32"/>
        </w:rPr>
      </w:pPr>
      <w:proofErr w:type="gramStart"/>
      <w:r>
        <w:rPr>
          <w:rFonts w:hint="eastAsia"/>
          <w:b/>
          <w:sz w:val="32"/>
          <w:szCs w:val="32"/>
        </w:rPr>
        <w:t>贾均山</w:t>
      </w:r>
      <w:proofErr w:type="gramEnd"/>
    </w:p>
    <w:p w:rsidR="005D1ED1" w:rsidRPr="005D1ED1" w:rsidRDefault="005D1ED1" w:rsidP="005D1ED1">
      <w:pPr>
        <w:widowControl/>
        <w:shd w:val="clear" w:color="auto" w:fill="FFFFFF"/>
        <w:spacing w:line="360" w:lineRule="atLeast"/>
        <w:ind w:firstLineChars="300" w:firstLine="720"/>
        <w:rPr>
          <w:rFonts w:ascii="Arial" w:eastAsia="宋体" w:hAnsi="Arial" w:cs="Arial"/>
          <w:color w:val="333333"/>
          <w:kern w:val="0"/>
          <w:sz w:val="24"/>
          <w:szCs w:val="24"/>
        </w:rPr>
      </w:pPr>
      <w:r w:rsidRPr="005D1ED1">
        <w:rPr>
          <w:rFonts w:ascii="Arial" w:eastAsia="宋体" w:hAnsi="Arial" w:cs="Arial"/>
          <w:color w:val="333333"/>
          <w:kern w:val="0"/>
          <w:sz w:val="24"/>
          <w:szCs w:val="24"/>
        </w:rPr>
        <w:t>望远镜是一种光学仪器，它利用透镜、弯曲镜和透镜的排列，或各种用来通过发射、吸收或反射电磁辐射来观察远距离物体的装置，使遥远的物体看起来更大。第一个已知的实用望远镜是</w:t>
      </w:r>
      <w:r w:rsidRPr="005D1ED1">
        <w:rPr>
          <w:rFonts w:ascii="Arial" w:eastAsia="宋体" w:hAnsi="Arial" w:cs="Arial"/>
          <w:color w:val="333333"/>
          <w:kern w:val="0"/>
          <w:sz w:val="24"/>
          <w:szCs w:val="24"/>
        </w:rPr>
        <w:t>17</w:t>
      </w:r>
      <w:r w:rsidRPr="005D1ED1">
        <w:rPr>
          <w:rFonts w:ascii="Arial" w:eastAsia="宋体" w:hAnsi="Arial" w:cs="Arial"/>
          <w:color w:val="333333"/>
          <w:kern w:val="0"/>
          <w:sz w:val="24"/>
          <w:szCs w:val="24"/>
        </w:rPr>
        <w:t>世纪初在荷兰发明的使用玻璃透镜的折射望远镜。他们发现在陆地应用和天文学中都有应用。反射式望远镜，利用镜子收集和聚焦光，是在几十年内发明的第一个折射望远镜。</w:t>
      </w:r>
      <w:r w:rsidRPr="005D1ED1">
        <w:rPr>
          <w:rFonts w:ascii="Arial" w:eastAsia="宋体" w:hAnsi="Arial" w:cs="Arial"/>
          <w:color w:val="333333"/>
          <w:kern w:val="0"/>
          <w:sz w:val="24"/>
          <w:szCs w:val="24"/>
        </w:rPr>
        <w:t>20</w:t>
      </w:r>
      <w:r w:rsidRPr="005D1ED1">
        <w:rPr>
          <w:rFonts w:ascii="Arial" w:eastAsia="宋体" w:hAnsi="Arial" w:cs="Arial"/>
          <w:color w:val="333333"/>
          <w:kern w:val="0"/>
          <w:sz w:val="24"/>
          <w:szCs w:val="24"/>
        </w:rPr>
        <w:t>世纪发明了许多新型望远镜，包括</w:t>
      </w:r>
      <w:r w:rsidRPr="005D1ED1">
        <w:rPr>
          <w:rFonts w:ascii="Arial" w:eastAsia="宋体" w:hAnsi="Arial" w:cs="Arial"/>
          <w:color w:val="333333"/>
          <w:kern w:val="0"/>
          <w:sz w:val="24"/>
          <w:szCs w:val="24"/>
        </w:rPr>
        <w:t>20</w:t>
      </w:r>
      <w:r w:rsidRPr="005D1ED1">
        <w:rPr>
          <w:rFonts w:ascii="Arial" w:eastAsia="宋体" w:hAnsi="Arial" w:cs="Arial"/>
          <w:color w:val="333333"/>
          <w:kern w:val="0"/>
          <w:sz w:val="24"/>
          <w:szCs w:val="24"/>
        </w:rPr>
        <w:t>世纪</w:t>
      </w:r>
      <w:r w:rsidRPr="005D1ED1">
        <w:rPr>
          <w:rFonts w:ascii="Arial" w:eastAsia="宋体" w:hAnsi="Arial" w:cs="Arial"/>
          <w:color w:val="333333"/>
          <w:kern w:val="0"/>
          <w:sz w:val="24"/>
          <w:szCs w:val="24"/>
        </w:rPr>
        <w:t>30</w:t>
      </w:r>
      <w:r w:rsidRPr="005D1ED1">
        <w:rPr>
          <w:rFonts w:ascii="Arial" w:eastAsia="宋体" w:hAnsi="Arial" w:cs="Arial"/>
          <w:color w:val="333333"/>
          <w:kern w:val="0"/>
          <w:sz w:val="24"/>
          <w:szCs w:val="24"/>
        </w:rPr>
        <w:t>年代的射电望远镜和</w:t>
      </w:r>
      <w:proofErr w:type="gramStart"/>
      <w:r w:rsidRPr="005D1ED1">
        <w:rPr>
          <w:rFonts w:ascii="Arial" w:eastAsia="宋体" w:hAnsi="Arial" w:cs="Arial"/>
          <w:color w:val="333333"/>
          <w:kern w:val="0"/>
          <w:sz w:val="24"/>
          <w:szCs w:val="24"/>
        </w:rPr>
        <w:t>1960</w:t>
      </w:r>
      <w:proofErr w:type="gramEnd"/>
      <w:r w:rsidRPr="005D1ED1">
        <w:rPr>
          <w:rFonts w:ascii="Arial" w:eastAsia="宋体" w:hAnsi="Arial" w:cs="Arial"/>
          <w:color w:val="333333"/>
          <w:kern w:val="0"/>
          <w:sz w:val="24"/>
          <w:szCs w:val="24"/>
        </w:rPr>
        <w:t>年代的红外望远镜。现在，</w:t>
      </w:r>
      <w:r w:rsidRPr="005D1ED1">
        <w:rPr>
          <w:rFonts w:ascii="Arial" w:eastAsia="宋体" w:hAnsi="Arial" w:cs="Arial"/>
          <w:color w:val="333333"/>
          <w:kern w:val="0"/>
          <w:sz w:val="24"/>
          <w:szCs w:val="24"/>
        </w:rPr>
        <w:t>“</w:t>
      </w:r>
      <w:r w:rsidRPr="005D1ED1">
        <w:rPr>
          <w:rFonts w:ascii="Arial" w:eastAsia="宋体" w:hAnsi="Arial" w:cs="Arial"/>
          <w:color w:val="333333"/>
          <w:kern w:val="0"/>
          <w:sz w:val="24"/>
          <w:szCs w:val="24"/>
        </w:rPr>
        <w:t>望远镜</w:t>
      </w:r>
      <w:r w:rsidRPr="005D1ED1">
        <w:rPr>
          <w:rFonts w:ascii="Arial" w:eastAsia="宋体" w:hAnsi="Arial" w:cs="Arial"/>
          <w:color w:val="333333"/>
          <w:kern w:val="0"/>
          <w:sz w:val="24"/>
          <w:szCs w:val="24"/>
        </w:rPr>
        <w:t>”</w:t>
      </w:r>
      <w:r w:rsidRPr="005D1ED1">
        <w:rPr>
          <w:rFonts w:ascii="Arial" w:eastAsia="宋体" w:hAnsi="Arial" w:cs="Arial"/>
          <w:color w:val="333333"/>
          <w:kern w:val="0"/>
          <w:sz w:val="24"/>
          <w:szCs w:val="24"/>
        </w:rPr>
        <w:t>一词指的是能够探测电磁光谱不同区域的各种仪器，在某些情况下，还指其他类型的探测器。</w:t>
      </w:r>
    </w:p>
    <w:p w:rsidR="005D1ED1" w:rsidRPr="005D1ED1" w:rsidRDefault="005D1ED1" w:rsidP="005D1ED1">
      <w:pPr>
        <w:widowControl/>
        <w:shd w:val="clear" w:color="auto" w:fill="FFFFFF"/>
        <w:jc w:val="left"/>
        <w:rPr>
          <w:rFonts w:ascii="Arial" w:eastAsia="宋体" w:hAnsi="Arial" w:cs="Arial"/>
          <w:color w:val="000000"/>
          <w:kern w:val="0"/>
          <w:sz w:val="18"/>
          <w:szCs w:val="18"/>
        </w:rPr>
      </w:pPr>
      <w:r w:rsidRPr="005D1ED1">
        <w:rPr>
          <w:rFonts w:ascii="Arial" w:eastAsia="宋体" w:hAnsi="Arial" w:cs="Arial"/>
          <w:noProof/>
          <w:color w:val="000000"/>
          <w:kern w:val="0"/>
          <w:sz w:val="18"/>
          <w:szCs w:val="18"/>
        </w:rPr>
        <w:drawing>
          <wp:inline distT="0" distB="0" distL="0" distR="0" wp14:anchorId="04345AA1" wp14:editId="67859420">
            <wp:extent cx="4321576" cy="2105025"/>
            <wp:effectExtent l="0" t="0" r="3175" b="0"/>
            <wp:docPr id="1" name="图片 1" descr="https://ss0.baidu.com/6ONWsjip0QIZ8tyhnq/it/u=343870407,2514322158&amp;fm=173&amp;app=49&amp;f=JPEG?w=640&amp;h=426&amp;s=4293EA238CB346861C35219C0300C0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s0.baidu.com/6ONWsjip0QIZ8tyhnq/it/u=343870407,2514322158&amp;fm=173&amp;app=49&amp;f=JPEG?w=640&amp;h=426&amp;s=4293EA238CB346861C35219C0300C0A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30637" cy="2109438"/>
                    </a:xfrm>
                    <a:prstGeom prst="rect">
                      <a:avLst/>
                    </a:prstGeom>
                    <a:noFill/>
                    <a:ln>
                      <a:noFill/>
                    </a:ln>
                  </pic:spPr>
                </pic:pic>
              </a:graphicData>
            </a:graphic>
          </wp:inline>
        </w:drawing>
      </w:r>
    </w:p>
    <w:p w:rsidR="005D1ED1" w:rsidRPr="005D1ED1" w:rsidRDefault="005D1ED1" w:rsidP="005D1ED1">
      <w:pPr>
        <w:widowControl/>
        <w:shd w:val="clear" w:color="auto" w:fill="FFFFFF"/>
        <w:spacing w:before="390" w:line="360" w:lineRule="atLeast"/>
        <w:rPr>
          <w:rFonts w:ascii="Arial" w:eastAsia="宋体" w:hAnsi="Arial" w:cs="Arial"/>
          <w:color w:val="333333"/>
          <w:kern w:val="0"/>
          <w:sz w:val="24"/>
          <w:szCs w:val="24"/>
        </w:rPr>
      </w:pPr>
      <w:r w:rsidRPr="005D1ED1">
        <w:rPr>
          <w:rFonts w:ascii="Arial" w:eastAsia="宋体" w:hAnsi="Arial" w:cs="Arial"/>
          <w:color w:val="333333"/>
          <w:kern w:val="0"/>
          <w:sz w:val="24"/>
          <w:szCs w:val="24"/>
        </w:rPr>
        <w:t>现存最早的望远镜记录是米德堡眼镜制造商汉斯</w:t>
      </w:r>
      <w:r w:rsidRPr="005D1ED1">
        <w:rPr>
          <w:rFonts w:ascii="Arial" w:eastAsia="宋体" w:hAnsi="Arial" w:cs="Arial"/>
          <w:color w:val="333333"/>
          <w:kern w:val="0"/>
          <w:sz w:val="24"/>
          <w:szCs w:val="24"/>
        </w:rPr>
        <w:t>·</w:t>
      </w:r>
      <w:r w:rsidRPr="005D1ED1">
        <w:rPr>
          <w:rFonts w:ascii="Arial" w:eastAsia="宋体" w:hAnsi="Arial" w:cs="Arial"/>
          <w:color w:val="333333"/>
          <w:kern w:val="0"/>
          <w:sz w:val="24"/>
          <w:szCs w:val="24"/>
        </w:rPr>
        <w:t>利珀希就折射望远镜向荷兰政府提交的一项</w:t>
      </w:r>
      <w:r w:rsidRPr="005D1ED1">
        <w:rPr>
          <w:rFonts w:ascii="Arial" w:eastAsia="宋体" w:hAnsi="Arial" w:cs="Arial"/>
          <w:color w:val="333333"/>
          <w:kern w:val="0"/>
          <w:sz w:val="24"/>
          <w:szCs w:val="24"/>
        </w:rPr>
        <w:t>1608</w:t>
      </w:r>
      <w:r w:rsidRPr="005D1ED1">
        <w:rPr>
          <w:rFonts w:ascii="Arial" w:eastAsia="宋体" w:hAnsi="Arial" w:cs="Arial"/>
          <w:color w:val="333333"/>
          <w:kern w:val="0"/>
          <w:sz w:val="24"/>
          <w:szCs w:val="24"/>
        </w:rPr>
        <w:t>年专利。位真正的发明家尚不清楚，但有关这一发明的消息传遍了整个欧洲。伽利略听说了这一点，并在</w:t>
      </w:r>
      <w:r w:rsidRPr="005D1ED1">
        <w:rPr>
          <w:rFonts w:ascii="Arial" w:eastAsia="宋体" w:hAnsi="Arial" w:cs="Arial"/>
          <w:color w:val="333333"/>
          <w:kern w:val="0"/>
          <w:sz w:val="24"/>
          <w:szCs w:val="24"/>
        </w:rPr>
        <w:t>1609</w:t>
      </w:r>
      <w:r w:rsidRPr="005D1ED1">
        <w:rPr>
          <w:rFonts w:ascii="Arial" w:eastAsia="宋体" w:hAnsi="Arial" w:cs="Arial"/>
          <w:color w:val="333333"/>
          <w:kern w:val="0"/>
          <w:sz w:val="24"/>
          <w:szCs w:val="24"/>
        </w:rPr>
        <w:t>年建立了自己的版本，并对天体进行了望远镜观测。在折射望远镜发明后不久，人们就在研究物镜或聚光元件可以是镜子而不是透镜的想法。使用抛物面反射镜的潜在优势</w:t>
      </w:r>
      <w:r w:rsidRPr="005D1ED1">
        <w:rPr>
          <w:rFonts w:ascii="Arial" w:eastAsia="宋体" w:hAnsi="Arial" w:cs="Arial"/>
          <w:color w:val="333333"/>
          <w:kern w:val="0"/>
          <w:sz w:val="24"/>
          <w:szCs w:val="24"/>
        </w:rPr>
        <w:t>-</w:t>
      </w:r>
      <w:r w:rsidRPr="005D1ED1">
        <w:rPr>
          <w:rFonts w:ascii="Arial" w:eastAsia="宋体" w:hAnsi="Arial" w:cs="Arial"/>
          <w:color w:val="333333"/>
          <w:kern w:val="0"/>
          <w:sz w:val="24"/>
          <w:szCs w:val="24"/>
        </w:rPr>
        <w:t>减少球面像差和无色差</w:t>
      </w:r>
      <w:r w:rsidRPr="005D1ED1">
        <w:rPr>
          <w:rFonts w:ascii="Arial" w:eastAsia="宋体" w:hAnsi="Arial" w:cs="Arial"/>
          <w:color w:val="333333"/>
          <w:kern w:val="0"/>
          <w:sz w:val="24"/>
          <w:szCs w:val="24"/>
        </w:rPr>
        <w:t>-</w:t>
      </w:r>
      <w:r w:rsidRPr="005D1ED1">
        <w:rPr>
          <w:rFonts w:ascii="Arial" w:eastAsia="宋体" w:hAnsi="Arial" w:cs="Arial"/>
          <w:color w:val="333333"/>
          <w:kern w:val="0"/>
          <w:sz w:val="24"/>
          <w:szCs w:val="24"/>
        </w:rPr>
        <w:t>导致了许多被提议的设计和几次建造反射望远镜的尝试。在</w:t>
      </w:r>
      <w:r w:rsidRPr="005D1ED1">
        <w:rPr>
          <w:rFonts w:ascii="Arial" w:eastAsia="宋体" w:hAnsi="Arial" w:cs="Arial"/>
          <w:color w:val="333333"/>
          <w:kern w:val="0"/>
          <w:sz w:val="24"/>
          <w:szCs w:val="24"/>
        </w:rPr>
        <w:t>1668</w:t>
      </w:r>
      <w:r w:rsidRPr="005D1ED1">
        <w:rPr>
          <w:rFonts w:ascii="Arial" w:eastAsia="宋体" w:hAnsi="Arial" w:cs="Arial"/>
          <w:color w:val="333333"/>
          <w:kern w:val="0"/>
          <w:sz w:val="24"/>
          <w:szCs w:val="24"/>
        </w:rPr>
        <w:t>年，艾萨克牛顿建造了第一个实用的反射望远镜，它的设计现在以他的名字命名，牛顿反射器。</w:t>
      </w:r>
    </w:p>
    <w:p w:rsidR="005D1ED1" w:rsidRPr="005D1ED1" w:rsidRDefault="005D1ED1" w:rsidP="005D1ED1">
      <w:pPr>
        <w:widowControl/>
        <w:shd w:val="clear" w:color="auto" w:fill="FFFFFF"/>
        <w:jc w:val="left"/>
        <w:rPr>
          <w:rFonts w:ascii="Arial" w:eastAsia="宋体" w:hAnsi="Arial" w:cs="Arial"/>
          <w:color w:val="000000"/>
          <w:kern w:val="0"/>
          <w:sz w:val="18"/>
          <w:szCs w:val="18"/>
        </w:rPr>
      </w:pPr>
      <w:r w:rsidRPr="005D1ED1">
        <w:rPr>
          <w:rFonts w:ascii="Arial" w:eastAsia="宋体" w:hAnsi="Arial" w:cs="Arial"/>
          <w:noProof/>
          <w:color w:val="000000"/>
          <w:kern w:val="0"/>
          <w:sz w:val="18"/>
          <w:szCs w:val="18"/>
        </w:rPr>
        <w:drawing>
          <wp:inline distT="0" distB="0" distL="0" distR="0" wp14:anchorId="1A5E07C0" wp14:editId="245C0F18">
            <wp:extent cx="3800475" cy="1743075"/>
            <wp:effectExtent l="0" t="0" r="9525" b="9525"/>
            <wp:docPr id="2" name="图片 2" descr="https://ss0.baidu.com/6ONWsjip0QIZ8tyhnq/it/u=1293070362,2682699565&amp;fm=173&amp;app=49&amp;f=JPEG?w=640&amp;h=364&amp;s=0BC0FC01D4F617860E74151E010010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s0.baidu.com/6ONWsjip0QIZ8tyhnq/it/u=1293070362,2682699565&amp;fm=173&amp;app=49&amp;f=JPEG?w=640&amp;h=364&amp;s=0BC0FC01D4F617860E74151E010010E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00475" cy="1743075"/>
                    </a:xfrm>
                    <a:prstGeom prst="rect">
                      <a:avLst/>
                    </a:prstGeom>
                    <a:noFill/>
                    <a:ln>
                      <a:noFill/>
                    </a:ln>
                  </pic:spPr>
                </pic:pic>
              </a:graphicData>
            </a:graphic>
          </wp:inline>
        </w:drawing>
      </w:r>
    </w:p>
    <w:p w:rsidR="005D1ED1" w:rsidRPr="005D1ED1" w:rsidRDefault="005D1ED1" w:rsidP="005D1ED1">
      <w:pPr>
        <w:widowControl/>
        <w:shd w:val="clear" w:color="auto" w:fill="FFFFFF"/>
        <w:spacing w:before="390" w:line="360" w:lineRule="atLeast"/>
        <w:rPr>
          <w:rFonts w:ascii="Arial" w:eastAsia="宋体" w:hAnsi="Arial" w:cs="Arial"/>
          <w:color w:val="333333"/>
          <w:kern w:val="0"/>
          <w:sz w:val="24"/>
          <w:szCs w:val="24"/>
        </w:rPr>
      </w:pPr>
      <w:r w:rsidRPr="005D1ED1">
        <w:rPr>
          <w:rFonts w:ascii="Arial" w:eastAsia="宋体" w:hAnsi="Arial" w:cs="Arial"/>
          <w:color w:val="333333"/>
          <w:kern w:val="0"/>
          <w:sz w:val="24"/>
          <w:szCs w:val="24"/>
        </w:rPr>
        <w:lastRenderedPageBreak/>
        <w:t>1733</w:t>
      </w:r>
      <w:r w:rsidRPr="005D1ED1">
        <w:rPr>
          <w:rFonts w:ascii="Arial" w:eastAsia="宋体" w:hAnsi="Arial" w:cs="Arial"/>
          <w:color w:val="333333"/>
          <w:kern w:val="0"/>
          <w:sz w:val="24"/>
          <w:szCs w:val="24"/>
        </w:rPr>
        <w:t>年发明了消色差透镜，部分校正了简单透镜中存在的色差，使其能够建造更短、</w:t>
      </w:r>
      <w:proofErr w:type="gramStart"/>
      <w:r w:rsidRPr="005D1ED1">
        <w:rPr>
          <w:rFonts w:ascii="Arial" w:eastAsia="宋体" w:hAnsi="Arial" w:cs="Arial"/>
          <w:color w:val="333333"/>
          <w:kern w:val="0"/>
          <w:sz w:val="24"/>
          <w:szCs w:val="24"/>
        </w:rPr>
        <w:t>更功能</w:t>
      </w:r>
      <w:proofErr w:type="gramEnd"/>
      <w:r w:rsidRPr="005D1ED1">
        <w:rPr>
          <w:rFonts w:ascii="Arial" w:eastAsia="宋体" w:hAnsi="Arial" w:cs="Arial"/>
          <w:color w:val="333333"/>
          <w:kern w:val="0"/>
          <w:sz w:val="24"/>
          <w:szCs w:val="24"/>
        </w:rPr>
        <w:t>的折射望远镜。反射望远镜虽然不受折射镜颜色问题的限制，但由于使用了</w:t>
      </w:r>
      <w:r w:rsidRPr="005D1ED1">
        <w:rPr>
          <w:rFonts w:ascii="Arial" w:eastAsia="宋体" w:hAnsi="Arial" w:cs="Arial"/>
          <w:color w:val="333333"/>
          <w:kern w:val="0"/>
          <w:sz w:val="24"/>
          <w:szCs w:val="24"/>
        </w:rPr>
        <w:t>18</w:t>
      </w:r>
      <w:r w:rsidRPr="005D1ED1">
        <w:rPr>
          <w:rFonts w:ascii="Arial" w:eastAsia="宋体" w:hAnsi="Arial" w:cs="Arial"/>
          <w:color w:val="333333"/>
          <w:kern w:val="0"/>
          <w:sz w:val="24"/>
          <w:szCs w:val="24"/>
        </w:rPr>
        <w:t>世纪和</w:t>
      </w:r>
      <w:r w:rsidRPr="005D1ED1">
        <w:rPr>
          <w:rFonts w:ascii="Arial" w:eastAsia="宋体" w:hAnsi="Arial" w:cs="Arial"/>
          <w:color w:val="333333"/>
          <w:kern w:val="0"/>
          <w:sz w:val="24"/>
          <w:szCs w:val="24"/>
        </w:rPr>
        <w:t>19</w:t>
      </w:r>
      <w:r w:rsidRPr="005D1ED1">
        <w:rPr>
          <w:rFonts w:ascii="Arial" w:eastAsia="宋体" w:hAnsi="Arial" w:cs="Arial"/>
          <w:color w:val="333333"/>
          <w:kern w:val="0"/>
          <w:sz w:val="24"/>
          <w:szCs w:val="24"/>
        </w:rPr>
        <w:t>世纪初使用的快速变色镜金属镜而受到阻碍</w:t>
      </w:r>
      <w:r w:rsidRPr="005D1ED1">
        <w:rPr>
          <w:rFonts w:ascii="Arial" w:eastAsia="宋体" w:hAnsi="Arial" w:cs="Arial"/>
          <w:color w:val="333333"/>
          <w:kern w:val="0"/>
          <w:sz w:val="24"/>
          <w:szCs w:val="24"/>
        </w:rPr>
        <w:t>-1857</w:t>
      </w:r>
      <w:r w:rsidRPr="005D1ED1">
        <w:rPr>
          <w:rFonts w:ascii="Arial" w:eastAsia="宋体" w:hAnsi="Arial" w:cs="Arial"/>
          <w:color w:val="333333"/>
          <w:kern w:val="0"/>
          <w:sz w:val="24"/>
          <w:szCs w:val="24"/>
        </w:rPr>
        <w:t>年引入镀银玻璃镜，缓解了这一问题，</w:t>
      </w:r>
      <w:r w:rsidRPr="005D1ED1">
        <w:rPr>
          <w:rFonts w:ascii="Arial" w:eastAsia="宋体" w:hAnsi="Arial" w:cs="Arial"/>
          <w:color w:val="333333"/>
          <w:kern w:val="0"/>
          <w:sz w:val="24"/>
          <w:szCs w:val="24"/>
        </w:rPr>
        <w:t>1932</w:t>
      </w:r>
      <w:r w:rsidRPr="005D1ED1">
        <w:rPr>
          <w:rFonts w:ascii="Arial" w:eastAsia="宋体" w:hAnsi="Arial" w:cs="Arial"/>
          <w:color w:val="333333"/>
          <w:kern w:val="0"/>
          <w:sz w:val="24"/>
          <w:szCs w:val="24"/>
        </w:rPr>
        <w:t>年的镀铝反射镜。折射望远镜的最大物理尺寸</w:t>
      </w:r>
      <w:proofErr w:type="gramStart"/>
      <w:r w:rsidRPr="005D1ED1">
        <w:rPr>
          <w:rFonts w:ascii="Arial" w:eastAsia="宋体" w:hAnsi="Arial" w:cs="Arial"/>
          <w:color w:val="333333"/>
          <w:kern w:val="0"/>
          <w:sz w:val="24"/>
          <w:szCs w:val="24"/>
        </w:rPr>
        <w:t>限制约</w:t>
      </w:r>
      <w:proofErr w:type="gramEnd"/>
      <w:r w:rsidRPr="005D1ED1">
        <w:rPr>
          <w:rFonts w:ascii="Arial" w:eastAsia="宋体" w:hAnsi="Arial" w:cs="Arial"/>
          <w:color w:val="333333"/>
          <w:kern w:val="0"/>
          <w:sz w:val="24"/>
          <w:szCs w:val="24"/>
        </w:rPr>
        <w:t>为</w:t>
      </w:r>
      <w:r w:rsidRPr="005D1ED1">
        <w:rPr>
          <w:rFonts w:ascii="Arial" w:eastAsia="宋体" w:hAnsi="Arial" w:cs="Arial"/>
          <w:color w:val="333333"/>
          <w:kern w:val="0"/>
          <w:sz w:val="24"/>
          <w:szCs w:val="24"/>
        </w:rPr>
        <w:t>1</w:t>
      </w:r>
      <w:r w:rsidRPr="005D1ED1">
        <w:rPr>
          <w:rFonts w:ascii="Arial" w:eastAsia="宋体" w:hAnsi="Arial" w:cs="Arial"/>
          <w:color w:val="333333"/>
          <w:kern w:val="0"/>
          <w:sz w:val="24"/>
          <w:szCs w:val="24"/>
        </w:rPr>
        <w:t>米，这意味着自</w:t>
      </w:r>
      <w:r w:rsidRPr="005D1ED1">
        <w:rPr>
          <w:rFonts w:ascii="Arial" w:eastAsia="宋体" w:hAnsi="Arial" w:cs="Arial"/>
          <w:color w:val="333333"/>
          <w:kern w:val="0"/>
          <w:sz w:val="24"/>
          <w:szCs w:val="24"/>
        </w:rPr>
        <w:t>20</w:t>
      </w:r>
      <w:r w:rsidRPr="005D1ED1">
        <w:rPr>
          <w:rFonts w:ascii="Arial" w:eastAsia="宋体" w:hAnsi="Arial" w:cs="Arial"/>
          <w:color w:val="333333"/>
          <w:kern w:val="0"/>
          <w:sz w:val="24"/>
          <w:szCs w:val="24"/>
        </w:rPr>
        <w:t>世纪初以来建造的大多数大型光学研究望远镜都是反射器。目前最大的反射望远镜的目标超过</w:t>
      </w:r>
      <w:r w:rsidRPr="005D1ED1">
        <w:rPr>
          <w:rFonts w:ascii="Arial" w:eastAsia="宋体" w:hAnsi="Arial" w:cs="Arial"/>
          <w:color w:val="333333"/>
          <w:kern w:val="0"/>
          <w:sz w:val="24"/>
          <w:szCs w:val="24"/>
        </w:rPr>
        <w:t>10</w:t>
      </w:r>
      <w:r w:rsidRPr="005D1ED1">
        <w:rPr>
          <w:rFonts w:ascii="Arial" w:eastAsia="宋体" w:hAnsi="Arial" w:cs="Arial"/>
          <w:color w:val="333333"/>
          <w:kern w:val="0"/>
          <w:sz w:val="24"/>
          <w:szCs w:val="24"/>
        </w:rPr>
        <w:t>米，目前正在进行一些</w:t>
      </w:r>
      <w:r w:rsidRPr="005D1ED1">
        <w:rPr>
          <w:rFonts w:ascii="Arial" w:eastAsia="宋体" w:hAnsi="Arial" w:cs="Arial"/>
          <w:color w:val="333333"/>
          <w:kern w:val="0"/>
          <w:sz w:val="24"/>
          <w:szCs w:val="24"/>
        </w:rPr>
        <w:t>30-40</w:t>
      </w:r>
      <w:r w:rsidRPr="005D1ED1">
        <w:rPr>
          <w:rFonts w:ascii="Arial" w:eastAsia="宋体" w:hAnsi="Arial" w:cs="Arial"/>
          <w:color w:val="333333"/>
          <w:kern w:val="0"/>
          <w:sz w:val="24"/>
          <w:szCs w:val="24"/>
        </w:rPr>
        <w:t>米的设计。</w:t>
      </w:r>
    </w:p>
    <w:p w:rsidR="005D1ED1" w:rsidRPr="005D1ED1" w:rsidRDefault="005D1ED1" w:rsidP="005D1ED1">
      <w:pPr>
        <w:widowControl/>
        <w:shd w:val="clear" w:color="auto" w:fill="FFFFFF"/>
        <w:jc w:val="left"/>
        <w:rPr>
          <w:rFonts w:ascii="Arial" w:eastAsia="宋体" w:hAnsi="Arial" w:cs="Arial"/>
          <w:color w:val="000000"/>
          <w:kern w:val="0"/>
          <w:sz w:val="18"/>
          <w:szCs w:val="18"/>
        </w:rPr>
      </w:pPr>
      <w:r w:rsidRPr="005D1ED1">
        <w:rPr>
          <w:rFonts w:ascii="Arial" w:eastAsia="宋体" w:hAnsi="Arial" w:cs="Arial"/>
          <w:noProof/>
          <w:color w:val="000000"/>
          <w:kern w:val="0"/>
          <w:sz w:val="18"/>
          <w:szCs w:val="18"/>
        </w:rPr>
        <w:drawing>
          <wp:inline distT="0" distB="0" distL="0" distR="0" wp14:anchorId="014E0E4A" wp14:editId="2A86D44C">
            <wp:extent cx="4495800" cy="2352675"/>
            <wp:effectExtent l="0" t="0" r="0" b="9525"/>
            <wp:docPr id="3" name="图片 3" descr="https://ss0.baidu.com/6ONWsjip0QIZ8tyhnq/it/u=1039547199,2074499960&amp;fm=173&amp;app=49&amp;f=JPEG?w=640&amp;h=469&amp;s=02B2CC2388F75FA77735219E0100C0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s0.baidu.com/6ONWsjip0QIZ8tyhnq/it/u=1039547199,2074499960&amp;fm=173&amp;app=49&amp;f=JPEG?w=640&amp;h=469&amp;s=02B2CC2388F75FA77735219E0100C0E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7262" cy="2353440"/>
                    </a:xfrm>
                    <a:prstGeom prst="rect">
                      <a:avLst/>
                    </a:prstGeom>
                    <a:noFill/>
                    <a:ln>
                      <a:noFill/>
                    </a:ln>
                  </pic:spPr>
                </pic:pic>
              </a:graphicData>
            </a:graphic>
          </wp:inline>
        </w:drawing>
      </w:r>
    </w:p>
    <w:p w:rsidR="005D1ED1" w:rsidRPr="005D1ED1" w:rsidRDefault="005D1ED1" w:rsidP="005D1ED1">
      <w:pPr>
        <w:widowControl/>
        <w:shd w:val="clear" w:color="auto" w:fill="FFFFFF"/>
        <w:spacing w:before="390" w:line="360" w:lineRule="atLeast"/>
        <w:rPr>
          <w:rFonts w:ascii="Arial" w:eastAsia="宋体" w:hAnsi="Arial" w:cs="Arial"/>
          <w:color w:val="333333"/>
          <w:kern w:val="0"/>
          <w:sz w:val="24"/>
          <w:szCs w:val="24"/>
        </w:rPr>
      </w:pPr>
      <w:r w:rsidRPr="005D1ED1">
        <w:rPr>
          <w:rFonts w:ascii="Arial" w:eastAsia="宋体" w:hAnsi="Arial" w:cs="Arial"/>
          <w:color w:val="333333"/>
          <w:kern w:val="0"/>
          <w:sz w:val="24"/>
          <w:szCs w:val="24"/>
        </w:rPr>
        <w:t>20</w:t>
      </w:r>
      <w:r w:rsidRPr="005D1ED1">
        <w:rPr>
          <w:rFonts w:ascii="Arial" w:eastAsia="宋体" w:hAnsi="Arial" w:cs="Arial"/>
          <w:color w:val="333333"/>
          <w:kern w:val="0"/>
          <w:sz w:val="24"/>
          <w:szCs w:val="24"/>
        </w:rPr>
        <w:t>世纪还出现了望远镜的发展，其工作波长范围很广，从无线电到伽马射线。建造的第一台射电望远镜于</w:t>
      </w:r>
      <w:r w:rsidRPr="005D1ED1">
        <w:rPr>
          <w:rFonts w:ascii="Arial" w:eastAsia="宋体" w:hAnsi="Arial" w:cs="Arial"/>
          <w:color w:val="333333"/>
          <w:kern w:val="0"/>
          <w:sz w:val="24"/>
          <w:szCs w:val="24"/>
        </w:rPr>
        <w:t>1937</w:t>
      </w:r>
      <w:r w:rsidRPr="005D1ED1">
        <w:rPr>
          <w:rFonts w:ascii="Arial" w:eastAsia="宋体" w:hAnsi="Arial" w:cs="Arial"/>
          <w:color w:val="333333"/>
          <w:kern w:val="0"/>
          <w:sz w:val="24"/>
          <w:szCs w:val="24"/>
        </w:rPr>
        <w:t>年投入使用。自那时以来，许多复杂的天文仪器被开发出来。望远镜</w:t>
      </w:r>
      <w:proofErr w:type="gramStart"/>
      <w:r w:rsidRPr="005D1ED1">
        <w:rPr>
          <w:rFonts w:ascii="Arial" w:eastAsia="宋体" w:hAnsi="Arial" w:cs="Arial"/>
          <w:color w:val="333333"/>
          <w:kern w:val="0"/>
          <w:sz w:val="24"/>
          <w:szCs w:val="24"/>
        </w:rPr>
        <w:t>”</w:t>
      </w:r>
      <w:proofErr w:type="gramEnd"/>
      <w:r w:rsidRPr="005D1ED1">
        <w:rPr>
          <w:rFonts w:ascii="Arial" w:eastAsia="宋体" w:hAnsi="Arial" w:cs="Arial"/>
          <w:color w:val="333333"/>
          <w:kern w:val="0"/>
          <w:sz w:val="24"/>
          <w:szCs w:val="24"/>
        </w:rPr>
        <w:t>这个名字涵盖了各种各样的仪器。大多数探测电磁辐射，但天文学家必须如何在不同频带收集光有很大的不同。</w:t>
      </w:r>
    </w:p>
    <w:p w:rsidR="005D1ED1" w:rsidRPr="005D1ED1" w:rsidRDefault="005D1ED1" w:rsidP="005D1ED1">
      <w:pPr>
        <w:widowControl/>
        <w:shd w:val="clear" w:color="auto" w:fill="FFFFFF"/>
        <w:spacing w:before="330" w:line="360" w:lineRule="atLeast"/>
        <w:rPr>
          <w:rFonts w:ascii="Arial" w:eastAsia="宋体" w:hAnsi="Arial" w:cs="Arial"/>
          <w:color w:val="333333"/>
          <w:kern w:val="0"/>
          <w:sz w:val="24"/>
          <w:szCs w:val="24"/>
        </w:rPr>
      </w:pPr>
      <w:r w:rsidRPr="005D1ED1">
        <w:rPr>
          <w:rFonts w:ascii="Arial" w:eastAsia="宋体" w:hAnsi="Arial" w:cs="Arial"/>
          <w:color w:val="333333"/>
          <w:kern w:val="0"/>
          <w:sz w:val="24"/>
          <w:szCs w:val="24"/>
        </w:rPr>
        <w:t>随着波长的增加，使用天线技术与电磁辐射相互作用变得更加容易尽管制作非常微小的天线是可能的。近红外可以像可见光一样采集，但是在远红外和亚毫米波范围内，望远镜的工作方式更像射电望远镜。此外，利用反射光学技术，哈勃空间望远镜可在从紫外线到红外光的频率范围内观测到。</w:t>
      </w:r>
    </w:p>
    <w:p w:rsidR="005D1ED1" w:rsidRPr="005D1ED1" w:rsidRDefault="005D1ED1" w:rsidP="005D1ED1">
      <w:pPr>
        <w:widowControl/>
        <w:shd w:val="clear" w:color="auto" w:fill="FFFFFF"/>
        <w:jc w:val="left"/>
        <w:rPr>
          <w:rFonts w:ascii="Arial" w:eastAsia="宋体" w:hAnsi="Arial" w:cs="Arial"/>
          <w:color w:val="000000"/>
          <w:kern w:val="0"/>
          <w:sz w:val="18"/>
          <w:szCs w:val="18"/>
        </w:rPr>
      </w:pPr>
      <w:r w:rsidRPr="005D1ED1">
        <w:rPr>
          <w:rFonts w:ascii="Arial" w:eastAsia="宋体" w:hAnsi="Arial" w:cs="Arial"/>
          <w:noProof/>
          <w:color w:val="000000"/>
          <w:kern w:val="0"/>
          <w:sz w:val="18"/>
          <w:szCs w:val="18"/>
        </w:rPr>
        <w:drawing>
          <wp:inline distT="0" distB="0" distL="0" distR="0" wp14:anchorId="6A47899D" wp14:editId="55773D5D">
            <wp:extent cx="4049532" cy="2095500"/>
            <wp:effectExtent l="0" t="0" r="8255" b="0"/>
            <wp:docPr id="4" name="图片 4" descr="https://ss0.baidu.com/6ONWsjip0QIZ8tyhnq/it/u=1306709097,2565130304&amp;fm=173&amp;app=49&amp;f=JPEG?w=640&amp;h=640&amp;s=51A03C72778446F40D51A4D50000E0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s0.baidu.com/6ONWsjip0QIZ8tyhnq/it/u=1306709097,2565130304&amp;fm=173&amp;app=49&amp;f=JPEG?w=640&amp;h=640&amp;s=51A03C72778446F40D51A4D50000E0A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9532" cy="2095500"/>
                    </a:xfrm>
                    <a:prstGeom prst="rect">
                      <a:avLst/>
                    </a:prstGeom>
                    <a:noFill/>
                    <a:ln>
                      <a:noFill/>
                    </a:ln>
                  </pic:spPr>
                </pic:pic>
              </a:graphicData>
            </a:graphic>
          </wp:inline>
        </w:drawing>
      </w:r>
    </w:p>
    <w:p w:rsidR="005D1ED1" w:rsidRPr="005D1ED1" w:rsidRDefault="005D1ED1" w:rsidP="005D1ED1">
      <w:pPr>
        <w:widowControl/>
        <w:shd w:val="clear" w:color="auto" w:fill="FFFFFF"/>
        <w:spacing w:before="390" w:line="360" w:lineRule="atLeast"/>
        <w:rPr>
          <w:rFonts w:ascii="Arial" w:eastAsia="宋体" w:hAnsi="Arial" w:cs="Arial"/>
          <w:color w:val="333333"/>
          <w:kern w:val="0"/>
          <w:sz w:val="24"/>
          <w:szCs w:val="24"/>
        </w:rPr>
      </w:pPr>
      <w:r w:rsidRPr="005D1ED1">
        <w:rPr>
          <w:rFonts w:ascii="Arial" w:eastAsia="宋体" w:hAnsi="Arial" w:cs="Arial"/>
          <w:color w:val="333333"/>
          <w:kern w:val="0"/>
          <w:sz w:val="24"/>
          <w:szCs w:val="24"/>
        </w:rPr>
        <w:lastRenderedPageBreak/>
        <w:t>对于波长较短、频率较高的光子，使用的不是全反射光学，而是掠入射光学。像</w:t>
      </w:r>
      <w:r w:rsidRPr="005D1ED1">
        <w:rPr>
          <w:rFonts w:ascii="Arial" w:eastAsia="宋体" w:hAnsi="Arial" w:cs="Arial"/>
          <w:color w:val="333333"/>
          <w:kern w:val="0"/>
          <w:sz w:val="24"/>
          <w:szCs w:val="24"/>
        </w:rPr>
        <w:t>TRACE</w:t>
      </w:r>
      <w:r w:rsidRPr="005D1ED1">
        <w:rPr>
          <w:rFonts w:ascii="Arial" w:eastAsia="宋体" w:hAnsi="Arial" w:cs="Arial"/>
          <w:color w:val="333333"/>
          <w:kern w:val="0"/>
          <w:sz w:val="24"/>
          <w:szCs w:val="24"/>
        </w:rPr>
        <w:t>和</w:t>
      </w:r>
      <w:r w:rsidRPr="005D1ED1">
        <w:rPr>
          <w:rFonts w:ascii="Arial" w:eastAsia="宋体" w:hAnsi="Arial" w:cs="Arial"/>
          <w:color w:val="333333"/>
          <w:kern w:val="0"/>
          <w:sz w:val="24"/>
          <w:szCs w:val="24"/>
        </w:rPr>
        <w:t>SOHO</w:t>
      </w:r>
      <w:r w:rsidRPr="005D1ED1">
        <w:rPr>
          <w:rFonts w:ascii="Arial" w:eastAsia="宋体" w:hAnsi="Arial" w:cs="Arial"/>
          <w:color w:val="333333"/>
          <w:kern w:val="0"/>
          <w:sz w:val="24"/>
          <w:szCs w:val="24"/>
        </w:rPr>
        <w:t>这样的望远镜使用特殊的反射镜来反射极端紫外线，产生比其他可能的更高的分辨率和更明亮的图像。更大的光圈不仅意味着收集更多的光，而且还能获得更好的角度分辨率。望远镜也可以按位置分类：地面望远镜、太空望远镜或飞行望远镜。它们也可以被分类，无论它们是由专业天文学家还是业余天文学家操作的。包括一个或多个望远镜或其他仪器的车辆或永久校园称为天文台。</w:t>
      </w:r>
    </w:p>
    <w:p w:rsidR="005D1ED1" w:rsidRDefault="005D1ED1" w:rsidP="005D1ED1">
      <w:pPr>
        <w:ind w:firstLineChars="200" w:firstLine="420"/>
        <w:rPr>
          <w:rFonts w:hint="eastAsia"/>
        </w:rPr>
      </w:pPr>
    </w:p>
    <w:p w:rsidR="005D1ED1" w:rsidRDefault="005D1ED1" w:rsidP="005D1ED1">
      <w:pPr>
        <w:ind w:firstLineChars="200" w:firstLine="420"/>
        <w:rPr>
          <w:rFonts w:hint="eastAsia"/>
        </w:rPr>
      </w:pPr>
    </w:p>
    <w:p w:rsidR="005D1ED1" w:rsidRDefault="005D1ED1" w:rsidP="005D1ED1">
      <w:pPr>
        <w:ind w:firstLineChars="200" w:firstLine="420"/>
        <w:rPr>
          <w:rFonts w:hint="eastAsia"/>
        </w:rPr>
      </w:pPr>
    </w:p>
    <w:p w:rsidR="005D1ED1" w:rsidRDefault="005D1ED1" w:rsidP="005D1ED1">
      <w:pPr>
        <w:ind w:firstLineChars="200" w:firstLine="420"/>
        <w:rPr>
          <w:rFonts w:hint="eastAsia"/>
        </w:rPr>
      </w:pPr>
    </w:p>
    <w:p w:rsidR="005D1ED1" w:rsidRPr="005D1ED1" w:rsidRDefault="005D1ED1" w:rsidP="005D1ED1">
      <w:pPr>
        <w:ind w:firstLineChars="200" w:firstLine="420"/>
      </w:pPr>
      <w:r>
        <w:rPr>
          <w:rFonts w:hint="eastAsia"/>
        </w:rPr>
        <w:t>2020/1/13</w:t>
      </w:r>
      <w:bookmarkStart w:id="0" w:name="_GoBack"/>
      <w:bookmarkEnd w:id="0"/>
    </w:p>
    <w:sectPr w:rsidR="005D1ED1" w:rsidRPr="005D1ED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ED1"/>
    <w:rsid w:val="005D1ED1"/>
    <w:rsid w:val="00C92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1ED1"/>
    <w:pPr>
      <w:widowControl/>
      <w:spacing w:before="100" w:beforeAutospacing="1" w:after="100" w:afterAutospacing="1"/>
      <w:jc w:val="left"/>
    </w:pPr>
    <w:rPr>
      <w:rFonts w:ascii="宋体" w:eastAsia="宋体" w:hAnsi="宋体" w:cs="宋体"/>
      <w:kern w:val="0"/>
      <w:sz w:val="24"/>
      <w:szCs w:val="24"/>
    </w:rPr>
  </w:style>
  <w:style w:type="character" w:customStyle="1" w:styleId="bjh-p">
    <w:name w:val="bjh-p"/>
    <w:basedOn w:val="a0"/>
    <w:rsid w:val="005D1ED1"/>
  </w:style>
  <w:style w:type="paragraph" w:styleId="a4">
    <w:name w:val="Balloon Text"/>
    <w:basedOn w:val="a"/>
    <w:link w:val="Char"/>
    <w:uiPriority w:val="99"/>
    <w:semiHidden/>
    <w:unhideWhenUsed/>
    <w:rsid w:val="005D1ED1"/>
    <w:rPr>
      <w:sz w:val="18"/>
      <w:szCs w:val="18"/>
    </w:rPr>
  </w:style>
  <w:style w:type="character" w:customStyle="1" w:styleId="Char">
    <w:name w:val="批注框文本 Char"/>
    <w:basedOn w:val="a0"/>
    <w:link w:val="a4"/>
    <w:uiPriority w:val="99"/>
    <w:semiHidden/>
    <w:rsid w:val="005D1ED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D1ED1"/>
    <w:pPr>
      <w:widowControl/>
      <w:spacing w:before="100" w:beforeAutospacing="1" w:after="100" w:afterAutospacing="1"/>
      <w:jc w:val="left"/>
    </w:pPr>
    <w:rPr>
      <w:rFonts w:ascii="宋体" w:eastAsia="宋体" w:hAnsi="宋体" w:cs="宋体"/>
      <w:kern w:val="0"/>
      <w:sz w:val="24"/>
      <w:szCs w:val="24"/>
    </w:rPr>
  </w:style>
  <w:style w:type="character" w:customStyle="1" w:styleId="bjh-p">
    <w:name w:val="bjh-p"/>
    <w:basedOn w:val="a0"/>
    <w:rsid w:val="005D1ED1"/>
  </w:style>
  <w:style w:type="paragraph" w:styleId="a4">
    <w:name w:val="Balloon Text"/>
    <w:basedOn w:val="a"/>
    <w:link w:val="Char"/>
    <w:uiPriority w:val="99"/>
    <w:semiHidden/>
    <w:unhideWhenUsed/>
    <w:rsid w:val="005D1ED1"/>
    <w:rPr>
      <w:sz w:val="18"/>
      <w:szCs w:val="18"/>
    </w:rPr>
  </w:style>
  <w:style w:type="character" w:customStyle="1" w:styleId="Char">
    <w:name w:val="批注框文本 Char"/>
    <w:basedOn w:val="a0"/>
    <w:link w:val="a4"/>
    <w:uiPriority w:val="99"/>
    <w:semiHidden/>
    <w:rsid w:val="005D1ED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17334">
      <w:bodyDiv w:val="1"/>
      <w:marLeft w:val="0"/>
      <w:marRight w:val="0"/>
      <w:marTop w:val="0"/>
      <w:marBottom w:val="0"/>
      <w:divBdr>
        <w:top w:val="none" w:sz="0" w:space="0" w:color="auto"/>
        <w:left w:val="none" w:sz="0" w:space="0" w:color="auto"/>
        <w:bottom w:val="none" w:sz="0" w:space="0" w:color="auto"/>
        <w:right w:val="none" w:sz="0" w:space="0" w:color="auto"/>
      </w:divBdr>
    </w:div>
    <w:div w:id="1880126107">
      <w:bodyDiv w:val="1"/>
      <w:marLeft w:val="0"/>
      <w:marRight w:val="0"/>
      <w:marTop w:val="0"/>
      <w:marBottom w:val="0"/>
      <w:divBdr>
        <w:top w:val="none" w:sz="0" w:space="0" w:color="auto"/>
        <w:left w:val="none" w:sz="0" w:space="0" w:color="auto"/>
        <w:bottom w:val="none" w:sz="0" w:space="0" w:color="auto"/>
        <w:right w:val="none" w:sz="0" w:space="0" w:color="auto"/>
      </w:divBdr>
      <w:divsChild>
        <w:div w:id="321350273">
          <w:marLeft w:val="0"/>
          <w:marRight w:val="0"/>
          <w:marTop w:val="450"/>
          <w:marBottom w:val="0"/>
          <w:divBdr>
            <w:top w:val="none" w:sz="0" w:space="0" w:color="auto"/>
            <w:left w:val="none" w:sz="0" w:space="0" w:color="auto"/>
            <w:bottom w:val="none" w:sz="0" w:space="0" w:color="auto"/>
            <w:right w:val="none" w:sz="0" w:space="0" w:color="auto"/>
          </w:divBdr>
        </w:div>
        <w:div w:id="70155527">
          <w:marLeft w:val="0"/>
          <w:marRight w:val="0"/>
          <w:marTop w:val="450"/>
          <w:marBottom w:val="0"/>
          <w:divBdr>
            <w:top w:val="none" w:sz="0" w:space="0" w:color="auto"/>
            <w:left w:val="none" w:sz="0" w:space="0" w:color="auto"/>
            <w:bottom w:val="none" w:sz="0" w:space="0" w:color="auto"/>
            <w:right w:val="none" w:sz="0" w:space="0" w:color="auto"/>
          </w:divBdr>
        </w:div>
        <w:div w:id="723606359">
          <w:marLeft w:val="0"/>
          <w:marRight w:val="0"/>
          <w:marTop w:val="450"/>
          <w:marBottom w:val="0"/>
          <w:divBdr>
            <w:top w:val="none" w:sz="0" w:space="0" w:color="auto"/>
            <w:left w:val="none" w:sz="0" w:space="0" w:color="auto"/>
            <w:bottom w:val="none" w:sz="0" w:space="0" w:color="auto"/>
            <w:right w:val="none" w:sz="0" w:space="0" w:color="auto"/>
          </w:divBdr>
        </w:div>
        <w:div w:id="737240648">
          <w:marLeft w:val="0"/>
          <w:marRight w:val="0"/>
          <w:marTop w:val="4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186</Words>
  <Characters>1061</Characters>
  <Application>Microsoft Office Word</Application>
  <DocSecurity>0</DocSecurity>
  <Lines>8</Lines>
  <Paragraphs>2</Paragraphs>
  <ScaleCrop>false</ScaleCrop>
  <Company>Win10NeT.COM</Company>
  <LinksUpToDate>false</LinksUpToDate>
  <CharactersWithSpaces>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XiaZaiMa.COM</dc:creator>
  <cp:lastModifiedBy>XiaZaiMa.COM</cp:lastModifiedBy>
  <cp:revision>1</cp:revision>
  <dcterms:created xsi:type="dcterms:W3CDTF">2020-01-13T02:11:00Z</dcterms:created>
  <dcterms:modified xsi:type="dcterms:W3CDTF">2020-01-13T02:17:00Z</dcterms:modified>
</cp:coreProperties>
</file>