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0A7" w:rsidRDefault="006C50A7">
      <w:pPr>
        <w:rPr>
          <w:rFonts w:hint="eastAsia"/>
        </w:rPr>
      </w:pPr>
    </w:p>
    <w:p w:rsidR="00274F35" w:rsidRDefault="006C50A7">
      <w:r>
        <w:rPr>
          <w:rFonts w:hint="eastAsia"/>
        </w:rPr>
        <w:t>博文</w:t>
      </w:r>
      <w:r>
        <w:rPr>
          <w:rFonts w:hint="eastAsia"/>
        </w:rPr>
        <w:t>1</w:t>
      </w:r>
      <w:r>
        <w:rPr>
          <w:rFonts w:hint="eastAsia"/>
        </w:rPr>
        <w:t>、</w:t>
      </w:r>
      <w:r w:rsidR="00E07D7D">
        <w:rPr>
          <w:rFonts w:hint="eastAsia"/>
        </w:rPr>
        <w:t>香港暴力事件的原因</w:t>
      </w:r>
    </w:p>
    <w:p w:rsidR="00E07D7D" w:rsidRDefault="00E07D7D"/>
    <w:p w:rsidR="00E07D7D" w:rsidRDefault="00E07D7D">
      <w:pPr>
        <w:rPr>
          <w:color w:val="000000"/>
        </w:rPr>
      </w:pPr>
      <w:r>
        <w:rPr>
          <w:rFonts w:hint="eastAsia"/>
        </w:rPr>
        <w:t xml:space="preserve">  </w:t>
      </w:r>
      <w:r>
        <w:rPr>
          <w:rFonts w:hint="eastAsia"/>
          <w:color w:val="000000"/>
        </w:rPr>
        <w:t>自</w:t>
      </w:r>
      <w:r>
        <w:rPr>
          <w:rFonts w:hint="eastAsia"/>
          <w:color w:val="000000"/>
        </w:rPr>
        <w:t>6</w:t>
      </w:r>
      <w:r>
        <w:rPr>
          <w:rFonts w:hint="eastAsia"/>
          <w:color w:val="000000"/>
        </w:rPr>
        <w:t>月以来，香港反对派和一些激进势力借和平游行集会之名，进行各种激进抗争活动。虽然特区政府已多次表示修订《逃犯条例》工作已彻底停止，但他们继续以“反修例”为幌子，得寸进尺、变本加厉，暴力行为不断升级，社会波及面越来越广。这些人肆意践踏法治，恶意破坏社会秩序，搞得香港乌烟瘴气、动荡不安。一些人甚至公然鼓吹“港独”，喊出“光复香港、时代革命”的口号，包围和冲击中央政府驻港机构，肆意侮辱国旗、国徽和区徽，公然挑战国家主权和“一国两制”原则底线，其气焰之嚣张、行径之恶劣，令人发指。</w:t>
      </w:r>
    </w:p>
    <w:p w:rsidR="00CC1C98" w:rsidRDefault="00CC1C98" w:rsidP="00CC1C98">
      <w:pPr>
        <w:ind w:firstLine="420"/>
        <w:rPr>
          <w:color w:val="000000"/>
        </w:rPr>
      </w:pPr>
      <w:r>
        <w:rPr>
          <w:rFonts w:hint="eastAsia"/>
          <w:color w:val="000000"/>
        </w:rPr>
        <w:t>回顾这几个月来发生在香港的严重暴力事件，不难发现，修例事件已经变质，正如不少香港人士所指出的，带有明显的“颜色革命”特征。如果任由“暴”和“乱”持续下去，不仅会危及香港市民的生命和财产安全，而且会毁掉特区政府的管治权威，毁掉香港的法治基石，毁掉香港的繁荣稳定，毁掉“一国两制”，广大香港市民不会答应，全国人民也不会答应。</w:t>
      </w:r>
    </w:p>
    <w:p w:rsidR="00CC1C98" w:rsidRDefault="00CC1C98" w:rsidP="00CC1C98">
      <w:pPr>
        <w:ind w:firstLine="420"/>
      </w:pPr>
      <w:r>
        <w:rPr>
          <w:rFonts w:hint="eastAsia"/>
          <w:color w:val="000000"/>
        </w:rPr>
        <w:t>香港发生的暴力事件是一切法治、文明、理性社会所不能容忍的。一切公然挑战“一国两制”原则底线、践踏法治尊严、破坏社会安定、侵害公众利益的违法犯罪行为，都逃脱不了被追究法律责任的结局。</w:t>
      </w:r>
    </w:p>
    <w:sectPr w:rsidR="00CC1C98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917" w:rsidRDefault="00966917" w:rsidP="006C50A7">
      <w:r>
        <w:separator/>
      </w:r>
    </w:p>
  </w:endnote>
  <w:endnote w:type="continuationSeparator" w:id="1">
    <w:p w:rsidR="00966917" w:rsidRDefault="00966917" w:rsidP="006C5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917" w:rsidRDefault="00966917" w:rsidP="006C50A7">
      <w:r>
        <w:separator/>
      </w:r>
    </w:p>
  </w:footnote>
  <w:footnote w:type="continuationSeparator" w:id="1">
    <w:p w:rsidR="00966917" w:rsidRDefault="00966917" w:rsidP="006C50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7D7D"/>
    <w:rsid w:val="00132465"/>
    <w:rsid w:val="00274F35"/>
    <w:rsid w:val="006C50A7"/>
    <w:rsid w:val="00760175"/>
    <w:rsid w:val="00966917"/>
    <w:rsid w:val="00A029CB"/>
    <w:rsid w:val="00CC1C98"/>
    <w:rsid w:val="00E07D7D"/>
    <w:rsid w:val="00FC7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C50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C50A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C50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C50A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76</Words>
  <Characters>434</Characters>
  <Application>Microsoft Office Word</Application>
  <DocSecurity>0</DocSecurity>
  <Lines>3</Lines>
  <Paragraphs>1</Paragraphs>
  <ScaleCrop>false</ScaleCrop>
  <Company>微软中国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2020-01-13T06:28:00Z</dcterms:created>
  <dcterms:modified xsi:type="dcterms:W3CDTF">2020-01-13T06:48:00Z</dcterms:modified>
</cp:coreProperties>
</file>