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34"/>
      </w:pPr>
      <w:bookmarkStart w:id="0" w:name="_GoBack"/>
      <w:bookmarkEnd w:id="0"/>
      <w:r>
        <w:t>《篮球—原地双手胸前传接球》教学设计</w:t>
      </w:r>
    </w:p>
    <w:p>
      <w:pPr>
        <w:pStyle w:val="4"/>
        <w:spacing w:before="5"/>
        <w:ind w:left="0" w:firstLine="0"/>
        <w:jc w:val="center"/>
        <w:rPr>
          <w:rFonts w:hint="eastAsia"/>
          <w:lang w:val="en-US" w:eastAsia="zh-CN"/>
        </w:rPr>
      </w:pPr>
    </w:p>
    <w:p>
      <w:pPr>
        <w:pStyle w:val="4"/>
        <w:spacing w:before="5"/>
        <w:ind w:left="0" w:firstLine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黄元威</w:t>
      </w:r>
    </w:p>
    <w:p>
      <w:pPr>
        <w:pStyle w:val="4"/>
        <w:spacing w:before="5"/>
        <w:ind w:left="0" w:firstLine="720" w:firstLineChars="0"/>
        <w:jc w:val="center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line="400" w:lineRule="exact"/>
        <w:ind w:right="0" w:firstLine="458" w:firstLineChars="200"/>
        <w:jc w:val="left"/>
        <w:textAlignment w:val="auto"/>
        <w:rPr>
          <w:b/>
          <w:sz w:val="24"/>
        </w:rPr>
      </w:pPr>
      <w:r>
        <w:rPr>
          <w:b/>
          <w:w w:val="95"/>
          <w:sz w:val="24"/>
        </w:rPr>
        <w:t>一、指导思想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52" w:line="400" w:lineRule="exact"/>
        <w:ind w:left="0" w:leftChars="0" w:right="257" w:firstLine="480" w:firstLineChars="200"/>
        <w:textAlignment w:val="auto"/>
        <w:rPr>
          <w:color w:val="auto"/>
        </w:rPr>
      </w:pPr>
      <w:r>
        <w:t>本节课以《</w:t>
      </w:r>
      <w:r>
        <w:rPr>
          <w:rFonts w:hint="eastAsia"/>
          <w:lang w:val="en-US" w:eastAsia="zh-CN"/>
        </w:rPr>
        <w:t>新</w:t>
      </w:r>
      <w:r>
        <w:t>课程标准》的基本理念为指导思想，贯彻“健康第一”和“以学生为主”的教育理念。突出体</w:t>
      </w:r>
      <w:r>
        <w:rPr>
          <w:color w:val="auto"/>
        </w:rPr>
        <w:t>育学科以技术练习为主要手段，以增进学生健康为目的一门活动课程。在教学内容</w:t>
      </w:r>
      <w:r>
        <w:rPr>
          <w:rFonts w:hint="eastAsia"/>
          <w:color w:val="auto"/>
          <w:lang w:val="en-US" w:eastAsia="zh-CN"/>
        </w:rPr>
        <w:t>和</w:t>
      </w:r>
      <w:r>
        <w:rPr>
          <w:color w:val="auto"/>
        </w:rPr>
        <w:t>方</w:t>
      </w:r>
      <w:r>
        <w:rPr>
          <w:rFonts w:hint="eastAsia"/>
          <w:color w:val="auto"/>
          <w:lang w:val="en-US" w:eastAsia="zh-CN"/>
        </w:rPr>
        <w:t>法</w:t>
      </w:r>
      <w:r>
        <w:rPr>
          <w:color w:val="auto"/>
        </w:rPr>
        <w:t>的选择上，坚持</w:t>
      </w:r>
      <w:r>
        <w:rPr>
          <w:rFonts w:hint="eastAsia"/>
          <w:color w:val="auto"/>
          <w:lang w:val="en-US" w:eastAsia="zh-CN"/>
        </w:rPr>
        <w:t>立德树人、</w:t>
      </w:r>
      <w:r>
        <w:rPr>
          <w:color w:val="auto"/>
        </w:rPr>
        <w:t>以人为本，以学生自主</w:t>
      </w:r>
      <w:r>
        <w:rPr>
          <w:rFonts w:hint="eastAsia"/>
          <w:color w:val="auto"/>
          <w:lang w:eastAsia="zh-CN"/>
        </w:rPr>
        <w:t>、</w:t>
      </w:r>
      <w:r>
        <w:rPr>
          <w:rFonts w:hint="eastAsia"/>
          <w:color w:val="auto"/>
          <w:lang w:val="en-US" w:eastAsia="zh-CN"/>
        </w:rPr>
        <w:t>合作学习</w:t>
      </w:r>
      <w:r>
        <w:rPr>
          <w:color w:val="auto"/>
        </w:rPr>
        <w:t>为基础，来构建和谐的教学课堂。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52" w:line="400" w:lineRule="exact"/>
        <w:ind w:left="0" w:leftChars="0" w:right="257" w:firstLine="482" w:firstLineChars="200"/>
        <w:textAlignment w:val="auto"/>
        <w:rPr>
          <w:b/>
          <w:color w:val="auto"/>
        </w:rPr>
      </w:pPr>
      <w:r>
        <w:rPr>
          <w:b/>
          <w:color w:val="auto"/>
        </w:rPr>
        <w:t>二、教材</w:t>
      </w:r>
      <w:r>
        <w:rPr>
          <w:rFonts w:hint="eastAsia"/>
          <w:b/>
          <w:color w:val="auto"/>
          <w:lang w:val="en-US" w:eastAsia="zh-CN"/>
        </w:rPr>
        <w:t>分</w:t>
      </w:r>
      <w:r>
        <w:rPr>
          <w:b/>
          <w:color w:val="auto"/>
        </w:rPr>
        <w:t>析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00" w:lineRule="exact"/>
        <w:ind w:left="0" w:leftChars="0" w:right="257" w:firstLine="480" w:firstLineChars="200"/>
        <w:textAlignment w:val="auto"/>
        <w:rPr>
          <w:rFonts w:hint="eastAsia"/>
          <w:color w:val="auto"/>
          <w:lang w:val="en-US" w:eastAsia="zh-CN"/>
        </w:rPr>
      </w:pPr>
      <w:r>
        <w:rPr>
          <w:color w:val="auto"/>
        </w:rPr>
        <w:t>《篮球—原地双手胸前传接球》是水平</w:t>
      </w:r>
      <w:r>
        <w:rPr>
          <w:rFonts w:hint="eastAsia"/>
          <w:color w:val="auto"/>
          <w:lang w:val="en-US" w:eastAsia="zh-CN"/>
        </w:rPr>
        <w:t>四</w:t>
      </w:r>
      <w:r>
        <w:rPr>
          <w:color w:val="auto"/>
        </w:rPr>
        <w:t>阶段的篮球教材内容之一，篮球传接球是进攻队员在场上相互联系和组织进攻的纽带，是实现战术配合的具体手段，是比赛中运用最多的基本技术。传、接球技术的好、坏直接影响进攻战术配合质量，也反映一个球队的进攻战术水平。因此必须重视传、接球技术的学习。</w:t>
      </w:r>
      <w:r>
        <w:rPr>
          <w:rFonts w:hint="eastAsia"/>
          <w:color w:val="auto"/>
          <w:lang w:val="en-US" w:eastAsia="zh-CN"/>
        </w:rPr>
        <w:t xml:space="preserve"> 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00" w:lineRule="exact"/>
        <w:ind w:left="0" w:leftChars="0" w:right="257" w:firstLine="482" w:firstLineChars="200"/>
        <w:textAlignment w:val="auto"/>
        <w:rPr>
          <w:b/>
          <w:color w:val="auto"/>
        </w:rPr>
      </w:pPr>
      <w:r>
        <w:rPr>
          <w:b/>
          <w:color w:val="auto"/>
        </w:rPr>
        <w:t>三、学情</w:t>
      </w:r>
      <w:r>
        <w:rPr>
          <w:rFonts w:hint="eastAsia"/>
          <w:b/>
          <w:color w:val="auto"/>
          <w:lang w:val="en-US" w:eastAsia="zh-CN"/>
        </w:rPr>
        <w:t>分</w:t>
      </w:r>
      <w:r>
        <w:rPr>
          <w:b/>
          <w:color w:val="auto"/>
        </w:rPr>
        <w:t>析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023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after="0" w:line="400" w:lineRule="exact"/>
        <w:ind w:right="257" w:rightChars="0" w:firstLine="480" w:firstLineChars="200"/>
        <w:jc w:val="both"/>
        <w:textAlignment w:val="auto"/>
        <w:rPr>
          <w:color w:val="auto"/>
          <w:sz w:val="24"/>
        </w:rPr>
      </w:pPr>
      <w:r>
        <w:rPr>
          <w:color w:val="auto"/>
          <w:sz w:val="24"/>
        </w:rPr>
        <w:t>有利因素：</w:t>
      </w:r>
      <w:r>
        <w:rPr>
          <w:rFonts w:hint="eastAsia"/>
          <w:color w:val="auto"/>
          <w:sz w:val="24"/>
          <w:lang w:val="en-US" w:eastAsia="zh-CN"/>
        </w:rPr>
        <w:t>七</w:t>
      </w:r>
      <w:r>
        <w:rPr>
          <w:color w:val="auto"/>
          <w:sz w:val="24"/>
        </w:rPr>
        <w:t>年级学生个性</w:t>
      </w:r>
      <w:r>
        <w:rPr>
          <w:rFonts w:hint="eastAsia"/>
          <w:color w:val="auto"/>
          <w:sz w:val="24"/>
          <w:lang w:val="en-US" w:eastAsia="zh-CN"/>
        </w:rPr>
        <w:t>张扬，</w:t>
      </w:r>
      <w:r>
        <w:rPr>
          <w:color w:val="auto"/>
          <w:sz w:val="24"/>
        </w:rPr>
        <w:t>活泼好动，而且兴趣广泛，其模仿能力及对新鲜事物的好奇心较强。所以在本课时教学内容的设计中，根据学生的心理和生理特征，我以游戏练习为主线，注重诱导、启发，鼓励学生</w:t>
      </w:r>
      <w:r>
        <w:rPr>
          <w:rFonts w:hint="eastAsia"/>
          <w:color w:val="auto"/>
          <w:sz w:val="24"/>
          <w:lang w:val="en-US" w:eastAsia="zh-CN"/>
        </w:rPr>
        <w:t>自主、合作学习，</w:t>
      </w:r>
      <w:r>
        <w:rPr>
          <w:color w:val="auto"/>
          <w:sz w:val="24"/>
        </w:rPr>
        <w:t>大胆创新。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903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after="0" w:line="400" w:lineRule="exact"/>
        <w:ind w:right="254" w:rightChars="0" w:firstLine="448" w:firstLineChars="200"/>
        <w:jc w:val="both"/>
        <w:textAlignment w:val="auto"/>
        <w:rPr>
          <w:sz w:val="24"/>
        </w:rPr>
      </w:pPr>
      <w:r>
        <w:rPr>
          <w:spacing w:val="-8"/>
          <w:sz w:val="24"/>
        </w:rPr>
        <w:t>不利因素：</w:t>
      </w:r>
      <w:r>
        <w:rPr>
          <w:rFonts w:hint="eastAsia"/>
          <w:spacing w:val="-8"/>
          <w:sz w:val="24"/>
          <w:lang w:val="en-US" w:eastAsia="zh-CN"/>
        </w:rPr>
        <w:t>少数</w:t>
      </w:r>
      <w:r>
        <w:rPr>
          <w:spacing w:val="-8"/>
          <w:sz w:val="24"/>
        </w:rPr>
        <w:t>学生已掌握了一定的技能基础，</w:t>
      </w:r>
      <w:r>
        <w:rPr>
          <w:rFonts w:hint="eastAsia"/>
          <w:spacing w:val="-8"/>
          <w:sz w:val="24"/>
          <w:lang w:val="en-US" w:eastAsia="zh-CN"/>
        </w:rPr>
        <w:t>大部分学生对于基本的技能比较薄弱。</w:t>
      </w:r>
      <w:r>
        <w:rPr>
          <w:spacing w:val="-8"/>
          <w:sz w:val="24"/>
        </w:rPr>
        <w:t>学生的心理素质不稳定，容易产生满</w:t>
      </w:r>
      <w:r>
        <w:rPr>
          <w:sz w:val="24"/>
        </w:rPr>
        <w:t>足而导致厌学的倾向，对学习新的技术动作带来了一定的阻力。因此，在教学时</w:t>
      </w:r>
      <w:r>
        <w:rPr>
          <w:rFonts w:hint="eastAsia"/>
          <w:sz w:val="24"/>
          <w:lang w:val="en-US" w:eastAsia="zh-CN"/>
        </w:rPr>
        <w:t>应</w:t>
      </w:r>
      <w:r>
        <w:rPr>
          <w:sz w:val="24"/>
        </w:rPr>
        <w:t>采用形式多样的教学方法来激发学生的学习兴趣。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00" w:lineRule="exact"/>
        <w:ind w:left="0" w:leftChars="0" w:firstLine="482" w:firstLineChars="200"/>
        <w:textAlignment w:val="auto"/>
      </w:pPr>
      <w:r>
        <w:rPr>
          <w:rFonts w:hint="eastAsia"/>
          <w:lang w:val="en-US" w:eastAsia="zh-CN"/>
        </w:rPr>
        <w:t>四</w:t>
      </w:r>
      <w:r>
        <w:t>、教学目标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00" w:lineRule="exact"/>
        <w:ind w:firstLine="440" w:firstLineChars="200"/>
        <w:textAlignment w:val="auto"/>
        <w:rPr>
          <w:rFonts w:hint="eastAsia" w:ascii="宋体" w:hAnsi="宋体" w:eastAsia="宋体" w:cs="宋体"/>
          <w:sz w:val="24"/>
          <w:szCs w:val="22"/>
          <w:lang w:val="zh-CN" w:eastAsia="zh-CN" w:bidi="zh-CN"/>
        </w:rPr>
      </w:pPr>
      <w:r>
        <w:rPr>
          <w:rFonts w:hint="eastAsia"/>
          <w:sz w:val="22"/>
          <w:szCs w:val="22"/>
        </w:rPr>
        <w:t>1</w:t>
      </w:r>
      <w:r>
        <w:rPr>
          <w:rFonts w:hint="eastAsia" w:ascii="宋体" w:hAnsi="宋体" w:eastAsia="宋体" w:cs="宋体"/>
          <w:sz w:val="24"/>
          <w:szCs w:val="22"/>
          <w:lang w:val="zh-CN" w:eastAsia="zh-CN" w:bidi="zh-CN"/>
        </w:rPr>
        <w:t>、技能目标：通过学习，使学生明确传接球时手型及上下肢发力顺序。使 8</w:t>
      </w:r>
      <w:r>
        <w:rPr>
          <w:rFonts w:hint="eastAsia" w:ascii="宋体" w:hAnsi="宋体" w:eastAsia="宋体" w:cs="宋体"/>
          <w:sz w:val="24"/>
          <w:szCs w:val="22"/>
          <w:lang w:val="en-US" w:eastAsia="zh-CN" w:bidi="zh-CN"/>
        </w:rPr>
        <w:t>5</w:t>
      </w:r>
      <w:r>
        <w:rPr>
          <w:rFonts w:hint="eastAsia" w:ascii="宋体" w:hAnsi="宋体" w:eastAsia="宋体" w:cs="宋体"/>
          <w:sz w:val="24"/>
          <w:szCs w:val="22"/>
          <w:lang w:val="zh-CN" w:eastAsia="zh-CN" w:bidi="zh-CN"/>
        </w:rPr>
        <w:t>% 学生</w:t>
      </w:r>
      <w:r>
        <w:rPr>
          <w:rFonts w:hint="eastAsia" w:ascii="宋体" w:hAnsi="宋体" w:eastAsia="宋体" w:cs="宋体"/>
          <w:sz w:val="24"/>
          <w:szCs w:val="22"/>
          <w:lang w:val="en-US" w:eastAsia="zh-CN" w:bidi="zh-CN"/>
        </w:rPr>
        <w:t>基本</w:t>
      </w:r>
      <w:r>
        <w:rPr>
          <w:rFonts w:hint="eastAsia" w:ascii="宋体" w:hAnsi="宋体" w:eastAsia="宋体" w:cs="宋体"/>
          <w:sz w:val="24"/>
          <w:szCs w:val="22"/>
          <w:lang w:val="zh-CN" w:eastAsia="zh-CN" w:bidi="zh-CN"/>
        </w:rPr>
        <w:t>掌握原地双手传接球</w:t>
      </w:r>
      <w:r>
        <w:rPr>
          <w:rFonts w:hint="eastAsia" w:ascii="宋体" w:hAnsi="宋体" w:eastAsia="宋体" w:cs="宋体"/>
          <w:sz w:val="24"/>
          <w:szCs w:val="22"/>
          <w:lang w:val="en-US" w:eastAsia="zh-CN" w:bidi="zh-CN"/>
        </w:rPr>
        <w:t>传球准、接球稳</w:t>
      </w:r>
      <w:r>
        <w:rPr>
          <w:rFonts w:hint="eastAsia" w:ascii="宋体" w:hAnsi="宋体" w:eastAsia="宋体" w:cs="宋体"/>
          <w:sz w:val="24"/>
          <w:szCs w:val="22"/>
          <w:lang w:val="zh-CN" w:eastAsia="zh-CN" w:bidi="zh-CN"/>
        </w:rPr>
        <w:t xml:space="preserve">的技术动作。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2"/>
          <w:lang w:val="zh-CN" w:eastAsia="zh-CN" w:bidi="zh-CN"/>
        </w:rPr>
      </w:pPr>
      <w:r>
        <w:rPr>
          <w:rFonts w:hint="eastAsia" w:ascii="宋体" w:hAnsi="宋体" w:eastAsia="宋体" w:cs="宋体"/>
          <w:sz w:val="24"/>
          <w:szCs w:val="22"/>
          <w:lang w:val="zh-CN" w:eastAsia="zh-CN" w:bidi="zh-CN"/>
        </w:rPr>
        <w:t>2、体能目标：运用篮球游戏，激发学生的学习兴趣，培养学生团队协作能力，发展学生上</w:t>
      </w:r>
      <w:r>
        <w:rPr>
          <w:rFonts w:hint="eastAsia" w:ascii="宋体" w:hAnsi="宋体" w:eastAsia="宋体" w:cs="宋体"/>
          <w:sz w:val="24"/>
          <w:szCs w:val="22"/>
          <w:lang w:val="en-US" w:eastAsia="zh-CN" w:bidi="zh-CN"/>
        </w:rPr>
        <w:t>下</w:t>
      </w:r>
      <w:r>
        <w:rPr>
          <w:rFonts w:hint="eastAsia" w:ascii="宋体" w:hAnsi="宋体" w:eastAsia="宋体" w:cs="宋体"/>
          <w:sz w:val="24"/>
          <w:szCs w:val="22"/>
          <w:lang w:val="zh-CN" w:eastAsia="zh-CN" w:bidi="zh-CN"/>
        </w:rPr>
        <w:t>肢、</w:t>
      </w:r>
      <w:r>
        <w:rPr>
          <w:rFonts w:hint="eastAsia" w:ascii="宋体" w:hAnsi="宋体" w:eastAsia="宋体" w:cs="宋体"/>
          <w:sz w:val="24"/>
          <w:szCs w:val="22"/>
          <w:lang w:val="en-US" w:eastAsia="zh-CN" w:bidi="zh-CN"/>
        </w:rPr>
        <w:t>腰腹</w:t>
      </w:r>
      <w:r>
        <w:rPr>
          <w:rFonts w:hint="eastAsia" w:ascii="宋体" w:hAnsi="宋体" w:eastAsia="宋体" w:cs="宋体"/>
          <w:sz w:val="24"/>
          <w:szCs w:val="22"/>
          <w:lang w:val="zh-CN" w:eastAsia="zh-CN" w:bidi="zh-CN"/>
        </w:rPr>
        <w:t>力量。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400" w:lineRule="exact"/>
        <w:ind w:left="0" w:leftChars="0" w:firstLine="480" w:firstLineChars="20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2"/>
          <w:lang w:val="zh-CN" w:eastAsia="zh-CN" w:bidi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2"/>
          <w:lang w:val="zh-CN" w:eastAsia="zh-CN" w:bidi="zh-CN"/>
        </w:rPr>
        <w:t>3、心理、社会适应：培养学生合作互助的团队精神和顽强拼搏的意志品质。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400" w:lineRule="exact"/>
        <w:ind w:left="0" w:leftChars="0" w:firstLine="482" w:firstLineChars="200"/>
        <w:textAlignment w:val="auto"/>
      </w:pPr>
      <w:r>
        <w:rPr>
          <w:rFonts w:hint="eastAsia"/>
          <w:lang w:val="en-US" w:eastAsia="zh-CN"/>
        </w:rPr>
        <w:t>五</w:t>
      </w:r>
      <w:r>
        <w:t>、教学重点、难点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903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53" w:after="0" w:line="400" w:lineRule="exact"/>
        <w:ind w:right="0" w:rightChars="0" w:firstLine="480" w:firstLineChars="200"/>
        <w:jc w:val="left"/>
        <w:textAlignment w:val="auto"/>
        <w:rPr>
          <w:sz w:val="24"/>
        </w:rPr>
      </w:pPr>
      <w:r>
        <w:rPr>
          <w:rFonts w:hint="eastAsia"/>
          <w:sz w:val="24"/>
          <w:lang w:val="en-US" w:eastAsia="zh-CN"/>
        </w:rPr>
        <w:t>重</w:t>
      </w:r>
      <w:r>
        <w:rPr>
          <w:rFonts w:hint="eastAsia" w:ascii="宋体" w:hAnsi="宋体" w:eastAsia="宋体" w:cs="宋体"/>
          <w:sz w:val="24"/>
          <w:szCs w:val="22"/>
          <w:lang w:val="en-US" w:eastAsia="zh-CN" w:bidi="zh-CN"/>
        </w:rPr>
        <w:t>点：传球准、接球稳。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00" w:lineRule="exact"/>
        <w:ind w:firstLine="480" w:firstLineChars="200"/>
        <w:textAlignment w:val="auto"/>
        <w:rPr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难点：</w:t>
      </w:r>
      <w:r>
        <w:rPr>
          <w:sz w:val="24"/>
          <w:szCs w:val="24"/>
        </w:rPr>
        <w:t>传球时发力顺序、接球时手臂缓冲和重心后移。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00" w:lineRule="exact"/>
        <w:ind w:leftChars="0" w:firstLine="482" w:firstLineChars="200"/>
        <w:jc w:val="both"/>
        <w:textAlignment w:val="auto"/>
        <w:rPr>
          <w:rFonts w:hint="eastAsia" w:cs="Times New Roman" w:asciiTheme="minorEastAsia" w:hAnsiTheme="minorEastAsia"/>
          <w:b/>
          <w:bCs/>
          <w:sz w:val="24"/>
          <w:szCs w:val="24"/>
          <w:lang w:val="en-US" w:eastAsia="zh-CN"/>
        </w:rPr>
      </w:pPr>
      <w:r>
        <w:rPr>
          <w:rFonts w:hint="eastAsia" w:cs="Times New Roman" w:asciiTheme="minorEastAsia" w:hAnsiTheme="minorEastAsia"/>
          <w:b/>
          <w:bCs/>
          <w:sz w:val="24"/>
          <w:szCs w:val="24"/>
          <w:lang w:val="en-US" w:eastAsia="zh-CN"/>
        </w:rPr>
        <w:t>六、教学策略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00" w:lineRule="exact"/>
        <w:ind w:firstLine="480" w:firstLineChars="200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本课以游戏贯穿整个课堂，以激情的音乐为背景，以合作，趣味、多样的练习方法，创设一个“趣”、“新”、“乐”的教学氛围。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00" w:lineRule="exact"/>
        <w:ind w:firstLine="480" w:firstLineChars="200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教师的教法：讲解示范法、提问法、激励法、引导启发法。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00" w:lineRule="exact"/>
        <w:ind w:firstLine="480" w:firstLineChars="200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学生的学法：自主、体验、探究、合作、展示、评价等方法体现学生的主体性，使学生自觉锻炼，乐于探究，勇于拼搏、敢于展示。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2852420</wp:posOffset>
                </wp:positionH>
                <wp:positionV relativeFrom="paragraph">
                  <wp:posOffset>139065</wp:posOffset>
                </wp:positionV>
                <wp:extent cx="2308860" cy="1183005"/>
                <wp:effectExtent l="12700" t="12700" r="21590" b="23495"/>
                <wp:wrapNone/>
                <wp:docPr id="6" name="椭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06850" y="1692910"/>
                          <a:ext cx="2308860" cy="118300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val="en-US" w:eastAsia="zh-CN"/>
                              </w:rPr>
                              <w:t>1、整队，宣布本课目标要求。</w:t>
                            </w:r>
                          </w:p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224.6pt;margin-top:10.95pt;height:93.15pt;width:181.8pt;z-index:251663360;v-text-anchor:middle;mso-width-relative:page;mso-height-relative:page;" fillcolor="#FFFFFF [3201]" filled="t" stroked="t" coordsize="21600,21600" o:gfxdata="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cjc/&#10;hNgAAAAKAQAADwAAAAAAAAABACAAAAAiAAAAZHJzL2Rvd25yZXYueG1sUEsBAhQAFAAAAAgAh07i&#10;QE5mV79bAgAAqgQAAA4AAAAAAAAAAQAgAAAAJwEAAGRycy9lMm9Eb2MueG1sUEsFBgAAAAAGAAYA&#10;WQEAAPQFAAAAAA==&#10;">
                <v:fill on="t" focussize="0,0"/>
                <v:stroke weight="2pt" color="#000000 [3200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sz w:val="28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  <w:lang w:val="en-US" w:eastAsia="zh-CN"/>
                        </w:rPr>
                        <w:t>1、整队，宣布本课目标要求。</w:t>
                      </w:r>
                    </w:p>
                    <w:p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/>
          <w:sz w:val="28"/>
          <w:szCs w:val="28"/>
          <w:lang w:val="en-US" w:eastAsia="zh-CN"/>
        </w:rPr>
        <w:t>七、教学流程示意图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1、课堂常规（1分钟）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2109470</wp:posOffset>
                </wp:positionH>
                <wp:positionV relativeFrom="paragraph">
                  <wp:posOffset>110490</wp:posOffset>
                </wp:positionV>
                <wp:extent cx="746125" cy="984250"/>
                <wp:effectExtent l="12700" t="12700" r="22225" b="12700"/>
                <wp:wrapNone/>
                <wp:docPr id="1" name="左弧形箭头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52470" y="2213610"/>
                          <a:ext cx="746125" cy="984250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2" type="#_x0000_t102" style="position:absolute;left:0pt;margin-left:166.1pt;margin-top:8.7pt;height:77.5pt;width:58.75pt;z-index:251691008;v-text-anchor:middle;mso-width-relative:page;mso-height-relative:page;" fillcolor="#4F81BD [3204]" filled="t" stroked="t" coordsize="21600,21600" o:gfxdata="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AAAAAGRycy9QSwECFAAUAAAACACHTuJA/vzridkAAAAKAQAADwAAAAAAAAABACAA&#10;AAAiAAAAZHJzL2Rvd25yZXYueG1sUEsBAhQAFAAAAAgAh07iQHv/L3B+AgAA0AQAAA4AAAAAAAAA&#10;AQAgAAAAKAEAAGRycy9lMm9Eb2MueG1sUEsFBgAAAAAGAAYAWQEAABgGAAAAAA==&#10;" adj="13413,19553,16200">
                <v:fill on="t" focussize="0,0"/>
                <v:stroke weight="2pt" color="#385D8A [3204]" joinstyle="round"/>
                <v:imagedata o:title=""/>
                <o:lock v:ext="edit" aspectratio="f"/>
              </v:shape>
            </w:pict>
          </mc:Fallback>
        </mc:AlternateContent>
      </w: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363220</wp:posOffset>
                </wp:positionH>
                <wp:positionV relativeFrom="paragraph">
                  <wp:posOffset>111760</wp:posOffset>
                </wp:positionV>
                <wp:extent cx="193675" cy="707390"/>
                <wp:effectExtent l="12700" t="12700" r="22225" b="22860"/>
                <wp:wrapNone/>
                <wp:docPr id="2" name="下箭头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458595" y="1778635"/>
                          <a:ext cx="193675" cy="70739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8.6pt;margin-top:8.8pt;height:55.7pt;width:15.25pt;z-index:251658240;v-text-anchor:middle;mso-width-relative:page;mso-height-relative:page;" fillcolor="#4F81BD [3204]" filled="t" stroked="t" coordsize="21600,21600" o:gfxdata="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" adj="18644,5400">
                <v:fill on="t" focussize="0,0"/>
                <v:stroke weight="2pt" color="#385D8A [3204]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 xml:space="preserve"> 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 xml:space="preserve">                                            1</w:t>
      </w:r>
    </w:p>
    <w:p>
      <w:pPr>
        <w:widowControl w:val="0"/>
        <w:numPr>
          <w:ilvl w:val="0"/>
          <w:numId w:val="0"/>
        </w:numPr>
        <w:ind w:right="0" w:righ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1"/>
        </w:numPr>
        <w:ind w:lef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2579370</wp:posOffset>
                </wp:positionH>
                <wp:positionV relativeFrom="paragraph">
                  <wp:posOffset>-248920</wp:posOffset>
                </wp:positionV>
                <wp:extent cx="2198370" cy="1118870"/>
                <wp:effectExtent l="12700" t="12700" r="17780" b="30480"/>
                <wp:wrapNone/>
                <wp:docPr id="3" name="椭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8370" cy="111887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val="en-US" w:eastAsia="zh-CN"/>
                              </w:rPr>
                              <w:t>1、动态篮球操。</w:t>
                            </w:r>
                          </w:p>
                          <w:p>
                            <w:pPr>
                              <w:rPr>
                                <w:rFonts w:hint="eastAsia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val="en-US" w:eastAsia="zh-CN"/>
                              </w:rPr>
                              <w:t>2、游戏—狭路相逢勇者胜。</w:t>
                            </w:r>
                          </w:p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203.1pt;margin-top:-19.6pt;height:88.1pt;width:173.1pt;z-index:251670528;v-text-anchor:middle;mso-width-relative:page;mso-height-relative:page;" fillcolor="#FFFFFF [3201]" filled="t" stroked="t" coordsize="21600,21600" o:gfxdata="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">
                <v:fill on="t" focussize="0,0"/>
                <v:stroke weight="2pt" color="#000000 [3200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  <w:sz w:val="28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  <w:lang w:val="en-US" w:eastAsia="zh-CN"/>
                        </w:rPr>
                        <w:t>1、动态篮球操。</w:t>
                      </w:r>
                    </w:p>
                    <w:p>
                      <w:pPr>
                        <w:rPr>
                          <w:rFonts w:hint="eastAsia"/>
                          <w:sz w:val="28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  <w:lang w:val="en-US" w:eastAsia="zh-CN"/>
                        </w:rPr>
                        <w:t>2、游戏—狭路相逢勇者胜。</w:t>
                      </w:r>
                    </w:p>
                    <w:p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349250</wp:posOffset>
                </wp:positionH>
                <wp:positionV relativeFrom="paragraph">
                  <wp:posOffset>390525</wp:posOffset>
                </wp:positionV>
                <wp:extent cx="210185" cy="794385"/>
                <wp:effectExtent l="12700" t="12700" r="24765" b="31115"/>
                <wp:wrapNone/>
                <wp:docPr id="4" name="下箭头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185" cy="79438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7.5pt;margin-top:30.75pt;height:62.55pt;width:16.55pt;z-index:251659264;v-text-anchor:middle;mso-width-relative:page;mso-height-relative:page;" fillcolor="#4F81BD [3204]" filled="t" stroked="t" coordsize="21600,21600" o:gfxdata="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" adj="18743,5400">
                <v:fill on="t" focussize="0,0"/>
                <v:stroke weight="2pt" color="#385D8A [3204]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  <w:b/>
          <w:bCs/>
          <w:sz w:val="28"/>
          <w:szCs w:val="28"/>
          <w:lang w:val="en-US" w:eastAsia="zh-CN"/>
        </w:rPr>
        <w:t>动态热身活动（6分钟）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 w:right="0" w:righ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4438650</wp:posOffset>
                </wp:positionH>
                <wp:positionV relativeFrom="paragraph">
                  <wp:posOffset>81915</wp:posOffset>
                </wp:positionV>
                <wp:extent cx="340360" cy="833755"/>
                <wp:effectExtent l="12700" t="12700" r="27940" b="10795"/>
                <wp:wrapNone/>
                <wp:docPr id="5" name="右弧形箭头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98720" y="3897630"/>
                          <a:ext cx="340360" cy="833755"/>
                        </a:xfrm>
                        <a:prstGeom prst="curved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3" type="#_x0000_t103" style="position:absolute;left:0pt;margin-left:349.5pt;margin-top:6.45pt;height:65.65pt;width:26.8pt;z-index:251692032;v-text-anchor:middle;mso-width-relative:page;mso-height-relative:page;" fillcolor="#4F81BD [3204]" filled="t" stroked="t" coordsize="21600,21600" o:gfxdata="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1HeWsdsAAAAKAQAADwAAAAAAAAAB&#10;ACAAAAAiAAAAZHJzL2Rvd25yZXYueG1sUEsBAhQAFAAAAAgAh07iQMOUm2x/AgAAzwQAAA4AAAAA&#10;AAAAAQAgAAAAKgEAAGRycy9lMm9Eb2MueG1sUEsFBgAAAAAGAAYAWQEAABsGAAAAAA==&#10;" adj="17191,20498,5400">
                <v:fill on="t" focussize="0,0"/>
                <v:stroke weight="2pt" color="#385D8A [3204]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widowControl w:val="0"/>
        <w:numPr>
          <w:ilvl w:val="0"/>
          <w:numId w:val="0"/>
        </w:numPr>
        <w:ind w:leftChars="0" w:right="0" w:righ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 w:right="0" w:righ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1939290</wp:posOffset>
                </wp:positionH>
                <wp:positionV relativeFrom="paragraph">
                  <wp:posOffset>166370</wp:posOffset>
                </wp:positionV>
                <wp:extent cx="2540000" cy="888365"/>
                <wp:effectExtent l="12700" t="12700" r="19050" b="13335"/>
                <wp:wrapNone/>
                <wp:docPr id="34" name="圆角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0" cy="88836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val="en-US" w:eastAsia="zh-CN"/>
                              </w:rPr>
                              <w:t>1、原地</w:t>
                            </w:r>
                            <w:r>
                              <w:rPr>
                                <w:rFonts w:hint="eastAsia"/>
                                <w:b w:val="0"/>
                                <w:bCs w:val="0"/>
                                <w:sz w:val="28"/>
                                <w:szCs w:val="28"/>
                                <w:lang w:val="en-US" w:eastAsia="zh-CN"/>
                              </w:rPr>
                              <w:t>双手胸前传接球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val="en-US" w:eastAsia="zh-CN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52.7pt;margin-top:13.1pt;height:69.95pt;width:200pt;z-index:251687936;v-text-anchor:middle;mso-width-relative:page;mso-height-relative:page;" fillcolor="#FFFFFF [3201]" filled="t" stroked="t" coordsize="21600,21600" arcsize="0.166666666666667" o:gfxdata="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An&#10;3ttU1wAAAAoBAAAPAAAAAAAAAAEAIAAAACIAAABkcnMvZG93bnJldi54bWxQSwECFAAUAAAACACH&#10;TuJAWWq5kF4CAACnBAAADgAAAAAAAAABACAAAAAmAQAAZHJzL2Uyb0RvYy54bWxQSwUGAAAAAAYA&#10;BgBZAQAA9gUAAAAA&#10;">
                <v:fill on="t" focussize="0,0"/>
                <v:stroke weight="2pt" color="#000000 [3200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eastAsiaTheme="minorEastAsia"/>
                          <w:sz w:val="28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  <w:lang w:val="en-US" w:eastAsia="zh-CN"/>
                        </w:rPr>
                        <w:t>1、原地</w:t>
                      </w:r>
                      <w:r>
                        <w:rPr>
                          <w:rFonts w:hint="eastAsia"/>
                          <w:b w:val="0"/>
                          <w:bCs w:val="0"/>
                          <w:sz w:val="28"/>
                          <w:szCs w:val="28"/>
                          <w:lang w:val="en-US" w:eastAsia="zh-CN"/>
                        </w:rPr>
                        <w:t>双手胸前传接球</w:t>
                      </w:r>
                      <w:r>
                        <w:rPr>
                          <w:rFonts w:hint="eastAsia"/>
                          <w:sz w:val="28"/>
                          <w:szCs w:val="28"/>
                          <w:lang w:val="en-US" w:eastAsia="zh-CN"/>
                        </w:rPr>
                        <w:t>。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hint="eastAsia"/>
          <w:b/>
          <w:bCs/>
          <w:sz w:val="28"/>
          <w:szCs w:val="28"/>
          <w:lang w:val="en-US" w:eastAsia="zh-CN"/>
        </w:rPr>
        <w:t>技能学习（21分钟）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334645</wp:posOffset>
                </wp:positionH>
                <wp:positionV relativeFrom="paragraph">
                  <wp:posOffset>181610</wp:posOffset>
                </wp:positionV>
                <wp:extent cx="226695" cy="808355"/>
                <wp:effectExtent l="12700" t="12700" r="27305" b="17145"/>
                <wp:wrapNone/>
                <wp:docPr id="35" name="下箭头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" cy="80835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6.35pt;margin-top:14.3pt;height:63.65pt;width:17.85pt;z-index:251660288;v-text-anchor:middle;mso-width-relative:page;mso-height-relative:page;" fillcolor="#4F81BD [3204]" filled="t" stroked="t" coordsize="21600,21600" o:gfxdata="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BZNahh1gAAAAgBAAAPAAAAAAAAAAEAIAAAACIAAABkcnMvZG93bnJldi54bWxQSwECFAAU&#10;AAAACACHTuJAB6An1mUCAAC5BAAADgAAAAAAAAABACAAAAAlAQAAZHJzL2Uyb0RvYy54bWxQSwUG&#10;AAAAAAYABgBZAQAA/AUAAAAA&#10;" adj="18572,5400">
                <v:fill on="t" focussize="0,0"/>
                <v:stroke weight="2pt" color="#385D8A [3204]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  <w:b/>
          <w:bCs/>
          <w:sz w:val="28"/>
          <w:szCs w:val="28"/>
          <w:lang w:val="en-US" w:eastAsia="zh-CN"/>
        </w:rPr>
        <w:t xml:space="preserve">                                                </w:t>
      </w:r>
    </w:p>
    <w:p>
      <w:pPr>
        <w:widowControl w:val="0"/>
        <w:numPr>
          <w:ilvl w:val="0"/>
          <w:numId w:val="0"/>
        </w:numPr>
        <w:jc w:val="both"/>
        <w:rPr>
          <w:sz w:val="28"/>
          <w:szCs w:val="28"/>
        </w:rPr>
      </w:pPr>
    </w:p>
    <w:p>
      <w:pPr>
        <w:widowControl w:val="0"/>
        <w:numPr>
          <w:ilvl w:val="0"/>
          <w:numId w:val="0"/>
        </w:numPr>
        <w:jc w:val="both"/>
        <w:rPr>
          <w:sz w:val="28"/>
          <w:szCs w:val="28"/>
        </w:rPr>
      </w:pPr>
    </w:p>
    <w:p>
      <w:pPr>
        <w:widowControl w:val="0"/>
        <w:numPr>
          <w:ilvl w:val="0"/>
          <w:numId w:val="0"/>
        </w:numPr>
        <w:jc w:val="both"/>
        <w:rPr>
          <w:sz w:val="28"/>
          <w:szCs w:val="28"/>
        </w:rPr>
      </w:pPr>
    </w:p>
    <w:p>
      <w:pPr>
        <w:widowControl w:val="0"/>
        <w:numPr>
          <w:ilvl w:val="0"/>
          <w:numId w:val="0"/>
        </w:numPr>
        <w:jc w:val="both"/>
        <w:rPr>
          <w:sz w:val="28"/>
          <w:szCs w:val="28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4394200</wp:posOffset>
                </wp:positionH>
                <wp:positionV relativeFrom="paragraph">
                  <wp:posOffset>63500</wp:posOffset>
                </wp:positionV>
                <wp:extent cx="407670" cy="974090"/>
                <wp:effectExtent l="12700" t="12700" r="17780" b="3810"/>
                <wp:wrapNone/>
                <wp:docPr id="36" name="右弧形箭头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670" cy="974090"/>
                        </a:xfrm>
                        <a:prstGeom prst="curved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3" type="#_x0000_t103" style="position:absolute;left:0pt;margin-left:346pt;margin-top:5pt;height:76.7pt;width:32.1pt;z-index:251760640;v-text-anchor:middle;mso-width-relative:page;mso-height-relative:page;" fillcolor="#4F81BD [3204]" filled="t" stroked="t" coordsize="21600,21600" o:gfxdata="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" adj="17080,20470,5400">
                <v:fill on="t" focussize="0,0"/>
                <v:stroke weight="2pt" color="#385D8A [3204]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widowControl w:val="0"/>
        <w:numPr>
          <w:ilvl w:val="0"/>
          <w:numId w:val="0"/>
        </w:numPr>
        <w:jc w:val="both"/>
        <w:rPr>
          <w:sz w:val="28"/>
          <w:szCs w:val="28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4、体能练习（8分钟）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1808480</wp:posOffset>
                </wp:positionH>
                <wp:positionV relativeFrom="paragraph">
                  <wp:posOffset>121285</wp:posOffset>
                </wp:positionV>
                <wp:extent cx="2992120" cy="1189355"/>
                <wp:effectExtent l="12700" t="12700" r="24130" b="17145"/>
                <wp:wrapNone/>
                <wp:docPr id="37" name="正五边形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982595" y="6275070"/>
                          <a:ext cx="2992120" cy="1189355"/>
                        </a:xfrm>
                        <a:prstGeom prst="pentag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30"/>
                                <w:szCs w:val="30"/>
                                <w:lang w:val="en-US" w:eastAsia="zh-CN"/>
                              </w:rPr>
                              <w:t>体能练习：体能操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56" type="#_x0000_t56" style="position:absolute;left:0pt;margin-left:142.4pt;margin-top:9.55pt;height:93.65pt;width:235.6pt;z-index:251688960;v-text-anchor:middle;mso-width-relative:page;mso-height-relative:page;" fillcolor="#FFFFFF [3201]" filled="t" stroked="t" coordsize="21600,21600" o:gfxdata="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">
                <v:fill on="t" focussize="0,0"/>
                <v:stroke weight="2pt" color="#000000 [3200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default" w:eastAsiaTheme="minorEastAsia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30"/>
                          <w:szCs w:val="30"/>
                          <w:lang w:val="en-US" w:eastAsia="zh-CN"/>
                        </w:rPr>
                        <w:t>体能练习：体能操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335915</wp:posOffset>
                </wp:positionH>
                <wp:positionV relativeFrom="paragraph">
                  <wp:posOffset>224790</wp:posOffset>
                </wp:positionV>
                <wp:extent cx="226060" cy="817880"/>
                <wp:effectExtent l="12700" t="12700" r="27940" b="26670"/>
                <wp:wrapNone/>
                <wp:docPr id="38" name="下箭头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" cy="81788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6.45pt;margin-top:17.7pt;height:64.4pt;width:17.8pt;z-index:251661312;v-text-anchor:middle;mso-width-relative:page;mso-height-relative:page;" fillcolor="#4F81BD [3204]" filled="t" stroked="t" coordsize="21600,21600" o:gfxdata="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HyctmvZAAAACAEAAA8AAAAAAAAAAQAgAAAAIgAAAGRycy9kb3ducmV2LnhtbFBLAQIU&#10;ABQAAAAIAIdO4kAHHCWzZAIAALkEAAAOAAAAAAAAAAEAIAAAACgBAABkcnMvZTJvRG9jLnhtbFBL&#10;BQYAAAAABgAGAFkBAAD+BQAAAAA=&#10;" adj="18615,5400">
                <v:fill on="t" focussize="0,0"/>
                <v:stroke weight="2pt" color="#385D8A [3204]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b/>
          <w:bCs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3266440</wp:posOffset>
                </wp:positionH>
                <wp:positionV relativeFrom="paragraph">
                  <wp:posOffset>201930</wp:posOffset>
                </wp:positionV>
                <wp:extent cx="226060" cy="962660"/>
                <wp:effectExtent l="12700" t="12700" r="27940" b="15240"/>
                <wp:wrapNone/>
                <wp:docPr id="39" name="下箭头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" cy="96266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57.2pt;margin-top:15.9pt;height:75.8pt;width:17.8pt;z-index:251764736;v-text-anchor:middle;mso-width-relative:page;mso-height-relative:page;" fillcolor="#4F81BD [3204]" filled="t" stroked="t" coordsize="21600,21600" o:gfxdata="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PFrFZ7ZAAAACgEAAA8AAAAAAAAAAQAgAAAAIgAAAGRycy9kb3ducmV2LnhtbFBLAQIU&#10;ABQAAAAIAIdO4kDB6My2ZAIAALkEAAAOAAAAAAAAAAEAIAAAACgBAABkcnMvZTJvRG9jLnhtbFBL&#10;BQYAAAAABgAGAFkBAAD+BQAAAAA=&#10;" adj="19064,5400">
                <v:fill on="t" focussize="0,0"/>
                <v:stroke weight="2pt" color="#385D8A [3204]" joinstyle="round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345440</wp:posOffset>
                </wp:positionH>
                <wp:positionV relativeFrom="paragraph">
                  <wp:posOffset>393065</wp:posOffset>
                </wp:positionV>
                <wp:extent cx="242570" cy="817880"/>
                <wp:effectExtent l="12700" t="12700" r="30480" b="26670"/>
                <wp:wrapNone/>
                <wp:docPr id="40" name="下箭头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570" cy="81788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7.2pt;margin-top:30.95pt;height:64.4pt;width:19.1pt;z-index:251662336;v-text-anchor:middle;mso-width-relative:page;mso-height-relative:page;" fillcolor="#4F81BD [3204]" filled="t" stroked="t" coordsize="21600,21600" o:gfxdata="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" adj="18397,5400">
                <v:fill on="t" focussize="0,0"/>
                <v:stroke weight="2pt" color="#385D8A [3204]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  <w:b/>
          <w:bCs/>
          <w:sz w:val="28"/>
          <w:szCs w:val="28"/>
          <w:lang w:val="en-US" w:eastAsia="zh-CN"/>
        </w:rPr>
        <w:t>5、静态拉伸（3分钟）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2078355</wp:posOffset>
                </wp:positionH>
                <wp:positionV relativeFrom="paragraph">
                  <wp:posOffset>73025</wp:posOffset>
                </wp:positionV>
                <wp:extent cx="3007360" cy="824230"/>
                <wp:effectExtent l="12700" t="12700" r="27940" b="20320"/>
                <wp:wrapNone/>
                <wp:docPr id="41" name="椭圆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308350" y="7851775"/>
                          <a:ext cx="3007360" cy="8242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30"/>
                                <w:szCs w:val="30"/>
                                <w:lang w:val="en-US" w:eastAsia="zh-CN"/>
                              </w:rPr>
                              <w:t>放松：静态拉伸放松操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163.65pt;margin-top:5.75pt;height:64.9pt;width:236.8pt;z-index:251689984;v-text-anchor:middle;mso-width-relative:page;mso-height-relative:page;" fillcolor="#FFFFFF [3201]" filled="t" stroked="t" coordsize="21600,21600" o:gfxdata="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">
                <v:fill on="t" focussize="0,0"/>
                <v:stroke weight="2pt" color="#000000 [3200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eastAsiaTheme="minorEastAsia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30"/>
                          <w:szCs w:val="30"/>
                          <w:lang w:val="en-US" w:eastAsia="zh-CN"/>
                        </w:rPr>
                        <w:t>放松：静态拉伸放松操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6、本课点评（1分钟）</w:t>
      </w:r>
    </w:p>
    <w:p>
      <w:pPr>
        <w:spacing w:after="0"/>
      </w:pPr>
    </w:p>
    <w:p>
      <w:pPr>
        <w:spacing w:after="0"/>
      </w:pPr>
    </w:p>
    <w:p>
      <w:pPr>
        <w:spacing w:after="0"/>
      </w:pPr>
    </w:p>
    <w:p>
      <w:pPr>
        <w:spacing w:after="0"/>
      </w:pPr>
    </w:p>
    <w:p>
      <w:pPr>
        <w:spacing w:after="0"/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篮球单元教学计划</w:t>
      </w:r>
    </w:p>
    <w:p>
      <w:pPr>
        <w:spacing w:after="0"/>
        <w:jc w:val="center"/>
        <w:rPr>
          <w:rFonts w:hint="default"/>
          <w:sz w:val="32"/>
          <w:szCs w:val="32"/>
          <w:lang w:val="en-US" w:eastAsia="zh-CN"/>
        </w:rPr>
      </w:pP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2"/>
        <w:gridCol w:w="2132"/>
        <w:gridCol w:w="4731"/>
        <w:gridCol w:w="26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3" w:type="dxa"/>
            <w:vAlign w:val="center"/>
          </w:tcPr>
          <w:p>
            <w:pPr>
              <w:spacing w:after="0"/>
              <w:jc w:val="center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单元学习目标</w:t>
            </w:r>
          </w:p>
        </w:tc>
        <w:tc>
          <w:tcPr>
            <w:tcW w:w="10253" w:type="dxa"/>
            <w:gridSpan w:val="3"/>
          </w:tcPr>
          <w:p>
            <w:pPr>
              <w:numPr>
                <w:ilvl w:val="0"/>
                <w:numId w:val="2"/>
              </w:numPr>
              <w:spacing w:after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初步体验篮球活动的乐趣，能主动参与篮球活动，初步掌握原地运球、行进间运球、双手胸前传接球、单手高手投篮等主要技术要点。</w:t>
            </w:r>
          </w:p>
          <w:p>
            <w:pPr>
              <w:numPr>
                <w:ilvl w:val="0"/>
                <w:numId w:val="2"/>
              </w:numPr>
              <w:spacing w:after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发展学生上下肢、腰腹力量，增强下肢弹跳力。</w:t>
            </w:r>
          </w:p>
          <w:p>
            <w:pPr>
              <w:numPr>
                <w:ilvl w:val="0"/>
                <w:numId w:val="2"/>
              </w:numPr>
              <w:spacing w:after="0"/>
              <w:rPr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提高在活动中的决策能力与合作精神，增强竞争意识。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3" w:type="dxa"/>
            <w:vAlign w:val="center"/>
          </w:tcPr>
          <w:p>
            <w:pPr>
              <w:spacing w:after="0"/>
              <w:jc w:val="center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单元教学内容</w:t>
            </w:r>
          </w:p>
        </w:tc>
        <w:tc>
          <w:tcPr>
            <w:tcW w:w="10253" w:type="dxa"/>
            <w:gridSpan w:val="3"/>
          </w:tcPr>
          <w:p>
            <w:pPr>
              <w:spacing w:after="0"/>
              <w:rPr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原地运球、行进间运球、原地双手胸前传接球、投篮、行进间单手高手投篮。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3" w:type="dxa"/>
          </w:tcPr>
          <w:p>
            <w:pPr>
              <w:spacing w:after="0"/>
              <w:jc w:val="center"/>
              <w:rPr>
                <w:rFonts w:hint="eastAsia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课时</w:t>
            </w:r>
          </w:p>
        </w:tc>
        <w:tc>
          <w:tcPr>
            <w:tcW w:w="2264" w:type="dxa"/>
          </w:tcPr>
          <w:p>
            <w:pPr>
              <w:spacing w:after="0"/>
              <w:jc w:val="center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教学内容</w:t>
            </w:r>
          </w:p>
        </w:tc>
        <w:tc>
          <w:tcPr>
            <w:tcW w:w="5113" w:type="dxa"/>
          </w:tcPr>
          <w:p>
            <w:pPr>
              <w:spacing w:after="0"/>
              <w:jc w:val="center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学习目标</w:t>
            </w:r>
          </w:p>
        </w:tc>
        <w:tc>
          <w:tcPr>
            <w:tcW w:w="2876" w:type="dxa"/>
          </w:tcPr>
          <w:p>
            <w:pPr>
              <w:spacing w:after="0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重点、难点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4" w:hRule="atLeast"/>
        </w:trPr>
        <w:tc>
          <w:tcPr>
            <w:tcW w:w="893" w:type="dxa"/>
            <w:vAlign w:val="center"/>
          </w:tcPr>
          <w:p>
            <w:pPr>
              <w:spacing w:after="0"/>
              <w:jc w:val="center"/>
              <w:rPr>
                <w:rFonts w:hint="eastAsia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2264" w:type="dxa"/>
            <w:vAlign w:val="center"/>
          </w:tcPr>
          <w:p>
            <w:pPr>
              <w:numPr>
                <w:ilvl w:val="0"/>
                <w:numId w:val="3"/>
              </w:numPr>
              <w:spacing w:after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原地运球、行进间运球</w:t>
            </w:r>
          </w:p>
        </w:tc>
        <w:tc>
          <w:tcPr>
            <w:tcW w:w="5113" w:type="dxa"/>
          </w:tcPr>
          <w:p>
            <w:pPr>
              <w:numPr>
                <w:ilvl w:val="0"/>
                <w:numId w:val="3"/>
              </w:numPr>
              <w:spacing w:after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</w:rPr>
              <w:t>参与篮球活动与游戏;</w:t>
            </w:r>
            <w:r>
              <w:rPr>
                <w:rFonts w:hint="eastAsia"/>
                <w:vertAlign w:val="baseline"/>
                <w:lang w:val="en-US" w:eastAsia="zh-CN"/>
              </w:rPr>
              <w:t>体验篮球运动的乐趣。了解原地与行进间运球时，手触球部位的区别。</w:t>
            </w:r>
          </w:p>
          <w:p>
            <w:pPr>
              <w:numPr>
                <w:ilvl w:val="0"/>
                <w:numId w:val="3"/>
              </w:numPr>
              <w:spacing w:after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运球时能有保护球的动作，并连贯有力地进行高、低运球。</w:t>
            </w:r>
          </w:p>
          <w:p>
            <w:pPr>
              <w:spacing w:after="0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乐意与同伴一起进行游戏。</w:t>
            </w:r>
          </w:p>
        </w:tc>
        <w:tc>
          <w:tcPr>
            <w:tcW w:w="2876" w:type="dxa"/>
          </w:tcPr>
          <w:p>
            <w:pPr>
              <w:spacing w:after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重点：原地与行进间运球时，手触球部位的区别。</w:t>
            </w:r>
          </w:p>
          <w:p>
            <w:pPr>
              <w:spacing w:after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难点：连贯有节奏的运球。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3" w:type="dxa"/>
            <w:vAlign w:val="center"/>
          </w:tcPr>
          <w:p>
            <w:pPr>
              <w:spacing w:after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spacing w:after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spacing w:after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spacing w:after="0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  <w:p>
            <w:pPr>
              <w:spacing w:after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spacing w:after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264" w:type="dxa"/>
            <w:vAlign w:val="center"/>
          </w:tcPr>
          <w:p>
            <w:pPr>
              <w:spacing w:after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原地双手胸前传接球。</w:t>
            </w:r>
          </w:p>
        </w:tc>
        <w:tc>
          <w:tcPr>
            <w:tcW w:w="5113" w:type="dxa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1、</w:t>
            </w:r>
            <w:r>
              <w:rPr>
                <w:rFonts w:hint="eastAsia"/>
                <w:sz w:val="22"/>
                <w:szCs w:val="22"/>
                <w:lang w:val="zh-CN" w:eastAsia="zh-CN"/>
              </w:rPr>
              <w:t>通过学习，使学生明确传接球时手型及上下肢发力顺序。使 8</w:t>
            </w:r>
            <w:r>
              <w:rPr>
                <w:rFonts w:hint="eastAsia"/>
                <w:sz w:val="22"/>
                <w:szCs w:val="22"/>
                <w:lang w:val="en-US" w:eastAsia="zh-CN"/>
              </w:rPr>
              <w:t>5</w:t>
            </w:r>
            <w:r>
              <w:rPr>
                <w:rFonts w:hint="eastAsia"/>
                <w:sz w:val="22"/>
                <w:szCs w:val="22"/>
                <w:lang w:val="zh-CN" w:eastAsia="zh-CN"/>
              </w:rPr>
              <w:t>% 学生</w:t>
            </w:r>
            <w:r>
              <w:rPr>
                <w:rFonts w:hint="eastAsia"/>
                <w:sz w:val="22"/>
                <w:szCs w:val="22"/>
                <w:lang w:val="en-US" w:eastAsia="zh-CN"/>
              </w:rPr>
              <w:t>基本</w:t>
            </w:r>
            <w:r>
              <w:rPr>
                <w:rFonts w:hint="eastAsia"/>
                <w:sz w:val="22"/>
                <w:szCs w:val="22"/>
                <w:lang w:val="zh-CN" w:eastAsia="zh-CN"/>
              </w:rPr>
              <w:t xml:space="preserve">掌握原地双手传接球传的准、接的稳的技术动作。 </w:t>
            </w:r>
          </w:p>
          <w:p>
            <w:pPr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2、运用篮球游戏，激发学生的学习兴趣，培养学生团队协作能力，发展学生上</w:t>
            </w:r>
            <w:r>
              <w:rPr>
                <w:rFonts w:hint="eastAsia"/>
                <w:sz w:val="22"/>
                <w:szCs w:val="22"/>
                <w:lang w:val="en-US" w:eastAsia="zh-CN"/>
              </w:rPr>
              <w:t>下</w:t>
            </w:r>
            <w:r>
              <w:rPr>
                <w:rFonts w:hint="eastAsia"/>
                <w:sz w:val="22"/>
                <w:szCs w:val="22"/>
              </w:rPr>
              <w:t>肢</w:t>
            </w:r>
            <w:r>
              <w:rPr>
                <w:rFonts w:hint="eastAsia"/>
                <w:sz w:val="22"/>
                <w:szCs w:val="22"/>
                <w:lang w:eastAsia="zh-CN"/>
              </w:rPr>
              <w:t>、</w:t>
            </w:r>
            <w:r>
              <w:rPr>
                <w:rFonts w:hint="eastAsia"/>
                <w:sz w:val="22"/>
                <w:szCs w:val="22"/>
                <w:lang w:val="en-US" w:eastAsia="zh-CN"/>
              </w:rPr>
              <w:t>腰腹</w:t>
            </w:r>
            <w:r>
              <w:rPr>
                <w:rFonts w:hint="eastAsia"/>
                <w:sz w:val="22"/>
                <w:szCs w:val="22"/>
              </w:rPr>
              <w:t>力量。</w:t>
            </w:r>
          </w:p>
          <w:p>
            <w:pPr>
              <w:spacing w:after="0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sz w:val="22"/>
                <w:szCs w:val="22"/>
              </w:rPr>
              <w:t>3、培养学生合作互助的团队精神和顽强拼搏的意志品质。</w:t>
            </w:r>
          </w:p>
        </w:tc>
        <w:tc>
          <w:tcPr>
            <w:tcW w:w="2876" w:type="dxa"/>
          </w:tcPr>
          <w:p>
            <w:pPr>
              <w:spacing w:after="0"/>
              <w:rPr>
                <w:rFonts w:hint="eastAsia"/>
                <w:sz w:val="22"/>
                <w:szCs w:val="22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重点：</w:t>
            </w:r>
            <w:r>
              <w:rPr>
                <w:rFonts w:hint="eastAsia"/>
                <w:sz w:val="22"/>
                <w:szCs w:val="22"/>
                <w:lang w:val="en-US" w:eastAsia="zh-CN"/>
              </w:rPr>
              <w:t>传球准、接球稳</w:t>
            </w:r>
            <w:r>
              <w:rPr>
                <w:rFonts w:hint="eastAsia"/>
                <w:sz w:val="22"/>
                <w:szCs w:val="22"/>
                <w:lang w:eastAsia="zh-CN"/>
              </w:rPr>
              <w:t>。</w:t>
            </w:r>
          </w:p>
          <w:p>
            <w:pPr>
              <w:spacing w:after="0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难点：</w:t>
            </w:r>
            <w:r>
              <w:rPr>
                <w:sz w:val="22"/>
                <w:szCs w:val="22"/>
              </w:rPr>
              <w:t>传球时发力顺序、接球时手臂缓冲和重心后移。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893" w:type="dxa"/>
            <w:vAlign w:val="center"/>
          </w:tcPr>
          <w:p>
            <w:pPr>
              <w:spacing w:after="0"/>
              <w:ind w:firstLine="220" w:firstLineChars="100"/>
              <w:jc w:val="both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2264" w:type="dxa"/>
            <w:vAlign w:val="center"/>
          </w:tcPr>
          <w:p>
            <w:pPr>
              <w:spacing w:after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投篮</w:t>
            </w:r>
          </w:p>
        </w:tc>
        <w:tc>
          <w:tcPr>
            <w:tcW w:w="5113" w:type="dxa"/>
          </w:tcPr>
          <w:p>
            <w:pPr>
              <w:numPr>
                <w:ilvl w:val="0"/>
                <w:numId w:val="4"/>
              </w:numPr>
              <w:spacing w:after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通过学习，使学生基本掌握原地单手肩上投篮发力顺序及手型的技术动作。</w:t>
            </w:r>
          </w:p>
          <w:p>
            <w:pPr>
              <w:numPr>
                <w:ilvl w:val="0"/>
                <w:numId w:val="4"/>
              </w:numPr>
              <w:spacing w:after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发展学生核心、下肢力量。</w:t>
            </w:r>
          </w:p>
          <w:p>
            <w:pPr>
              <w:numPr>
                <w:ilvl w:val="0"/>
                <w:numId w:val="4"/>
              </w:numPr>
              <w:spacing w:after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培养学生团结互助、用于拼搏的意志品质。</w:t>
            </w:r>
          </w:p>
        </w:tc>
        <w:tc>
          <w:tcPr>
            <w:tcW w:w="2876" w:type="dxa"/>
          </w:tcPr>
          <w:p>
            <w:pPr>
              <w:spacing w:after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重点：投篮动作的手型。</w:t>
            </w:r>
          </w:p>
          <w:p>
            <w:pPr>
              <w:spacing w:after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难点：蹬地与伸肘抬臂的协调配合。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3" w:type="dxa"/>
            <w:vAlign w:val="center"/>
          </w:tcPr>
          <w:p>
            <w:pPr>
              <w:spacing w:after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spacing w:after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spacing w:after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spacing w:after="0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  <w:p>
            <w:pPr>
              <w:spacing w:after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spacing w:after="0"/>
              <w:jc w:val="both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264" w:type="dxa"/>
            <w:vAlign w:val="center"/>
          </w:tcPr>
          <w:p>
            <w:pPr>
              <w:spacing w:after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行进间单手高手投篮</w:t>
            </w:r>
          </w:p>
        </w:tc>
        <w:tc>
          <w:tcPr>
            <w:tcW w:w="5113" w:type="dxa"/>
          </w:tcPr>
          <w:p>
            <w:pPr>
              <w:numPr>
                <w:ilvl w:val="0"/>
                <w:numId w:val="5"/>
              </w:numPr>
              <w:spacing w:after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通过学习，使学生初步建立行进间单手高手投篮动作概念，熟悉行进间单手高手投篮的脚步动作和要领。</w:t>
            </w:r>
          </w:p>
          <w:p>
            <w:pPr>
              <w:numPr>
                <w:ilvl w:val="0"/>
                <w:numId w:val="5"/>
              </w:numPr>
              <w:spacing w:after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发展学生核心、上下肢肌肉力量。</w:t>
            </w:r>
          </w:p>
          <w:p>
            <w:pPr>
              <w:numPr>
                <w:ilvl w:val="0"/>
                <w:numId w:val="5"/>
              </w:numPr>
              <w:spacing w:after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sz w:val="22"/>
                <w:szCs w:val="22"/>
              </w:rPr>
              <w:t>培养学生合作互助的团队精神和顽强拼搏的意志品质。</w:t>
            </w:r>
          </w:p>
        </w:tc>
        <w:tc>
          <w:tcPr>
            <w:tcW w:w="2876" w:type="dxa"/>
          </w:tcPr>
          <w:p>
            <w:pPr>
              <w:spacing w:after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重点：动作连贯、重心平衡、起跳有力。</w:t>
            </w:r>
          </w:p>
          <w:p>
            <w:pPr>
              <w:spacing w:after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难点：上下肢的协调配合、出手动作柔和稳定。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3" w:hRule="atLeast"/>
        </w:trPr>
        <w:tc>
          <w:tcPr>
            <w:tcW w:w="893" w:type="dxa"/>
            <w:vAlign w:val="center"/>
          </w:tcPr>
          <w:p>
            <w:pPr>
              <w:spacing w:after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spacing w:after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spacing w:after="0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</w:t>
            </w:r>
          </w:p>
          <w:p>
            <w:pPr>
              <w:spacing w:after="0"/>
              <w:jc w:val="both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264" w:type="dxa"/>
            <w:vAlign w:val="center"/>
          </w:tcPr>
          <w:p>
            <w:pPr>
              <w:spacing w:after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行进间单手高手投篮</w:t>
            </w:r>
          </w:p>
        </w:tc>
        <w:tc>
          <w:tcPr>
            <w:tcW w:w="5113" w:type="dxa"/>
          </w:tcPr>
          <w:p>
            <w:pPr>
              <w:numPr>
                <w:ilvl w:val="0"/>
                <w:numId w:val="6"/>
              </w:numPr>
              <w:spacing w:after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通过学习，使学生能够掌握行进间单手高手投篮第一步起跳位置。</w:t>
            </w:r>
          </w:p>
          <w:p>
            <w:pPr>
              <w:numPr>
                <w:ilvl w:val="0"/>
                <w:numId w:val="6"/>
              </w:numPr>
              <w:spacing w:after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通过体能练习，增强学生心肺功能的能力。</w:t>
            </w:r>
          </w:p>
          <w:p>
            <w:pPr>
              <w:numPr>
                <w:ilvl w:val="0"/>
                <w:numId w:val="6"/>
              </w:numPr>
              <w:spacing w:after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培养学生团结互助、用于拼搏的意志品质。</w:t>
            </w:r>
          </w:p>
        </w:tc>
        <w:tc>
          <w:tcPr>
            <w:tcW w:w="2876" w:type="dxa"/>
          </w:tcPr>
          <w:p>
            <w:pPr>
              <w:spacing w:after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重点：动作连贯、重心平衡、起跳有力。</w:t>
            </w:r>
          </w:p>
          <w:p>
            <w:pPr>
              <w:spacing w:after="0"/>
              <w:rPr>
                <w:rFonts w:hint="eastAsia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难点：上下肢的协调配合、控制身体平衡。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4" w:hRule="atLeast"/>
        </w:trPr>
        <w:tc>
          <w:tcPr>
            <w:tcW w:w="893" w:type="dxa"/>
            <w:vAlign w:val="center"/>
          </w:tcPr>
          <w:p>
            <w:pPr>
              <w:spacing w:after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spacing w:after="0"/>
              <w:jc w:val="both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spacing w:after="0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</w:t>
            </w:r>
          </w:p>
          <w:p>
            <w:pPr>
              <w:spacing w:after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spacing w:after="0"/>
              <w:jc w:val="both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264" w:type="dxa"/>
            <w:vAlign w:val="center"/>
          </w:tcPr>
          <w:p>
            <w:pPr>
              <w:spacing w:after="0"/>
              <w:jc w:val="center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考评：运球接行进间单手高手投篮。</w:t>
            </w:r>
          </w:p>
        </w:tc>
        <w:tc>
          <w:tcPr>
            <w:tcW w:w="5113" w:type="dxa"/>
          </w:tcPr>
          <w:p>
            <w:pPr>
              <w:numPr>
                <w:ilvl w:val="0"/>
                <w:numId w:val="7"/>
              </w:numPr>
              <w:spacing w:after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了解考核标准与要求。</w:t>
            </w:r>
          </w:p>
          <w:p>
            <w:pPr>
              <w:numPr>
                <w:ilvl w:val="0"/>
                <w:numId w:val="7"/>
              </w:numPr>
              <w:spacing w:after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能达到基本考核要求，运球上篮不违规。</w:t>
            </w:r>
          </w:p>
          <w:p>
            <w:pPr>
              <w:numPr>
                <w:ilvl w:val="0"/>
                <w:numId w:val="7"/>
              </w:numPr>
              <w:spacing w:after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自觉遵守考核要求，增强竞争意识。</w:t>
            </w:r>
          </w:p>
        </w:tc>
        <w:tc>
          <w:tcPr>
            <w:tcW w:w="2876" w:type="dxa"/>
          </w:tcPr>
          <w:p>
            <w:pPr>
              <w:spacing w:after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重点：基本能达到考核要求。</w:t>
            </w:r>
          </w:p>
          <w:p>
            <w:pPr>
              <w:spacing w:after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难点：100%学生能达到考核要求。</w:t>
            </w:r>
          </w:p>
        </w:tc>
      </w:tr>
    </w:tbl>
    <w:p>
      <w:pPr>
        <w:spacing w:after="0"/>
        <w:sectPr>
          <w:footerReference r:id="rId3" w:type="default"/>
          <w:type w:val="continuous"/>
          <w:pgSz w:w="11850" w:h="16783"/>
          <w:pgMar w:top="1160" w:right="820" w:bottom="280" w:left="840" w:header="720" w:footer="720" w:gutter="0"/>
          <w:pgNumType w:fmt="decimal"/>
        </w:sectPr>
      </w:pPr>
    </w:p>
    <w:p>
      <w:pPr>
        <w:spacing w:line="360" w:lineRule="auto"/>
        <w:jc w:val="center"/>
        <w:rPr>
          <w:rFonts w:ascii="宋体" w:hAnsi="宋体"/>
          <w:szCs w:val="21"/>
        </w:rPr>
      </w:pPr>
      <w:r>
        <w:rPr>
          <w:rFonts w:hint="eastAsia" w:ascii="宋体" w:hAnsi="宋体"/>
          <w:sz w:val="28"/>
          <w:szCs w:val="24"/>
        </w:rPr>
        <w:t>中大附中体育与健康课时计划（教案）</w:t>
      </w:r>
    </w:p>
    <w:tbl>
      <w:tblPr>
        <w:tblStyle w:val="7"/>
        <w:tblpPr w:leftFromText="180" w:rightFromText="180" w:vertAnchor="text" w:horzAnchor="page" w:tblpX="861" w:tblpY="454"/>
        <w:tblOverlap w:val="never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8"/>
        <w:gridCol w:w="1119"/>
        <w:gridCol w:w="1377"/>
        <w:gridCol w:w="327"/>
        <w:gridCol w:w="805"/>
        <w:gridCol w:w="354"/>
        <w:gridCol w:w="738"/>
        <w:gridCol w:w="515"/>
        <w:gridCol w:w="1188"/>
        <w:gridCol w:w="64"/>
        <w:gridCol w:w="32"/>
        <w:gridCol w:w="818"/>
        <w:gridCol w:w="917"/>
        <w:gridCol w:w="433"/>
        <w:gridCol w:w="54"/>
        <w:gridCol w:w="423"/>
        <w:gridCol w:w="450"/>
        <w:gridCol w:w="40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学校</w:t>
            </w:r>
          </w:p>
        </w:tc>
        <w:tc>
          <w:tcPr>
            <w:tcW w:w="2823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1159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班级</w:t>
            </w:r>
          </w:p>
        </w:tc>
        <w:tc>
          <w:tcPr>
            <w:tcW w:w="1253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初一</w:t>
            </w:r>
            <w:r>
              <w:rPr>
                <w:rFonts w:hint="eastAsia" w:ascii="宋体" w:hAnsi="宋体"/>
                <w:szCs w:val="21"/>
              </w:rPr>
              <w:t>（</w:t>
            </w:r>
            <w:r>
              <w:rPr>
                <w:rFonts w:hint="eastAsia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/>
                <w:szCs w:val="21"/>
              </w:rPr>
              <w:t>）</w:t>
            </w:r>
          </w:p>
        </w:tc>
        <w:tc>
          <w:tcPr>
            <w:tcW w:w="1188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单元课次</w:t>
            </w:r>
          </w:p>
        </w:tc>
        <w:tc>
          <w:tcPr>
            <w:tcW w:w="914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第2</w:t>
            </w:r>
            <w:r>
              <w:rPr>
                <w:rFonts w:hint="eastAsia" w:ascii="宋体" w:hAnsi="宋体"/>
                <w:szCs w:val="21"/>
              </w:rPr>
              <w:t>次</w:t>
            </w:r>
          </w:p>
        </w:tc>
        <w:tc>
          <w:tcPr>
            <w:tcW w:w="1404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执教教师</w:t>
            </w:r>
          </w:p>
        </w:tc>
        <w:tc>
          <w:tcPr>
            <w:tcW w:w="1282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黄元威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学习目标</w:t>
            </w:r>
          </w:p>
        </w:tc>
        <w:tc>
          <w:tcPr>
            <w:tcW w:w="10023" w:type="dxa"/>
            <w:gridSpan w:val="17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1、技能目</w:t>
            </w:r>
            <w:r>
              <w:rPr>
                <w:rFonts w:hint="eastAsia"/>
                <w:sz w:val="22"/>
                <w:szCs w:val="22"/>
                <w:lang w:val="zh-CN" w:eastAsia="zh-CN"/>
              </w:rPr>
              <w:t>标：通过学习，使学生明确传接球时手型及上下肢发力顺序。使 8</w:t>
            </w:r>
            <w:r>
              <w:rPr>
                <w:rFonts w:hint="eastAsia"/>
                <w:sz w:val="22"/>
                <w:szCs w:val="22"/>
                <w:lang w:val="en-US" w:eastAsia="zh-CN"/>
              </w:rPr>
              <w:t>5</w:t>
            </w:r>
            <w:r>
              <w:rPr>
                <w:rFonts w:hint="eastAsia"/>
                <w:sz w:val="22"/>
                <w:szCs w:val="22"/>
                <w:lang w:val="zh-CN" w:eastAsia="zh-CN"/>
              </w:rPr>
              <w:t>% 学生</w:t>
            </w:r>
            <w:r>
              <w:rPr>
                <w:rFonts w:hint="eastAsia"/>
                <w:sz w:val="22"/>
                <w:szCs w:val="22"/>
                <w:lang w:val="en-US" w:eastAsia="zh-CN"/>
              </w:rPr>
              <w:t>基本</w:t>
            </w:r>
            <w:r>
              <w:rPr>
                <w:rFonts w:hint="eastAsia"/>
                <w:sz w:val="22"/>
                <w:szCs w:val="22"/>
                <w:lang w:val="zh-CN" w:eastAsia="zh-CN"/>
              </w:rPr>
              <w:t>掌握原地双手传</w:t>
            </w:r>
            <w:r>
              <w:rPr>
                <w:rFonts w:hint="eastAsia"/>
                <w:sz w:val="22"/>
                <w:szCs w:val="22"/>
                <w:lang w:val="en-US" w:eastAsia="zh-CN"/>
              </w:rPr>
              <w:t>接</w:t>
            </w:r>
            <w:r>
              <w:rPr>
                <w:rFonts w:hint="eastAsia"/>
                <w:sz w:val="22"/>
                <w:szCs w:val="22"/>
                <w:lang w:val="zh-CN" w:eastAsia="zh-CN"/>
              </w:rPr>
              <w:t>球</w:t>
            </w:r>
            <w:r>
              <w:rPr>
                <w:rFonts w:hint="eastAsia"/>
                <w:sz w:val="22"/>
                <w:szCs w:val="22"/>
                <w:lang w:val="en-US" w:eastAsia="zh-CN"/>
              </w:rPr>
              <w:t>传球准、接球稳</w:t>
            </w:r>
            <w:r>
              <w:rPr>
                <w:rFonts w:hint="eastAsia"/>
                <w:sz w:val="22"/>
                <w:szCs w:val="22"/>
                <w:lang w:val="zh-CN" w:eastAsia="zh-CN"/>
              </w:rPr>
              <w:t xml:space="preserve">的技术动作。 </w:t>
            </w:r>
          </w:p>
          <w:p>
            <w:pPr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2、体能目标：运用篮球游戏，激发学生的学习兴趣，培养学生团队协作能力，发展学生上</w:t>
            </w:r>
            <w:r>
              <w:rPr>
                <w:rFonts w:hint="eastAsia"/>
                <w:sz w:val="22"/>
                <w:szCs w:val="22"/>
                <w:lang w:val="en-US" w:eastAsia="zh-CN"/>
              </w:rPr>
              <w:t>下</w:t>
            </w:r>
            <w:r>
              <w:rPr>
                <w:rFonts w:hint="eastAsia"/>
                <w:sz w:val="22"/>
                <w:szCs w:val="22"/>
              </w:rPr>
              <w:t>肢</w:t>
            </w:r>
            <w:r>
              <w:rPr>
                <w:rFonts w:hint="eastAsia"/>
                <w:sz w:val="22"/>
                <w:szCs w:val="22"/>
                <w:lang w:eastAsia="zh-CN"/>
              </w:rPr>
              <w:t>、</w:t>
            </w:r>
            <w:r>
              <w:rPr>
                <w:rFonts w:hint="eastAsia"/>
                <w:sz w:val="22"/>
                <w:szCs w:val="22"/>
                <w:lang w:val="en-US" w:eastAsia="zh-CN"/>
              </w:rPr>
              <w:t>腰腹</w:t>
            </w:r>
            <w:r>
              <w:rPr>
                <w:rFonts w:hint="eastAsia"/>
                <w:sz w:val="22"/>
                <w:szCs w:val="22"/>
              </w:rPr>
              <w:t>力量。</w:t>
            </w: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  <w:sz w:val="22"/>
                <w:szCs w:val="22"/>
              </w:rPr>
              <w:t>3、心理、社会适应：培养学生合作互助的团队精神和顽强拼搏的意志品质。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学习内容</w:t>
            </w:r>
          </w:p>
        </w:tc>
        <w:tc>
          <w:tcPr>
            <w:tcW w:w="10023" w:type="dxa"/>
            <w:gridSpan w:val="17"/>
          </w:tcPr>
          <w:p>
            <w:pPr>
              <w:numPr>
                <w:ilvl w:val="0"/>
                <w:numId w:val="8"/>
              </w:num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原地</w:t>
            </w:r>
            <w:r>
              <w:rPr>
                <w:rFonts w:hint="eastAsia"/>
                <w:szCs w:val="21"/>
                <w:lang w:val="en-US" w:eastAsia="zh-CN"/>
              </w:rPr>
              <w:t>双手胸前传接球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</w:rPr>
              <w:t>2、</w:t>
            </w:r>
            <w:r>
              <w:rPr>
                <w:rFonts w:hint="eastAsia"/>
                <w:szCs w:val="21"/>
                <w:lang w:val="en-US" w:eastAsia="zh-CN"/>
              </w:rPr>
              <w:t>体能</w:t>
            </w:r>
            <w:r>
              <w:rPr>
                <w:rFonts w:hint="eastAsia" w:ascii="宋体" w:hAnsi="宋体"/>
                <w:szCs w:val="21"/>
              </w:rPr>
              <w:t>练习</w:t>
            </w:r>
            <w:r>
              <w:rPr>
                <w:rFonts w:hint="eastAsia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668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重点</w:t>
            </w:r>
          </w:p>
        </w:tc>
        <w:tc>
          <w:tcPr>
            <w:tcW w:w="3628" w:type="dxa"/>
            <w:gridSpan w:val="4"/>
          </w:tcPr>
          <w:p>
            <w:pPr>
              <w:spacing w:line="360" w:lineRule="auto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传球准、接球稳</w:t>
            </w:r>
          </w:p>
        </w:tc>
        <w:tc>
          <w:tcPr>
            <w:tcW w:w="1092" w:type="dxa"/>
            <w:gridSpan w:val="2"/>
          </w:tcPr>
          <w:p>
            <w:pPr>
              <w:spacing w:line="360" w:lineRule="auto"/>
              <w:rPr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难点</w:t>
            </w:r>
          </w:p>
        </w:tc>
        <w:tc>
          <w:tcPr>
            <w:tcW w:w="5303" w:type="dxa"/>
            <w:gridSpan w:val="11"/>
          </w:tcPr>
          <w:p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传球时发力顺序、接球时手臂缓冲和重心后移。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场地器材</w:t>
            </w:r>
          </w:p>
        </w:tc>
        <w:tc>
          <w:tcPr>
            <w:tcW w:w="10023" w:type="dxa"/>
            <w:gridSpan w:val="17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一</w:t>
            </w:r>
            <w:r>
              <w:rPr>
                <w:rFonts w:ascii="宋体" w:hAnsi="宋体"/>
                <w:szCs w:val="21"/>
              </w:rPr>
              <w:t>个篮球场</w:t>
            </w:r>
            <w:r>
              <w:rPr>
                <w:rFonts w:hint="eastAsia" w:ascii="宋体" w:hAnsi="宋体"/>
                <w:szCs w:val="21"/>
              </w:rPr>
              <w:t>，篮球4</w:t>
            </w:r>
            <w:r>
              <w:rPr>
                <w:rFonts w:hint="eastAsia"/>
                <w:szCs w:val="21"/>
                <w:lang w:val="en-US" w:eastAsia="zh-CN"/>
              </w:rPr>
              <w:t>0</w:t>
            </w:r>
            <w:r>
              <w:rPr>
                <w:rFonts w:hint="eastAsia" w:ascii="宋体" w:hAnsi="宋体"/>
                <w:szCs w:val="21"/>
              </w:rPr>
              <w:t>个</w:t>
            </w:r>
            <w:r>
              <w:rPr>
                <w:rFonts w:hint="eastAsia"/>
                <w:szCs w:val="21"/>
                <w:lang w:eastAsia="zh-CN"/>
              </w:rPr>
              <w:t>，</w:t>
            </w:r>
            <w:r>
              <w:rPr>
                <w:rFonts w:hint="eastAsia"/>
                <w:szCs w:val="21"/>
                <w:lang w:val="en-US" w:eastAsia="zh-CN"/>
              </w:rPr>
              <w:t>平板电脑4台，呼啦圈8个，教学视频，音响一台</w:t>
            </w:r>
            <w:r>
              <w:rPr>
                <w:rFonts w:hint="eastAsia" w:ascii="宋体" w:hAnsi="宋体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安全措施</w:t>
            </w:r>
          </w:p>
        </w:tc>
        <w:tc>
          <w:tcPr>
            <w:tcW w:w="10023" w:type="dxa"/>
            <w:gridSpan w:val="17"/>
          </w:tcPr>
          <w:p>
            <w:pPr>
              <w:numPr>
                <w:ilvl w:val="0"/>
                <w:numId w:val="9"/>
              </w:num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对学生进行安全教育，加强学生组织纪律性，遵守课堂纪律。</w:t>
            </w:r>
          </w:p>
          <w:p>
            <w:pPr>
              <w:numPr>
                <w:ilvl w:val="0"/>
                <w:numId w:val="9"/>
              </w:num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引导学生充分做好准备活动，在组织教学的过程中活动空间适当，在活动中互帮互助。</w:t>
            </w:r>
          </w:p>
          <w:p>
            <w:pPr>
              <w:numPr>
                <w:ilvl w:val="0"/>
                <w:numId w:val="9"/>
              </w:num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课前检查场地器材</w:t>
            </w:r>
            <w:r>
              <w:rPr>
                <w:rFonts w:hint="eastAsia" w:ascii="宋体" w:hAnsi="宋体"/>
                <w:szCs w:val="21"/>
              </w:rPr>
              <w:t>，</w:t>
            </w:r>
            <w:r>
              <w:rPr>
                <w:rFonts w:ascii="宋体" w:hAnsi="宋体"/>
                <w:szCs w:val="21"/>
              </w:rPr>
              <w:t>时刻关注学生身体状况</w:t>
            </w:r>
            <w:r>
              <w:rPr>
                <w:rFonts w:hint="eastAsia" w:ascii="宋体" w:hAnsi="宋体"/>
                <w:szCs w:val="21"/>
              </w:rPr>
              <w:t>，</w:t>
            </w:r>
            <w:r>
              <w:rPr>
                <w:rFonts w:ascii="宋体" w:hAnsi="宋体"/>
                <w:szCs w:val="21"/>
              </w:rPr>
              <w:t>有情况马上送医务室</w:t>
            </w:r>
            <w:r>
              <w:rPr>
                <w:rFonts w:hint="eastAsia" w:ascii="宋体" w:hAnsi="宋体"/>
                <w:szCs w:val="21"/>
              </w:rPr>
              <w:t>，视</w:t>
            </w:r>
            <w:r>
              <w:rPr>
                <w:rFonts w:ascii="宋体" w:hAnsi="宋体"/>
                <w:szCs w:val="21"/>
              </w:rPr>
              <w:t>情况告知班主任</w:t>
            </w:r>
            <w:r>
              <w:rPr>
                <w:rFonts w:hint="eastAsia" w:ascii="宋体" w:hAnsi="宋体"/>
                <w:szCs w:val="21"/>
              </w:rPr>
              <w:t>，</w:t>
            </w:r>
            <w:r>
              <w:rPr>
                <w:rFonts w:ascii="宋体" w:hAnsi="宋体"/>
                <w:szCs w:val="21"/>
              </w:rPr>
              <w:t>家长</w:t>
            </w:r>
            <w:r>
              <w:rPr>
                <w:rFonts w:hint="eastAsia" w:ascii="宋体" w:hAnsi="宋体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教学流程</w:t>
            </w:r>
          </w:p>
        </w:tc>
        <w:tc>
          <w:tcPr>
            <w:tcW w:w="10023" w:type="dxa"/>
            <w:gridSpan w:val="17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集合整队</w:t>
            </w:r>
            <w:r>
              <w:rPr>
                <w:rFonts w:hint="eastAsia" w:ascii="宋体" w:hAnsi="宋体"/>
                <w:szCs w:val="21"/>
              </w:rPr>
              <w:t>→</w:t>
            </w:r>
            <w:r>
              <w:rPr>
                <w:rFonts w:hint="eastAsia"/>
                <w:szCs w:val="21"/>
                <w:lang w:val="en-US" w:eastAsia="zh-CN"/>
              </w:rPr>
              <w:t>篮球操</w:t>
            </w:r>
            <w:r>
              <w:rPr>
                <w:rFonts w:hint="eastAsia" w:ascii="宋体" w:hAnsi="宋体"/>
                <w:szCs w:val="21"/>
              </w:rPr>
              <w:t>→</w:t>
            </w:r>
            <w:r>
              <w:rPr>
                <w:rFonts w:hint="eastAsia"/>
                <w:szCs w:val="21"/>
                <w:lang w:val="en-US" w:eastAsia="zh-CN"/>
              </w:rPr>
              <w:t>小游戏→传接球练习</w:t>
            </w:r>
            <w:r>
              <w:rPr>
                <w:rFonts w:hint="eastAsia" w:ascii="宋体" w:hAnsi="宋体"/>
                <w:szCs w:val="21"/>
              </w:rPr>
              <w:t>→</w:t>
            </w:r>
            <w:r>
              <w:rPr>
                <w:rFonts w:hint="eastAsia"/>
                <w:szCs w:val="21"/>
                <w:lang w:val="en-US" w:eastAsia="zh-CN"/>
              </w:rPr>
              <w:t>传球比赛</w:t>
            </w:r>
            <w:r>
              <w:rPr>
                <w:rFonts w:hint="eastAsia" w:ascii="宋体" w:hAnsi="宋体"/>
                <w:szCs w:val="21"/>
              </w:rPr>
              <w:t>→</w:t>
            </w:r>
            <w:r>
              <w:rPr>
                <w:rFonts w:hint="eastAsia"/>
                <w:szCs w:val="21"/>
                <w:lang w:val="en-US" w:eastAsia="zh-CN"/>
              </w:rPr>
              <w:t>教学比赛</w:t>
            </w:r>
            <w:r>
              <w:rPr>
                <w:rFonts w:hint="eastAsia" w:ascii="宋体" w:hAnsi="宋体"/>
                <w:szCs w:val="21"/>
              </w:rPr>
              <w:t>→</w:t>
            </w:r>
            <w:r>
              <w:rPr>
                <w:rFonts w:hint="eastAsia"/>
                <w:szCs w:val="21"/>
                <w:lang w:val="en-US" w:eastAsia="zh-CN"/>
              </w:rPr>
              <w:t>体能练习</w:t>
            </w:r>
            <w:r>
              <w:rPr>
                <w:rFonts w:hint="eastAsia" w:ascii="宋体" w:hAnsi="宋体"/>
                <w:szCs w:val="21"/>
              </w:rPr>
              <w:t>→放松活动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</w:tcPr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</w:t>
            </w:r>
          </w:p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的</w:t>
            </w:r>
          </w:p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结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构</w:t>
            </w:r>
          </w:p>
        </w:tc>
        <w:tc>
          <w:tcPr>
            <w:tcW w:w="1119" w:type="dxa"/>
          </w:tcPr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目标</w:t>
            </w:r>
          </w:p>
        </w:tc>
        <w:tc>
          <w:tcPr>
            <w:tcW w:w="1377" w:type="dxa"/>
          </w:tcPr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内容</w:t>
            </w:r>
          </w:p>
        </w:tc>
        <w:tc>
          <w:tcPr>
            <w:tcW w:w="2224" w:type="dxa"/>
            <w:gridSpan w:val="4"/>
          </w:tcPr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活动</w:t>
            </w:r>
          </w:p>
        </w:tc>
        <w:tc>
          <w:tcPr>
            <w:tcW w:w="1799" w:type="dxa"/>
            <w:gridSpan w:val="4"/>
          </w:tcPr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方式</w:t>
            </w:r>
          </w:p>
        </w:tc>
        <w:tc>
          <w:tcPr>
            <w:tcW w:w="2168" w:type="dxa"/>
            <w:gridSpan w:val="3"/>
          </w:tcPr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活动</w:t>
            </w:r>
          </w:p>
        </w:tc>
        <w:tc>
          <w:tcPr>
            <w:tcW w:w="477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练习时间</w:t>
            </w:r>
          </w:p>
        </w:tc>
        <w:tc>
          <w:tcPr>
            <w:tcW w:w="45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练习次数</w:t>
            </w:r>
          </w:p>
        </w:tc>
        <w:tc>
          <w:tcPr>
            <w:tcW w:w="409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运动量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9" w:hRule="atLeast"/>
        </w:trPr>
        <w:tc>
          <w:tcPr>
            <w:tcW w:w="668" w:type="dxa"/>
          </w:tcPr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</w:t>
            </w: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堂</w:t>
            </w: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常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</w:t>
            </w:r>
          </w:p>
        </w:tc>
        <w:tc>
          <w:tcPr>
            <w:tcW w:w="1119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1、引导学生集中精神，培养集体主义精神和团队纪律。</w:t>
            </w:r>
          </w:p>
        </w:tc>
        <w:tc>
          <w:tcPr>
            <w:tcW w:w="1377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1、体育委员集合，报告人数。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2、师生问好。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2224" w:type="dxa"/>
            <w:gridSpan w:val="4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1、集合：快，静，齐。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2、精神饱满。</w:t>
            </w:r>
          </w:p>
        </w:tc>
        <w:tc>
          <w:tcPr>
            <w:tcW w:w="1799" w:type="dxa"/>
            <w:gridSpan w:val="4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●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●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●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●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●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●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●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●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●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●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●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●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●</w:t>
            </w:r>
          </w:p>
          <w:p>
            <w:pPr>
              <w:spacing w:line="360" w:lineRule="auto"/>
              <w:ind w:firstLine="660" w:firstLineChars="30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▲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四列横队。</w:t>
            </w:r>
          </w:p>
        </w:tc>
        <w:tc>
          <w:tcPr>
            <w:tcW w:w="2168" w:type="dxa"/>
            <w:gridSpan w:val="3"/>
          </w:tcPr>
          <w:p>
            <w:pPr>
              <w:numPr>
                <w:ilvl w:val="0"/>
                <w:numId w:val="10"/>
              </w:num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师生问好，教师口令清晰，准确响亮，精神饱满。</w:t>
            </w:r>
          </w:p>
          <w:p>
            <w:pPr>
              <w:numPr>
                <w:ilvl w:val="0"/>
                <w:numId w:val="10"/>
              </w:num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宣布课的内容，提出课的要求，安排见习生。</w:t>
            </w:r>
          </w:p>
        </w:tc>
        <w:tc>
          <w:tcPr>
            <w:tcW w:w="477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szCs w:val="21"/>
              </w:rPr>
              <w:t>分钟</w:t>
            </w:r>
          </w:p>
        </w:tc>
        <w:tc>
          <w:tcPr>
            <w:tcW w:w="45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409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5" w:hRule="atLeast"/>
        </w:trPr>
        <w:tc>
          <w:tcPr>
            <w:tcW w:w="668" w:type="dxa"/>
          </w:tcPr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热</w:t>
            </w: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身</w:t>
            </w: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运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动</w:t>
            </w:r>
          </w:p>
        </w:tc>
        <w:tc>
          <w:tcPr>
            <w:tcW w:w="1119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达到热身效果</w:t>
            </w:r>
            <w:r>
              <w:rPr>
                <w:rFonts w:hint="eastAsia" w:ascii="宋体" w:hAnsi="宋体"/>
                <w:szCs w:val="21"/>
              </w:rPr>
              <w:t>，</w:t>
            </w:r>
            <w:r>
              <w:rPr>
                <w:rFonts w:ascii="宋体" w:hAnsi="宋体"/>
                <w:szCs w:val="21"/>
              </w:rPr>
              <w:t>避免运动损伤</w:t>
            </w:r>
            <w:r>
              <w:rPr>
                <w:rFonts w:hint="eastAsia" w:ascii="宋体" w:hAnsi="宋体"/>
                <w:szCs w:val="21"/>
              </w:rPr>
              <w:t>。</w:t>
            </w:r>
          </w:p>
        </w:tc>
        <w:tc>
          <w:tcPr>
            <w:tcW w:w="1377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</w:t>
            </w:r>
            <w:r>
              <w:rPr>
                <w:rFonts w:hint="eastAsia"/>
                <w:szCs w:val="21"/>
                <w:lang w:val="en-US" w:eastAsia="zh-CN"/>
              </w:rPr>
              <w:t>篮球操</w:t>
            </w:r>
          </w:p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</w:rPr>
              <w:t>2、</w:t>
            </w:r>
            <w:r>
              <w:rPr>
                <w:rFonts w:hint="eastAsia"/>
                <w:szCs w:val="21"/>
                <w:lang w:val="en-US" w:eastAsia="zh-CN"/>
              </w:rPr>
              <w:t>小游戏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2224" w:type="dxa"/>
            <w:gridSpan w:val="4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</w:t>
            </w:r>
            <w:r>
              <w:rPr>
                <w:rFonts w:ascii="宋体" w:hAnsi="宋体"/>
                <w:szCs w:val="21"/>
              </w:rPr>
              <w:t>学生充分活动各关节。</w:t>
            </w: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2、</w:t>
            </w:r>
            <w:r>
              <w:rPr>
                <w:rFonts w:hint="eastAsia" w:ascii="宋体" w:hAnsi="宋体"/>
                <w:szCs w:val="21"/>
              </w:rPr>
              <w:t>学生积极主动参与。</w:t>
            </w:r>
          </w:p>
          <w:p>
            <w:pPr>
              <w:spacing w:line="360" w:lineRule="auto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3、学生按照游戏规则进行。</w:t>
            </w:r>
          </w:p>
        </w:tc>
        <w:tc>
          <w:tcPr>
            <w:tcW w:w="1799" w:type="dxa"/>
            <w:gridSpan w:val="4"/>
          </w:tcPr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szCs w:val="21"/>
                <w:lang w:eastAsia="zh-CN"/>
              </w:rPr>
              <w:drawing>
                <wp:inline distT="0" distB="0" distL="114300" distR="114300">
                  <wp:extent cx="1003935" cy="1551305"/>
                  <wp:effectExtent l="0" t="0" r="5715" b="10795"/>
                  <wp:docPr id="11" name="图片 11" descr="56e2a5ad0a604fdd5a108915452271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56e2a5ad0a604fdd5a108915452271c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935" cy="1551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8" w:type="dxa"/>
            <w:gridSpan w:val="3"/>
          </w:tcPr>
          <w:p>
            <w:pPr>
              <w:numPr>
                <w:ilvl w:val="0"/>
                <w:numId w:val="11"/>
              </w:num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</w:rPr>
              <w:t>师生同做</w:t>
            </w:r>
            <w:r>
              <w:rPr>
                <w:rFonts w:hint="eastAsia"/>
                <w:szCs w:val="21"/>
                <w:lang w:val="en-US" w:eastAsia="zh-CN"/>
              </w:rPr>
              <w:t>篮球操。</w:t>
            </w:r>
          </w:p>
          <w:p>
            <w:pPr>
              <w:numPr>
                <w:ilvl w:val="0"/>
                <w:numId w:val="11"/>
              </w:numPr>
              <w:spacing w:line="360" w:lineRule="auto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师生一起玩游戏。</w:t>
            </w:r>
          </w:p>
        </w:tc>
        <w:tc>
          <w:tcPr>
            <w:tcW w:w="477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/>
                <w:szCs w:val="21"/>
              </w:rPr>
              <w:t>分钟</w:t>
            </w:r>
          </w:p>
        </w:tc>
        <w:tc>
          <w:tcPr>
            <w:tcW w:w="450" w:type="dxa"/>
          </w:tcPr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  <w:p>
            <w:pPr>
              <w:spacing w:line="360" w:lineRule="auto"/>
              <w:rPr>
                <w:rFonts w:hint="default" w:ascii="宋体" w:hAnsi="宋体" w:eastAsia="宋体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1</w:t>
            </w:r>
          </w:p>
        </w:tc>
        <w:tc>
          <w:tcPr>
            <w:tcW w:w="409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8" w:type="dxa"/>
          </w:tcPr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课</w:t>
            </w: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的</w:t>
            </w: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结</w:t>
            </w:r>
          </w:p>
          <w:p>
            <w:pPr>
              <w:spacing w:line="360" w:lineRule="auto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构</w:t>
            </w: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26035</wp:posOffset>
                      </wp:positionV>
                      <wp:extent cx="6805930" cy="4445"/>
                      <wp:effectExtent l="0" t="0" r="0" b="0"/>
                      <wp:wrapNone/>
                      <wp:docPr id="42" name="直接连接符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77520" y="1893570"/>
                                <a:ext cx="6805930" cy="444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5.4pt;margin-top:2.05pt;height:0.35pt;width:535.9pt;z-index:251765760;mso-width-relative:page;mso-height-relative:page;" filled="f" stroked="t" coordsize="21600,21600" o:gfxdata="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IxM&#10;uInYAAAACAEAAA8AAAAAAAAAAQAgAAAAIgAAAGRycy9kb3ducmV2LnhtbFBLAQIUABQAAAAIAIdO&#10;4kBAhg5V6gEAAJUDAAAOAAAAAAAAAAEAIAAAACcBAABkcnMvZTJvRG9jLnhtbFBLBQYAAAAABgAG&#10;AFkBAACDBQAAAAA=&#10;">
                      <v:fill on="f" focussize="0,0"/>
                      <v:stroke color="#4A7EBB [3204]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技</w:t>
            </w: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能</w:t>
            </w: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习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课</w:t>
            </w: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的</w:t>
            </w: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结</w:t>
            </w:r>
          </w:p>
          <w:p>
            <w:pPr>
              <w:spacing w:line="360" w:lineRule="auto"/>
              <w:rPr>
                <w:rFonts w:hint="default"/>
                <w:szCs w:val="21"/>
                <w:lang w:val="en-US" w:eastAsia="zh-CN"/>
              </w:rPr>
            </w:pPr>
            <w:r>
              <w:rPr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227965</wp:posOffset>
                      </wp:positionV>
                      <wp:extent cx="6788785" cy="8890"/>
                      <wp:effectExtent l="0" t="0" r="0" b="0"/>
                      <wp:wrapNone/>
                      <wp:docPr id="43" name="直接连接符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486410" y="1823720"/>
                                <a:ext cx="6788785" cy="889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y;margin-left:-4.7pt;margin-top:17.95pt;height:0.7pt;width:534.55pt;z-index:251766784;mso-width-relative:page;mso-height-relative:page;" filled="f" stroked="t" coordsize="21600,21600" o:gfxdata="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I+bnPTZAAAACQEAAA8AAAAAAAAAAQAgAAAAIgAAAGRycy9kb3ducmV2LnhtbFBLAQIU&#10;ABQAAAAIAIdO4kB8ffjm8gEAAJ8DAAAOAAAAAAAAAAEAIAAAACgBAABkcnMvZTJvRG9jLnhtbFBL&#10;BQYAAAAABgAGAFkBAACMBQAAAAA=&#10;">
                      <v:fill on="f" focussize="0,0"/>
                      <v:stroke color="#4A7EBB [3204]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szCs w:val="21"/>
                <w:lang w:val="en-US" w:eastAsia="zh-CN"/>
              </w:rPr>
              <w:t>构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体</w:t>
            </w: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能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练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习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119" w:type="dxa"/>
          </w:tcPr>
          <w:p>
            <w:pPr>
              <w:spacing w:line="360" w:lineRule="auto"/>
              <w:ind w:firstLine="220" w:firstLineChars="100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20" w:firstLineChars="100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达成</w:t>
            </w:r>
          </w:p>
          <w:p>
            <w:pPr>
              <w:spacing w:line="360" w:lineRule="auto"/>
              <w:ind w:firstLine="220" w:firstLineChars="100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目标</w:t>
            </w: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1、培养学生自主探究合作学习。</w:t>
            </w: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2、建立技术动作概念。</w:t>
            </w: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3、对原地双手胸前传接球进一步认识。</w:t>
            </w: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4、基本掌握</w:t>
            </w:r>
            <w:r>
              <w:rPr>
                <w:rFonts w:hint="eastAsia"/>
                <w:szCs w:val="21"/>
                <w:lang w:val="zh-CN" w:eastAsia="zh-CN"/>
              </w:rPr>
              <w:t xml:space="preserve">原地双手传接球传的准、接的稳的技术动作。 </w:t>
            </w:r>
          </w:p>
          <w:p>
            <w:pPr>
              <w:spacing w:line="360" w:lineRule="auto"/>
              <w:rPr>
                <w:rFonts w:hint="default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5、培养学生遵守比赛规则。</w:t>
            </w: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20" w:firstLineChars="100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达成</w:t>
            </w:r>
          </w:p>
          <w:p>
            <w:pPr>
              <w:spacing w:line="360" w:lineRule="auto"/>
              <w:ind w:firstLine="220" w:firstLineChars="100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目标</w:t>
            </w:r>
          </w:p>
          <w:p>
            <w:pPr>
              <w:spacing w:line="360" w:lineRule="auto"/>
              <w:rPr>
                <w:rFonts w:hint="eastAsia"/>
                <w:sz w:val="22"/>
                <w:szCs w:val="22"/>
              </w:rPr>
            </w:pP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 w:val="22"/>
                <w:szCs w:val="22"/>
              </w:rPr>
              <w:t>培</w:t>
            </w:r>
            <w:r>
              <w:rPr>
                <w:rFonts w:hint="eastAsia"/>
                <w:szCs w:val="21"/>
                <w:lang w:val="en-US" w:eastAsia="zh-CN"/>
              </w:rPr>
              <w:t>养学生团队协作能力，发展学生上下肢、腰腹力量。</w:t>
            </w:r>
          </w:p>
        </w:tc>
        <w:tc>
          <w:tcPr>
            <w:tcW w:w="1377" w:type="dxa"/>
          </w:tcPr>
          <w:p>
            <w:pPr>
              <w:spacing w:line="360" w:lineRule="auto"/>
              <w:ind w:firstLine="440" w:firstLineChars="200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40" w:firstLineChars="200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学习</w:t>
            </w:r>
          </w:p>
          <w:p>
            <w:pPr>
              <w:spacing w:line="360" w:lineRule="auto"/>
              <w:ind w:firstLine="440" w:firstLineChars="200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内容</w:t>
            </w: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1、学生探究学习。</w:t>
            </w: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2、原地徒手练习。</w:t>
            </w: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3、两人面对面传接球练习。</w:t>
            </w: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4、四人传接球练习。</w:t>
            </w: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5、传球比赛。</w:t>
            </w:r>
          </w:p>
          <w:p>
            <w:pPr>
              <w:spacing w:line="360" w:lineRule="auto"/>
              <w:rPr>
                <w:rFonts w:hint="default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6、教学比赛。</w:t>
            </w: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40" w:firstLineChars="200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学习</w:t>
            </w:r>
          </w:p>
          <w:p>
            <w:pPr>
              <w:spacing w:line="360" w:lineRule="auto"/>
              <w:ind w:firstLine="440" w:firstLineChars="200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内容</w:t>
            </w: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1、体能练习</w:t>
            </w: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</w:tc>
        <w:tc>
          <w:tcPr>
            <w:tcW w:w="2224" w:type="dxa"/>
            <w:gridSpan w:val="4"/>
          </w:tcPr>
          <w:p>
            <w:pPr>
              <w:numPr>
                <w:ilvl w:val="0"/>
                <w:numId w:val="0"/>
              </w:numPr>
              <w:spacing w:line="360" w:lineRule="auto"/>
              <w:ind w:right="0" w:rightChars="0" w:firstLine="660" w:firstLineChars="300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 w:firstLine="660" w:firstLineChars="300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学生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 w:firstLine="660" w:firstLineChars="300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活动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12"/>
              </w:num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学生分组利用平板电脑自主探究学习。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2、注意力集中，认真观察教师动作。</w:t>
            </w: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做好传接球手型并进行徒手练习。</w:t>
            </w: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3、两人一组面对面传接球练习。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4、四人一组四角传接球练习。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5、传球比赛</w:t>
            </w:r>
          </w:p>
          <w:p>
            <w:pPr>
              <w:spacing w:line="360" w:lineRule="auto"/>
              <w:rPr>
                <w:rFonts w:hint="default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13"/>
              </w:num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教学比赛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比赛规则：只能传接球，不能运球。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40" w:firstLineChars="200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学生</w:t>
            </w:r>
          </w:p>
          <w:p>
            <w:pPr>
              <w:spacing w:line="360" w:lineRule="auto"/>
              <w:ind w:firstLine="440" w:firstLineChars="200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活动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1、平板支撑。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2、交替摸肩。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3、俯卧撑。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4、原地深蹲。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5、前弓步。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ascii="宋体" w:hAnsi="宋体"/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6、侧弓步。</w:t>
            </w:r>
          </w:p>
        </w:tc>
        <w:tc>
          <w:tcPr>
            <w:tcW w:w="1799" w:type="dxa"/>
            <w:gridSpan w:val="4"/>
          </w:tcPr>
          <w:p>
            <w:pPr>
              <w:spacing w:line="360" w:lineRule="auto"/>
              <w:ind w:firstLine="440" w:firstLineChars="200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40" w:firstLineChars="200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组织</w:t>
            </w:r>
          </w:p>
          <w:p>
            <w:pPr>
              <w:spacing w:line="360" w:lineRule="auto"/>
              <w:ind w:firstLine="440" w:firstLineChars="200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方式</w:t>
            </w:r>
          </w:p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eastAsia="zh-CN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  <w:lang w:eastAsia="zh-CN"/>
              </w:rPr>
              <w:drawing>
                <wp:inline distT="0" distB="0" distL="114300" distR="114300">
                  <wp:extent cx="930910" cy="1209040"/>
                  <wp:effectExtent l="0" t="0" r="2540" b="10160"/>
                  <wp:docPr id="12" name="图片 12" descr="d64f0299747062b1ba250a118c311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 descr="d64f0299747062b1ba250a118c311ba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910" cy="1209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0550272" behindDoc="0" locked="0" layoutInCell="1" allowOverlap="1">
                      <wp:simplePos x="0" y="0"/>
                      <wp:positionH relativeFrom="column">
                        <wp:posOffset>329565</wp:posOffset>
                      </wp:positionH>
                      <wp:positionV relativeFrom="paragraph">
                        <wp:posOffset>163195</wp:posOffset>
                      </wp:positionV>
                      <wp:extent cx="320040" cy="635"/>
                      <wp:effectExtent l="0" t="48895" r="3810" b="64770"/>
                      <wp:wrapNone/>
                      <wp:docPr id="7" name="直线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0040" cy="63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arrow" w="med" len="med"/>
                                <a:tailEnd type="arrow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4" o:spid="_x0000_s1026" o:spt="20" style="position:absolute;left:0pt;margin-left:25.95pt;margin-top:12.85pt;height:0.05pt;width:25.2pt;z-index:250550272;mso-width-relative:page;mso-height-relative:page;" filled="f" stroked="t" coordsize="21600,21600" o:gfxdata="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+NQLHtsAAAAIAQAADwAAAAAAAAABACAAAAAi&#10;AAAAZHJzL2Rvd25yZXYueG1sUEsBAhQAFAAAAAgAh07iQKHHBqvOAQAAkAMAAA4AAAAAAAAAAQAg&#10;AAAAKgEAAGRycy9lMm9Eb2MueG1sUEsFBgAAAAAGAAYAWQEAAGoFAAAAAA==&#10;">
                      <v:fill on="f" focussize="0,0"/>
                      <v:stroke color="#000000" joinstyle="round" startarrow="open" endarrow="open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0551296" behindDoc="0" locked="0" layoutInCell="1" allowOverlap="1">
                      <wp:simplePos x="0" y="0"/>
                      <wp:positionH relativeFrom="column">
                        <wp:posOffset>311785</wp:posOffset>
                      </wp:positionH>
                      <wp:positionV relativeFrom="paragraph">
                        <wp:posOffset>423545</wp:posOffset>
                      </wp:positionV>
                      <wp:extent cx="346075" cy="635"/>
                      <wp:effectExtent l="0" t="48895" r="15875" b="64770"/>
                      <wp:wrapNone/>
                      <wp:docPr id="8" name="直线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6075" cy="63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arrow" w="med" len="med"/>
                                <a:tailEnd type="arrow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5" o:spid="_x0000_s1026" o:spt="20" style="position:absolute;left:0pt;margin-left:24.55pt;margin-top:33.35pt;height:0.05pt;width:27.25pt;z-index:250551296;mso-width-relative:page;mso-height-relative:page;" filled="f" stroked="t" coordsize="21600,21600" o:gfxdata="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N7d7UXbAAAACAEAAA8AAAAAAAAAAQAgAAAA&#10;IgAAAGRycy9kb3ducmV2LnhtbFBLAQIUABQAAAAIAIdO4kD+8YS6zwEAAJADAAAOAAAAAAAAAAEA&#10;IAAAACoBAABkcnMvZTJvRG9jLnhtbFBLBQYAAAAABgAGAFkBAABrBQAAAAA=&#10;">
                      <v:fill on="f" focussize="0,0"/>
                      <v:stroke color="#000000" joinstyle="round" startarrow="open" endarrow="open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0552320" behindDoc="0" locked="0" layoutInCell="1" allowOverlap="1">
                      <wp:simplePos x="0" y="0"/>
                      <wp:positionH relativeFrom="column">
                        <wp:posOffset>329565</wp:posOffset>
                      </wp:positionH>
                      <wp:positionV relativeFrom="paragraph">
                        <wp:posOffset>751840</wp:posOffset>
                      </wp:positionV>
                      <wp:extent cx="337185" cy="8890"/>
                      <wp:effectExtent l="0" t="46990" r="5715" b="58420"/>
                      <wp:wrapNone/>
                      <wp:docPr id="9" name="直线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37185" cy="889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arrow" w="med" len="med"/>
                                <a:tailEnd type="arrow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6" o:spid="_x0000_s1026" o:spt="20" style="position:absolute;left:0pt;flip:y;margin-left:25.95pt;margin-top:59.2pt;height:0.7pt;width:26.55pt;z-index:250552320;mso-width-relative:page;mso-height-relative:page;" filled="f" stroked="t" coordsize="21600,21600" o:gfxdata="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P+C0VdcAAAAKAQAADwAAAAAAAAAB&#10;ACAAAAAiAAAAZHJzL2Rvd25yZXYueG1sUEsBAhQAFAAAAAgAh07iQI4MSR/YAQAAmwMAAA4AAAAA&#10;AAAAAQAgAAAAJgEAAGRycy9lMm9Eb2MueG1sUEsFBgAAAAAGAAYAWQEAAHAFAAAAAA==&#10;">
                      <v:fill on="f" focussize="0,0"/>
                      <v:stroke color="#000000" joinstyle="round" startarrow="open" endarrow="open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0553344" behindDoc="0" locked="0" layoutInCell="1" allowOverlap="1">
                      <wp:simplePos x="0" y="0"/>
                      <wp:positionH relativeFrom="column">
                        <wp:posOffset>337820</wp:posOffset>
                      </wp:positionH>
                      <wp:positionV relativeFrom="paragraph">
                        <wp:posOffset>1089660</wp:posOffset>
                      </wp:positionV>
                      <wp:extent cx="311785" cy="635"/>
                      <wp:effectExtent l="0" t="48895" r="12065" b="64770"/>
                      <wp:wrapNone/>
                      <wp:docPr id="10" name="直线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1785" cy="63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arrow" w="med" len="med"/>
                                <a:tailEnd type="arrow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7" o:spid="_x0000_s1026" o:spt="20" style="position:absolute;left:0pt;margin-left:26.6pt;margin-top:85.8pt;height:0.05pt;width:24.55pt;z-index:250553344;mso-width-relative:page;mso-height-relative:page;" filled="f" stroked="t" coordsize="21600,21600" o:gfxdata="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DjrAtdoAAAAKAQAADwAAAAAAAAABACAAAAAi&#10;AAAAZHJzL2Rvd25yZXYueG1sUEsBAhQAFAAAAAgAh07iQN75HX7PAQAAkQMAAA4AAAAAAAAAAQAg&#10;AAAAKQEAAGRycy9lMm9Eb2MueG1sUEsFBgAAAAAGAAYAWQEAAGoFAAAAAA==&#10;">
                      <v:fill on="f" focussize="0,0"/>
                      <v:stroke color="#000000" joinstyle="round" startarrow="open" endarrow="open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drawing>
                <wp:inline distT="0" distB="0" distL="114300" distR="114300">
                  <wp:extent cx="930910" cy="1209040"/>
                  <wp:effectExtent l="0" t="0" r="2540" b="10160"/>
                  <wp:docPr id="13" name="图片 13" descr="d64f0299747062b1ba250a118c311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3" descr="d64f0299747062b1ba250a118c311ba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910" cy="1209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0561536" behindDoc="0" locked="0" layoutInCell="1" allowOverlap="1">
                      <wp:simplePos x="0" y="0"/>
                      <wp:positionH relativeFrom="column">
                        <wp:posOffset>242570</wp:posOffset>
                      </wp:positionH>
                      <wp:positionV relativeFrom="paragraph">
                        <wp:posOffset>184785</wp:posOffset>
                      </wp:positionV>
                      <wp:extent cx="635" cy="164465"/>
                      <wp:effectExtent l="48895" t="0" r="64770" b="6985"/>
                      <wp:wrapNone/>
                      <wp:docPr id="22" name="直线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" cy="16446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arrow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15" o:spid="_x0000_s1026" o:spt="20" style="position:absolute;left:0pt;margin-left:19.1pt;margin-top:14.55pt;height:12.95pt;width:0.05pt;z-index:250561536;mso-width-relative:page;mso-height-relative:page;" filled="f" stroked="t" coordsize="21600,21600" o:gfxdata="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DwrJmLXAAAABwEAAA8AAAAAAAAAAQAg&#10;AAAAIgAAAGRycy9kb3ducmV2LnhtbFBLAQIUABQAAAAIAIdO4kCUBhEU1gEAAJEDAAAOAAAAAAAA&#10;AAEAIAAAACYBAABkcnMvZTJvRG9jLnhtbFBLBQYAAAAABgAGAFkBAABuBQAAAAA=&#10;">
                      <v:fill on="f" focussize="0,0"/>
                      <v:stroke color="#000000" joinstyle="round" endarrow="open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0560512" behindDoc="0" locked="0" layoutInCell="1" allowOverlap="1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158750</wp:posOffset>
                      </wp:positionV>
                      <wp:extent cx="346075" cy="17145"/>
                      <wp:effectExtent l="0" t="45085" r="15875" b="52070"/>
                      <wp:wrapNone/>
                      <wp:docPr id="21" name="直线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346075" cy="1714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arrow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14" o:spid="_x0000_s1026" o:spt="20" style="position:absolute;left:0pt;flip:x y;margin-left:25.9pt;margin-top:12.5pt;height:1.35pt;width:27.25pt;z-index:250560512;mso-width-relative:page;mso-height-relative:page;" filled="f" stroked="t" coordsize="21600,21600" o:gfxdata="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DN9C142AAAAAgB&#10;AAAPAAAAAAAAAAEAIAAAACIAAABkcnMvZG93bnJldi54bWxQSwECFAAUAAAACACHTuJAFYVhuuIB&#10;AACnAwAADgAAAAAAAAABACAAAAAnAQAAZHJzL2Uyb0RvYy54bWxQSwUGAAAAAAYABgBZAQAAewUA&#10;AAAA&#10;">
                      <v:fill on="f" focussize="0,0"/>
                      <v:stroke color="#000000" joinstyle="round" endarrow="open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0559488" behindDoc="0" locked="0" layoutInCell="1" allowOverlap="1">
                      <wp:simplePos x="0" y="0"/>
                      <wp:positionH relativeFrom="column">
                        <wp:posOffset>735965</wp:posOffset>
                      </wp:positionH>
                      <wp:positionV relativeFrom="paragraph">
                        <wp:posOffset>184785</wp:posOffset>
                      </wp:positionV>
                      <wp:extent cx="8255" cy="164465"/>
                      <wp:effectExtent l="45085" t="0" r="60960" b="6985"/>
                      <wp:wrapNone/>
                      <wp:docPr id="20" name="直线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255" cy="16446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arrow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13" o:spid="_x0000_s1026" o:spt="20" style="position:absolute;left:0pt;flip:y;margin-left:57.95pt;margin-top:14.55pt;height:12.95pt;width:0.65pt;z-index:250559488;mso-width-relative:page;mso-height-relative:page;" filled="f" stroked="t" coordsize="21600,21600" o:gfxdata="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">
                      <v:fill on="f" focussize="0,0"/>
                      <v:stroke color="#000000" joinstyle="round" endarrow="open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0558464" behindDoc="0" locked="0" layoutInCell="1" allowOverlap="1">
                      <wp:simplePos x="0" y="0"/>
                      <wp:positionH relativeFrom="column">
                        <wp:posOffset>354965</wp:posOffset>
                      </wp:positionH>
                      <wp:positionV relativeFrom="paragraph">
                        <wp:posOffset>418465</wp:posOffset>
                      </wp:positionV>
                      <wp:extent cx="320040" cy="8255"/>
                      <wp:effectExtent l="0" t="43180" r="3810" b="62865"/>
                      <wp:wrapNone/>
                      <wp:docPr id="19" name="直线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0040" cy="825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arrow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12" o:spid="_x0000_s1026" o:spt="20" style="position:absolute;left:0pt;margin-left:27.95pt;margin-top:32.95pt;height:0.65pt;width:25.2pt;z-index:250558464;mso-width-relative:page;mso-height-relative:page;" filled="f" stroked="t" coordsize="21600,21600" o:gfxdata="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BP1hbt2AAAAAgBAAAPAAAAAAAAAAEAIAAA&#10;ACIAAABkcnMvZG93bnJldi54bWxQSwECFAAUAAAACACHTuJAsyuUV9MBAACSAwAADgAAAAAAAAAB&#10;ACAAAAAnAQAAZHJzL2Uyb0RvYy54bWxQSwUGAAAAAAYABgBZAQAAbAUAAAAA&#10;">
                      <v:fill on="f" focussize="0,0"/>
                      <v:stroke color="#000000" joinstyle="round" endarrow="open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0557440" behindDoc="0" locked="0" layoutInCell="1" allowOverlap="1">
                      <wp:simplePos x="0" y="0"/>
                      <wp:positionH relativeFrom="column">
                        <wp:posOffset>276860</wp:posOffset>
                      </wp:positionH>
                      <wp:positionV relativeFrom="paragraph">
                        <wp:posOffset>807720</wp:posOffset>
                      </wp:positionV>
                      <wp:extent cx="635" cy="225425"/>
                      <wp:effectExtent l="48895" t="0" r="64770" b="3175"/>
                      <wp:wrapNone/>
                      <wp:docPr id="18" name="直线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" cy="22542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arrow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11" o:spid="_x0000_s1026" o:spt="20" style="position:absolute;left:0pt;margin-left:21.8pt;margin-top:63.6pt;height:17.75pt;width:0.05pt;z-index:250557440;mso-width-relative:page;mso-height-relative:page;" filled="f" stroked="t" coordsize="21600,21600" o:gfxdata="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K2cZmrZAAAACQEAAA8AAAAAAAAAAQAgAAAA&#10;IgAAAGRycy9kb3ducmV2LnhtbFBLAQIUABQAAAAIAIdO4kBecBtc0QEAAJEDAAAOAAAAAAAAAAEA&#10;IAAAACgBAABkcnMvZTJvRG9jLnhtbFBLBQYAAAAABgAGAFkBAABrBQAAAAA=&#10;">
                      <v:fill on="f" focussize="0,0"/>
                      <v:stroke color="#000000" joinstyle="round" endarrow="open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0556416" behindDoc="0" locked="0" layoutInCell="1" allowOverlap="1">
                      <wp:simplePos x="0" y="0"/>
                      <wp:positionH relativeFrom="column">
                        <wp:posOffset>337820</wp:posOffset>
                      </wp:positionH>
                      <wp:positionV relativeFrom="paragraph">
                        <wp:posOffset>756285</wp:posOffset>
                      </wp:positionV>
                      <wp:extent cx="328930" cy="8255"/>
                      <wp:effectExtent l="0" t="46990" r="13970" b="59055"/>
                      <wp:wrapNone/>
                      <wp:docPr id="17" name="直线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328930" cy="825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arrow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10" o:spid="_x0000_s1026" o:spt="20" style="position:absolute;left:0pt;flip:x y;margin-left:26.6pt;margin-top:59.55pt;height:0.65pt;width:25.9pt;z-index:250556416;mso-width-relative:page;mso-height-relative:page;" filled="f" stroked="t" coordsize="21600,21600" o:gfxdata="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MmKdpLZAAAACgEA&#10;AA8AAAAAAAAAAQAgAAAAIgAAAGRycy9kb3ducmV2LnhtbFBLAQIUABQAAAAIAIdO4kCPYOtR4AEA&#10;AKYDAAAOAAAAAAAAAAEAIAAAACgBAABkcnMvZTJvRG9jLnhtbFBLBQYAAAAABgAGAFkBAAB6BQAA&#10;AAA=&#10;">
                      <v:fill on="f" focussize="0,0"/>
                      <v:stroke color="#000000" joinstyle="round" endarrow="open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0555392" behindDoc="0" locked="0" layoutInCell="1" allowOverlap="1">
                      <wp:simplePos x="0" y="0"/>
                      <wp:positionH relativeFrom="column">
                        <wp:posOffset>709930</wp:posOffset>
                      </wp:positionH>
                      <wp:positionV relativeFrom="paragraph">
                        <wp:posOffset>833755</wp:posOffset>
                      </wp:positionV>
                      <wp:extent cx="8890" cy="182245"/>
                      <wp:effectExtent l="44450" t="0" r="60960" b="8255"/>
                      <wp:wrapNone/>
                      <wp:docPr id="16" name="直线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890" cy="18224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arrow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9" o:spid="_x0000_s1026" o:spt="20" style="position:absolute;left:0pt;flip:y;margin-left:55.9pt;margin-top:65.65pt;height:14.35pt;width:0.7pt;z-index:250555392;mso-width-relative:page;mso-height-relative:page;" filled="f" stroked="t" coordsize="21600,21600" o:gfxdata="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AsayeZ1wAAAAsBAAAPAAAAAAAA&#10;AAEAIAAAACIAAABkcnMvZG93bnJldi54bWxQSwECFAAUAAAACACHTuJAIVFXY9oBAACbAwAADgAA&#10;AAAAAAABACAAAAAmAQAAZHJzL2Uyb0RvYy54bWxQSwUGAAAAAAYABgBZAQAAcgUAAAAA&#10;">
                      <v:fill on="f" focussize="0,0"/>
                      <v:stroke color="#000000" joinstyle="round" endarrow="open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0554368" behindDoc="0" locked="0" layoutInCell="1" allowOverlap="1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1102360</wp:posOffset>
                      </wp:positionV>
                      <wp:extent cx="328930" cy="635"/>
                      <wp:effectExtent l="0" t="48895" r="13970" b="64770"/>
                      <wp:wrapNone/>
                      <wp:docPr id="14" name="直线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8930" cy="63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arrow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8" o:spid="_x0000_s1026" o:spt="20" style="position:absolute;left:0pt;margin-left:25.9pt;margin-top:86.8pt;height:0.05pt;width:25.9pt;z-index:250554368;mso-width-relative:page;mso-height-relative:page;" filled="f" stroked="t" coordsize="21600,21600" o:gfxdata="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CYRFJn2AAAAAoBAAAPAAAAAAAAAAEAIAAA&#10;ACIAAABkcnMvZG93bnJldi54bWxQSwECFAAUAAAACACHTuJAOi5jPtMBAACQAwAADgAAAAAAAAAB&#10;ACAAAAAnAQAAZHJzL2Uyb0RvYy54bWxQSwUGAAAAAAYABgBZAQAAbAUAAAAA&#10;">
                      <v:fill on="f" focussize="0,0"/>
                      <v:stroke color="#000000" joinstyle="round" endarrow="open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drawing>
                <wp:inline distT="0" distB="0" distL="114300" distR="114300">
                  <wp:extent cx="930910" cy="1209040"/>
                  <wp:effectExtent l="0" t="0" r="2540" b="10160"/>
                  <wp:docPr id="15" name="图片 15" descr="d64f0299747062b1ba250a118c311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5" descr="d64f0299747062b1ba250a118c311ba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910" cy="1209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0563584" behindDoc="0" locked="0" layoutInCell="1" allowOverlap="1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757555</wp:posOffset>
                      </wp:positionV>
                      <wp:extent cx="180340" cy="161290"/>
                      <wp:effectExtent l="12700" t="12700" r="16510" b="16510"/>
                      <wp:wrapNone/>
                      <wp:docPr id="27" name="椭圆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340" cy="16129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2.5pt;margin-top:59.65pt;height:12.7pt;width:14.2pt;z-index:250563584;v-text-anchor:middle;mso-width-relative:page;mso-height-relative:page;" fillcolor="#4F81BD [3204]" filled="t" stroked="t" coordsize="21600,21600" o:gfxdata="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QDSl&#10;FdcAAAAIAQAADwAAAAAAAAABACAAAAAiAAAAZHJzL2Rvd25yZXYueG1sUEsBAhQAFAAAAAgAh07i&#10;QHWE20FcAgAAtAQAAA4AAAAAAAAAAQAgAAAAJgEAAGRycy9lMm9Eb2MueG1sUEsFBgAAAAAGAAYA&#10;WQEAAPQFAAAAAA==&#10;">
                      <v:fill on="t" focussize="0,0"/>
                      <v:stroke weight="2pt" color="#385D8A [3204]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0563584" behindDoc="0" locked="0" layoutInCell="1" allowOverlap="1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1100455</wp:posOffset>
                      </wp:positionV>
                      <wp:extent cx="180340" cy="161290"/>
                      <wp:effectExtent l="12700" t="12700" r="16510" b="16510"/>
                      <wp:wrapNone/>
                      <wp:docPr id="28" name="椭圆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340" cy="16129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2.2pt;margin-top:86.65pt;height:12.7pt;width:14.2pt;z-index:250563584;v-text-anchor:middle;mso-width-relative:page;mso-height-relative:page;" fillcolor="#4F81BD [3204]" filled="t" stroked="t" coordsize="21600,21600" o:gfxdata="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7/fY&#10;B9cAAAAIAQAADwAAAAAAAAABACAAAAAiAAAAZHJzL2Rvd25yZXYueG1sUEsBAhQAFAAAAAgAh07i&#10;QFnSibxcAgAAtAQAAA4AAAAAAAAAAQAgAAAAJgEAAGRycy9lMm9Eb2MueG1sUEsFBgAAAAAGAAYA&#10;WQEAAPQFAAAAAA==&#10;">
                      <v:fill on="t" focussize="0,0"/>
                      <v:stroke weight="2pt" color="#385D8A [3204]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0563584" behindDoc="0" locked="0" layoutInCell="1" allowOverlap="1">
                      <wp:simplePos x="0" y="0"/>
                      <wp:positionH relativeFrom="column">
                        <wp:posOffset>22225</wp:posOffset>
                      </wp:positionH>
                      <wp:positionV relativeFrom="paragraph">
                        <wp:posOffset>420370</wp:posOffset>
                      </wp:positionV>
                      <wp:extent cx="180340" cy="161290"/>
                      <wp:effectExtent l="12700" t="12700" r="16510" b="16510"/>
                      <wp:wrapNone/>
                      <wp:docPr id="26" name="椭圆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340" cy="16129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1.75pt;margin-top:33.1pt;height:12.7pt;width:14.2pt;z-index:250563584;v-text-anchor:middle;mso-width-relative:page;mso-height-relative:page;" fillcolor="#4F81BD [3204]" filled="t" stroked="t" coordsize="21600,21600" o:gfxdata="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DLw5HNQA&#10;AAAGAQAADwAAAAAAAAABACAAAAAiAAAAZHJzL2Rvd25yZXYueG1sUEsBAhQAFAAAAAgAh07iQI26&#10;8sJcAgAAtAQAAA4AAAAAAAAAAQAgAAAAIwEAAGRycy9lMm9Eb2MueG1sUEsFBgAAAAAGAAYAWQEA&#10;APEFAAAAAA==&#10;">
                      <v:fill on="t" focussize="0,0"/>
                      <v:stroke weight="2pt" color="#385D8A [3204]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05635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111760</wp:posOffset>
                      </wp:positionV>
                      <wp:extent cx="180340" cy="161290"/>
                      <wp:effectExtent l="12700" t="12700" r="16510" b="16510"/>
                      <wp:wrapNone/>
                      <wp:docPr id="25" name="椭圆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010660" y="5277485"/>
                                <a:ext cx="180340" cy="16129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0pt;margin-top:8.8pt;height:12.7pt;width:14.2pt;z-index:250563584;v-text-anchor:middle;mso-width-relative:page;mso-height-relative:page;" fillcolor="#4F81BD [3204]" filled="t" stroked="t" coordsize="21600,21600" o:gfxdata="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">
                      <v:fill on="t" focussize="0,0"/>
                      <v:stroke weight="2pt" color="#385D8A [3204]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drawing>
                <wp:inline distT="0" distB="0" distL="114300" distR="114300">
                  <wp:extent cx="997585" cy="1386840"/>
                  <wp:effectExtent l="0" t="0" r="12065" b="3810"/>
                  <wp:docPr id="23" name="图片 23" descr="dbe62e9ce578f7b652c85345b7fecd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23" descr="dbe62e9ce578f7b652c85345b7fecdf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7585" cy="1386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0562560" behindDoc="0" locked="0" layoutInCell="1" allowOverlap="1">
                      <wp:simplePos x="0" y="0"/>
                      <wp:positionH relativeFrom="column">
                        <wp:posOffset>311785</wp:posOffset>
                      </wp:positionH>
                      <wp:positionV relativeFrom="paragraph">
                        <wp:posOffset>171450</wp:posOffset>
                      </wp:positionV>
                      <wp:extent cx="0" cy="1030605"/>
                      <wp:effectExtent l="5080" t="0" r="13970" b="17145"/>
                      <wp:wrapNone/>
                      <wp:docPr id="24" name="直接连接符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339590" y="5294630"/>
                                <a:ext cx="0" cy="103060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24.55pt;margin-top:13.5pt;height:81.15pt;width:0pt;z-index:250562560;mso-width-relative:page;mso-height-relative:page;" filled="f" stroked="t" coordsize="21600,21600" o:gfxdata="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PrCAmjWAAAA&#10;CAEAAA8AAAAAAAAAAQAgAAAAIgAAAGRycy9kb3ducmV2LnhtbFBLAQIUABQAAAAIAIdO4kBqlXAn&#10;5gEAAJMDAAAOAAAAAAAAAAEAIAAAACUBAABkcnMvZTJvRG9jLnhtbFBLBQYAAAAABgAGAFkBAAB9&#10;BQAAAAA=&#10;">
                      <v:fill on="f" focussize="0,0"/>
                      <v:stroke color="#F69240 [3209]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  <w:lang w:eastAsia="zh-CN"/>
              </w:rPr>
              <w:drawing>
                <wp:inline distT="0" distB="0" distL="114300" distR="114300">
                  <wp:extent cx="1003935" cy="1551305"/>
                  <wp:effectExtent l="0" t="0" r="5715" b="10795"/>
                  <wp:docPr id="44" name="图片 44" descr="56e2a5ad0a604fdd5a108915452271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图片 44" descr="56e2a5ad0a604fdd5a108915452271c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935" cy="1551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40" w:firstLineChars="200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组织</w:t>
            </w:r>
          </w:p>
          <w:p>
            <w:pPr>
              <w:spacing w:line="360" w:lineRule="auto"/>
              <w:ind w:firstLine="440" w:firstLineChars="200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方式</w:t>
            </w:r>
          </w:p>
          <w:p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  <w:lang w:eastAsia="zh-CN"/>
              </w:rPr>
              <w:drawing>
                <wp:inline distT="0" distB="0" distL="114300" distR="114300">
                  <wp:extent cx="1056640" cy="1536700"/>
                  <wp:effectExtent l="0" t="0" r="10160" b="6350"/>
                  <wp:docPr id="29" name="图片 29" descr="d64f0299747062b1ba250a118c311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 29" descr="d64f0299747062b1ba250a118c311ba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6640" cy="153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8" w:type="dxa"/>
            <w:gridSpan w:val="3"/>
          </w:tcPr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 w:firstLine="660" w:firstLineChars="300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教师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 w:firstLine="660" w:firstLineChars="300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活动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14"/>
              </w:num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教师巡回指导。</w:t>
            </w: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default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/>
                <w:sz w:val="22"/>
                <w:szCs w:val="22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2、教师讲解示范双手胸前传接球动作。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3、原地双手胸前传接球技术要领。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传球：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拇指成八掌心空， 两脚开立球于胸，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蹬地伸臂手外转，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手指发力眼看球。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接球：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两脚开立膝微屈，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掌心向前伸手臂，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触球手臂向后引，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重心后移球于胸。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11"/>
              </w:numPr>
              <w:spacing w:line="360" w:lineRule="auto"/>
              <w:ind w:left="0" w:leftChars="0" w:right="0" w:rightChars="0" w:firstLine="0" w:firstLineChars="0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教师组织学生有序练习。</w:t>
            </w: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4、提醒学生注意安全。</w:t>
            </w: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5、教师充当裁判。</w:t>
            </w: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 w:firstLine="660" w:firstLineChars="300"/>
              <w:jc w:val="left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教师</w:t>
            </w: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 w:firstLine="660" w:firstLineChars="300"/>
              <w:jc w:val="left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活动</w:t>
            </w: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1、教师领做体能操。</w:t>
            </w:r>
          </w:p>
        </w:tc>
        <w:tc>
          <w:tcPr>
            <w:tcW w:w="477" w:type="dxa"/>
            <w:gridSpan w:val="2"/>
          </w:tcPr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练习时间</w:t>
            </w: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2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分钟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2分钟</w:t>
            </w: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 xml:space="preserve">   </w:t>
            </w:r>
          </w:p>
          <w:p>
            <w:pPr>
              <w:spacing w:line="360" w:lineRule="auto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3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分钟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4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分钟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4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分钟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6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分钟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练习时间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8</w:t>
            </w:r>
            <w:r>
              <w:rPr>
                <w:rFonts w:hint="eastAsia" w:ascii="宋体" w:hAnsi="宋体"/>
                <w:szCs w:val="21"/>
              </w:rPr>
              <w:t>分钟</w:t>
            </w:r>
          </w:p>
        </w:tc>
        <w:tc>
          <w:tcPr>
            <w:tcW w:w="450" w:type="dxa"/>
          </w:tcPr>
          <w:p>
            <w:pPr>
              <w:spacing w:line="360" w:lineRule="auto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练习次数</w:t>
            </w: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1</w:t>
            </w: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-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3</w:t>
            </w: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-</w:t>
            </w:r>
          </w:p>
          <w:p>
            <w:pPr>
              <w:spacing w:line="360" w:lineRule="auto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5次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8</w:t>
            </w: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-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12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次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8</w:t>
            </w: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-</w:t>
            </w:r>
          </w:p>
          <w:p>
            <w:pPr>
              <w:spacing w:line="360" w:lineRule="auto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12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次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1</w:t>
            </w: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-</w:t>
            </w:r>
          </w:p>
          <w:p>
            <w:pPr>
              <w:spacing w:line="360" w:lineRule="auto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2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次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练习次数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2</w:t>
            </w: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-</w:t>
            </w:r>
          </w:p>
          <w:p>
            <w:pPr>
              <w:spacing w:line="360" w:lineRule="auto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3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次</w:t>
            </w:r>
          </w:p>
        </w:tc>
        <w:tc>
          <w:tcPr>
            <w:tcW w:w="409" w:type="dxa"/>
          </w:tcPr>
          <w:p>
            <w:pPr>
              <w:spacing w:line="360" w:lineRule="auto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运动量</w:t>
            </w: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中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中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大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中</w:t>
            </w:r>
          </w:p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大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运动量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大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7" w:hRule="atLeast"/>
        </w:trPr>
        <w:tc>
          <w:tcPr>
            <w:tcW w:w="668" w:type="dxa"/>
          </w:tcPr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身</w:t>
            </w: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心</w:t>
            </w: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放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松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119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快</w:t>
            </w:r>
            <w:r>
              <w:rPr>
                <w:rFonts w:hint="eastAsia" w:ascii="宋体" w:hAnsi="宋体"/>
                <w:szCs w:val="21"/>
              </w:rPr>
              <w:t>，</w:t>
            </w:r>
            <w:r>
              <w:rPr>
                <w:rFonts w:ascii="宋体" w:hAnsi="宋体"/>
                <w:szCs w:val="21"/>
              </w:rPr>
              <w:t>静</w:t>
            </w:r>
            <w:r>
              <w:rPr>
                <w:rFonts w:hint="eastAsia" w:ascii="宋体" w:hAnsi="宋体"/>
                <w:szCs w:val="21"/>
              </w:rPr>
              <w:t>，</w:t>
            </w:r>
            <w:r>
              <w:rPr>
                <w:rFonts w:ascii="宋体" w:hAnsi="宋体"/>
                <w:szCs w:val="21"/>
              </w:rPr>
              <w:t>齐</w:t>
            </w:r>
            <w:r>
              <w:rPr>
                <w:rFonts w:hint="eastAsia" w:ascii="宋体" w:hAnsi="宋体"/>
                <w:szCs w:val="21"/>
              </w:rPr>
              <w:t>。</w:t>
            </w:r>
            <w:r>
              <w:rPr>
                <w:rFonts w:ascii="宋体" w:hAnsi="宋体"/>
                <w:szCs w:val="21"/>
              </w:rPr>
              <w:t>身心放松</w:t>
            </w:r>
            <w:r>
              <w:rPr>
                <w:rFonts w:hint="eastAsia" w:ascii="宋体" w:hAnsi="宋体"/>
                <w:szCs w:val="21"/>
              </w:rPr>
              <w:t>。</w:t>
            </w:r>
          </w:p>
        </w:tc>
        <w:tc>
          <w:tcPr>
            <w:tcW w:w="1377" w:type="dxa"/>
          </w:tcPr>
          <w:p>
            <w:pPr>
              <w:numPr>
                <w:ilvl w:val="0"/>
                <w:numId w:val="15"/>
              </w:num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自编放松操。</w:t>
            </w:r>
          </w:p>
          <w:p>
            <w:pPr>
              <w:numPr>
                <w:ilvl w:val="0"/>
                <w:numId w:val="15"/>
              </w:num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小结</w:t>
            </w:r>
            <w:r>
              <w:rPr>
                <w:rFonts w:hint="eastAsia"/>
                <w:szCs w:val="21"/>
                <w:lang w:eastAsia="zh-CN"/>
              </w:rPr>
              <w:t>。</w:t>
            </w:r>
          </w:p>
          <w:p>
            <w:pPr>
              <w:numPr>
                <w:ilvl w:val="0"/>
                <w:numId w:val="15"/>
              </w:num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师生再见。</w:t>
            </w:r>
          </w:p>
        </w:tc>
        <w:tc>
          <w:tcPr>
            <w:tcW w:w="2224" w:type="dxa"/>
            <w:gridSpan w:val="4"/>
          </w:tcPr>
          <w:p>
            <w:pPr>
              <w:numPr>
                <w:ilvl w:val="0"/>
                <w:numId w:val="16"/>
              </w:num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学生随教师做放松活动。</w:t>
            </w:r>
          </w:p>
          <w:p>
            <w:pPr>
              <w:numPr>
                <w:ilvl w:val="0"/>
                <w:numId w:val="16"/>
              </w:num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值日生归还器材。</w:t>
            </w:r>
          </w:p>
        </w:tc>
        <w:tc>
          <w:tcPr>
            <w:tcW w:w="1799" w:type="dxa"/>
            <w:gridSpan w:val="4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★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★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★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★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★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★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●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●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●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●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●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●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▲</w:t>
            </w:r>
          </w:p>
        </w:tc>
        <w:tc>
          <w:tcPr>
            <w:tcW w:w="2168" w:type="dxa"/>
            <w:gridSpan w:val="3"/>
          </w:tcPr>
          <w:p>
            <w:pPr>
              <w:numPr>
                <w:ilvl w:val="0"/>
                <w:numId w:val="17"/>
              </w:num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教师</w:t>
            </w:r>
            <w:r>
              <w:rPr>
                <w:rFonts w:hint="eastAsia" w:ascii="宋体" w:hAnsi="宋体"/>
                <w:szCs w:val="21"/>
              </w:rPr>
              <w:t>引领</w:t>
            </w:r>
            <w:r>
              <w:rPr>
                <w:rFonts w:ascii="宋体" w:hAnsi="宋体"/>
                <w:szCs w:val="21"/>
              </w:rPr>
              <w:t>学生做自编操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>
            <w:pPr>
              <w:numPr>
                <w:ilvl w:val="0"/>
                <w:numId w:val="17"/>
              </w:num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小结。</w:t>
            </w:r>
          </w:p>
          <w:p>
            <w:pPr>
              <w:numPr>
                <w:ilvl w:val="0"/>
                <w:numId w:val="17"/>
              </w:num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布置课后作业。</w:t>
            </w:r>
          </w:p>
        </w:tc>
        <w:tc>
          <w:tcPr>
            <w:tcW w:w="477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</w:rPr>
              <w:t>分钟</w:t>
            </w:r>
          </w:p>
        </w:tc>
        <w:tc>
          <w:tcPr>
            <w:tcW w:w="45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1次</w:t>
            </w:r>
          </w:p>
        </w:tc>
        <w:tc>
          <w:tcPr>
            <w:tcW w:w="409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6" w:hRule="atLeast"/>
        </w:trPr>
        <w:tc>
          <w:tcPr>
            <w:tcW w:w="668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平均心率预计</w:t>
            </w:r>
          </w:p>
        </w:tc>
        <w:tc>
          <w:tcPr>
            <w:tcW w:w="2496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  <w:r>
              <w:rPr>
                <w:rFonts w:hint="eastAsia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/>
                <w:szCs w:val="21"/>
              </w:rPr>
              <w:t>0-1</w:t>
            </w:r>
            <w:r>
              <w:rPr>
                <w:rFonts w:hint="eastAsia"/>
                <w:szCs w:val="21"/>
                <w:lang w:val="en-US" w:eastAsia="zh-CN"/>
              </w:rPr>
              <w:t>35</w:t>
            </w:r>
            <w:r>
              <w:rPr>
                <w:rFonts w:hint="eastAsia" w:ascii="宋体" w:hAnsi="宋体"/>
                <w:szCs w:val="21"/>
              </w:rPr>
              <w:t>次</w:t>
            </w:r>
            <w:r>
              <w:rPr>
                <w:rFonts w:ascii="宋体" w:hAnsi="宋体"/>
                <w:szCs w:val="21"/>
              </w:rPr>
              <w:t>/</w:t>
            </w:r>
            <w:r>
              <w:rPr>
                <w:rFonts w:hint="eastAsia" w:ascii="宋体" w:hAnsi="宋体"/>
                <w:szCs w:val="21"/>
              </w:rPr>
              <w:t>分</w:t>
            </w:r>
          </w:p>
        </w:tc>
        <w:tc>
          <w:tcPr>
            <w:tcW w:w="2224" w:type="dxa"/>
            <w:gridSpan w:val="4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强度指数预计</w:t>
            </w:r>
          </w:p>
          <w:p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767" w:type="dxa"/>
            <w:gridSpan w:val="3"/>
          </w:tcPr>
          <w:p>
            <w:pPr>
              <w:spacing w:line="360" w:lineRule="auto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  <w:r>
              <w:rPr>
                <w:rFonts w:hint="eastAsia"/>
                <w:szCs w:val="21"/>
                <w:lang w:eastAsia="zh-CN"/>
              </w:rPr>
              <w:t>.</w:t>
            </w:r>
            <w:r>
              <w:rPr>
                <w:rFonts w:hint="eastAsia"/>
                <w:szCs w:val="21"/>
                <w:lang w:val="en-US" w:eastAsia="zh-CN"/>
              </w:rPr>
              <w:t>5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767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练习密度预计</w:t>
            </w: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</w:p>
        </w:tc>
        <w:tc>
          <w:tcPr>
            <w:tcW w:w="1769" w:type="dxa"/>
            <w:gridSpan w:val="5"/>
          </w:tcPr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55%±5%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0" w:hRule="atLeast"/>
        </w:trPr>
        <w:tc>
          <w:tcPr>
            <w:tcW w:w="668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运动心率曲线图预计</w:t>
            </w:r>
          </w:p>
        </w:tc>
        <w:tc>
          <w:tcPr>
            <w:tcW w:w="10023" w:type="dxa"/>
            <w:gridSpan w:val="17"/>
          </w:tcPr>
          <w:p>
            <w:pPr>
              <w:spacing w:line="360" w:lineRule="auto"/>
              <w:rPr>
                <w:rFonts w:hint="default" w:ascii="宋体" w:hAnsi="宋体"/>
                <w:szCs w:val="21"/>
                <w:lang w:val="en-US"/>
              </w:rPr>
            </w:pPr>
            <w:r>
              <w:rPr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0566656" behindDoc="0" locked="0" layoutInCell="1" allowOverlap="1">
                      <wp:simplePos x="0" y="0"/>
                      <wp:positionH relativeFrom="column">
                        <wp:posOffset>424815</wp:posOffset>
                      </wp:positionH>
                      <wp:positionV relativeFrom="paragraph">
                        <wp:posOffset>-4445</wp:posOffset>
                      </wp:positionV>
                      <wp:extent cx="0" cy="2011680"/>
                      <wp:effectExtent l="48895" t="0" r="57785" b="0"/>
                      <wp:wrapNone/>
                      <wp:docPr id="33" name="直接箭头连接符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1395095" y="4999990"/>
                                <a:ext cx="0" cy="201168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y;margin-left:33.45pt;margin-top:-0.35pt;height:158.4pt;width:0pt;z-index:250566656;mso-width-relative:page;mso-height-relative:page;" filled="f" stroked="t" coordsize="21600,21600" o:gfxdata="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BnEciTWAAAABwEAAA8AAAAAAAAAAQAgAAAA&#10;IgAAAGRycy9kb3ducmV2LnhtbFBLAQIUABQAAAAIAIdO4kAirJXfDQIAAMoDAAAOAAAAAAAAAAEA&#10;IAAAACUBAABkcnMvZTJvRG9jLnhtbFBLBQYAAAAABgAGAFkBAACkBQAAAAA=&#10;">
                      <v:fill on="f" focussize="0,0"/>
                      <v:stroke color="#4A7EBB [3204]" joinstyle="round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0565632" behindDoc="0" locked="0" layoutInCell="1" allowOverlap="1">
                      <wp:simplePos x="0" y="0"/>
                      <wp:positionH relativeFrom="column">
                        <wp:posOffset>417195</wp:posOffset>
                      </wp:positionH>
                      <wp:positionV relativeFrom="paragraph">
                        <wp:posOffset>2014855</wp:posOffset>
                      </wp:positionV>
                      <wp:extent cx="5181600" cy="7620"/>
                      <wp:effectExtent l="0" t="41910" r="0" b="57150"/>
                      <wp:wrapNone/>
                      <wp:docPr id="32" name="直接箭头连接符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387475" y="7019290"/>
                                <a:ext cx="5181600" cy="762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32.85pt;margin-top:158.65pt;height:0.6pt;width:408pt;z-index:250565632;mso-width-relative:page;mso-height-relative:page;" filled="f" stroked="t" coordsize="21600,21600" o:gfxdata="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nIDGkNoAAAAKAQAADwAAAAAAAAABACAA&#10;AAAiAAAAZHJzL2Rvd25yZXYueG1sUEsBAhQAFAAAAAgAh07iQOHMNoMLAgAAwwMAAA4AAAAAAAAA&#10;AQAgAAAAKQEAAGRycy9lMm9Eb2MueG1sUEsFBgAAAAAGAAYAWQEAAKYFAAAAAA==&#10;">
                      <v:fill on="f" focussize="0,0"/>
                      <v:stroke color="#4A7EBB [3204]" joinstyle="round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0564608" behindDoc="0" locked="0" layoutInCell="1" allowOverlap="1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586105</wp:posOffset>
                      </wp:positionV>
                      <wp:extent cx="357505" cy="784860"/>
                      <wp:effectExtent l="4445" t="4445" r="19050" b="18415"/>
                      <wp:wrapNone/>
                      <wp:docPr id="30" name="文本框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1120775" y="5499100"/>
                                <a:ext cx="357505" cy="7848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default" w:eastAsia="宋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脉搏曲线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-2.5pt;margin-top:46.15pt;height:61.8pt;width:28.15pt;z-index:250564608;mso-width-relative:page;mso-height-relative:page;" fillcolor="#FFFFFF [3201]" filled="t" stroked="t" coordsize="21600,21600" o:gfxdata="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C/KM9Q1gAAAAgBAAAPAAAAAAAA&#10;AAEAIAAAACIAAABkcnMvZG93bnJldi54bWxQSwECFAAUAAAACACHTuJAT0WC2U0CAAB4BAAADgAA&#10;AAAAAAABACAAAAAlAQAAZHJzL2Uyb0RvYy54bWxQSwUGAAAAAAYABgBZAQAA5AUAAAAA&#10;">
                      <v:fill on="t" focussize="0,0"/>
                      <v:stroke weight="0.5pt" color="#000000 [3204]" joinstyle="round"/>
                      <v:imagedata o:title=""/>
                      <o:lock v:ext="edit" aspectratio="f"/>
                      <v:textbox style="layout-flow:vertical-ideographic;">
                        <w:txbxContent>
                          <w:p>
                            <w:pPr>
                              <w:rPr>
                                <w:rFonts w:hint="default" w:eastAsia="宋体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1"/>
                                <w:szCs w:val="21"/>
                                <w:lang w:val="en-US" w:eastAsia="zh-CN"/>
                              </w:rPr>
                              <w:t>脉搏曲线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drawing>
                <wp:inline distT="0" distB="0" distL="114300" distR="114300">
                  <wp:extent cx="4882515" cy="2012315"/>
                  <wp:effectExtent l="4445" t="4445" r="5080" b="10160"/>
                  <wp:docPr id="31" name="图表 3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8"/>
                    </a:graphicData>
                  </a:graphic>
                </wp:inline>
              </w:drawing>
            </w:r>
            <w:r>
              <w:rPr>
                <w:rFonts w:hint="eastAsia"/>
                <w:szCs w:val="21"/>
                <w:lang w:val="en-US" w:eastAsia="zh-CN"/>
              </w:rPr>
              <w:t xml:space="preserve">     时间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1" w:hRule="atLeast"/>
        </w:trPr>
        <w:tc>
          <w:tcPr>
            <w:tcW w:w="668" w:type="dxa"/>
          </w:tcPr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课后</w:t>
            </w:r>
          </w:p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作业</w:t>
            </w:r>
          </w:p>
        </w:tc>
        <w:tc>
          <w:tcPr>
            <w:tcW w:w="10023" w:type="dxa"/>
            <w:gridSpan w:val="17"/>
          </w:tcPr>
          <w:p>
            <w:pPr>
              <w:numPr>
                <w:ilvl w:val="0"/>
                <w:numId w:val="18"/>
              </w:numPr>
              <w:spacing w:line="360" w:lineRule="auto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复习原地双手胸前传接球。</w:t>
            </w:r>
          </w:p>
          <w:p>
            <w:pPr>
              <w:numPr>
                <w:ilvl w:val="0"/>
                <w:numId w:val="18"/>
              </w:numPr>
              <w:spacing w:line="360" w:lineRule="auto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体能练习：平板支撑40″X3组；俯卧撑20个X2组（男生），15个X2组（女生）。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3、拓展练习：行进间单手高手投篮。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</w:tcPr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课后总结</w:t>
            </w:r>
          </w:p>
        </w:tc>
        <w:tc>
          <w:tcPr>
            <w:tcW w:w="10023" w:type="dxa"/>
            <w:gridSpan w:val="17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</w:tbl>
    <w:p>
      <w:pPr>
        <w:rPr>
          <w:sz w:val="2"/>
          <w:szCs w:val="2"/>
        </w:rPr>
      </w:pPr>
    </w:p>
    <w:sectPr>
      <w:pgSz w:w="11850" w:h="16783"/>
      <w:pgMar w:top="1220" w:right="820" w:bottom="280" w:left="840" w:header="720" w:footer="720" w:gutter="0"/>
      <w:pgNumType w:fmt="decimal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5" name="文本框 4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MKhkOcVAgAAFQ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34F4B77"/>
    <w:multiLevelType w:val="singleLevel"/>
    <w:tmpl w:val="834F4B77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99689D71"/>
    <w:multiLevelType w:val="singleLevel"/>
    <w:tmpl w:val="99689D71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A6CE4A22"/>
    <w:multiLevelType w:val="singleLevel"/>
    <w:tmpl w:val="A6CE4A22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B9081477"/>
    <w:multiLevelType w:val="singleLevel"/>
    <w:tmpl w:val="B9081477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C5C604E5"/>
    <w:multiLevelType w:val="singleLevel"/>
    <w:tmpl w:val="C5C604E5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E81B1CC5"/>
    <w:multiLevelType w:val="singleLevel"/>
    <w:tmpl w:val="E81B1CC5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F6B040DB"/>
    <w:multiLevelType w:val="singleLevel"/>
    <w:tmpl w:val="F6B040DB"/>
    <w:lvl w:ilvl="0" w:tentative="0">
      <w:start w:val="1"/>
      <w:numFmt w:val="decimal"/>
      <w:suff w:val="nothing"/>
      <w:lvlText w:val="%1、"/>
      <w:lvlJc w:val="left"/>
    </w:lvl>
  </w:abstractNum>
  <w:abstractNum w:abstractNumId="7">
    <w:nsid w:val="0FE67D28"/>
    <w:multiLevelType w:val="singleLevel"/>
    <w:tmpl w:val="0FE67D28"/>
    <w:lvl w:ilvl="0" w:tentative="0">
      <w:start w:val="1"/>
      <w:numFmt w:val="decimal"/>
      <w:suff w:val="nothing"/>
      <w:lvlText w:val="%1、"/>
      <w:lvlJc w:val="left"/>
    </w:lvl>
  </w:abstractNum>
  <w:abstractNum w:abstractNumId="8">
    <w:nsid w:val="1193692D"/>
    <w:multiLevelType w:val="singleLevel"/>
    <w:tmpl w:val="1193692D"/>
    <w:lvl w:ilvl="0" w:tentative="0">
      <w:start w:val="6"/>
      <w:numFmt w:val="decimal"/>
      <w:suff w:val="nothing"/>
      <w:lvlText w:val="%1、"/>
      <w:lvlJc w:val="left"/>
    </w:lvl>
  </w:abstractNum>
  <w:abstractNum w:abstractNumId="9">
    <w:nsid w:val="193808B2"/>
    <w:multiLevelType w:val="singleLevel"/>
    <w:tmpl w:val="193808B2"/>
    <w:lvl w:ilvl="0" w:tentative="0">
      <w:start w:val="1"/>
      <w:numFmt w:val="decimal"/>
      <w:suff w:val="nothing"/>
      <w:lvlText w:val="%1、"/>
      <w:lvlJc w:val="left"/>
    </w:lvl>
  </w:abstractNum>
  <w:abstractNum w:abstractNumId="10">
    <w:nsid w:val="1D80C664"/>
    <w:multiLevelType w:val="singleLevel"/>
    <w:tmpl w:val="1D80C664"/>
    <w:lvl w:ilvl="0" w:tentative="0">
      <w:start w:val="1"/>
      <w:numFmt w:val="decimal"/>
      <w:suff w:val="nothing"/>
      <w:lvlText w:val="%1、"/>
      <w:lvlJc w:val="left"/>
    </w:lvl>
  </w:abstractNum>
  <w:abstractNum w:abstractNumId="11">
    <w:nsid w:val="4DA27F36"/>
    <w:multiLevelType w:val="singleLevel"/>
    <w:tmpl w:val="4DA27F36"/>
    <w:lvl w:ilvl="0" w:tentative="0">
      <w:start w:val="1"/>
      <w:numFmt w:val="decimal"/>
      <w:suff w:val="nothing"/>
      <w:lvlText w:val="%1、"/>
      <w:lvlJc w:val="left"/>
    </w:lvl>
  </w:abstractNum>
  <w:abstractNum w:abstractNumId="12">
    <w:nsid w:val="4EE0F073"/>
    <w:multiLevelType w:val="singleLevel"/>
    <w:tmpl w:val="4EE0F073"/>
    <w:lvl w:ilvl="0" w:tentative="0">
      <w:start w:val="1"/>
      <w:numFmt w:val="decimal"/>
      <w:suff w:val="nothing"/>
      <w:lvlText w:val="%1、"/>
      <w:lvlJc w:val="left"/>
    </w:lvl>
  </w:abstractNum>
  <w:abstractNum w:abstractNumId="13">
    <w:nsid w:val="4F19A3F5"/>
    <w:multiLevelType w:val="singleLevel"/>
    <w:tmpl w:val="4F19A3F5"/>
    <w:lvl w:ilvl="0" w:tentative="0">
      <w:start w:val="2"/>
      <w:numFmt w:val="decimal"/>
      <w:suff w:val="nothing"/>
      <w:lvlText w:val="%1、"/>
      <w:lvlJc w:val="left"/>
    </w:lvl>
  </w:abstractNum>
  <w:abstractNum w:abstractNumId="14">
    <w:nsid w:val="58B8629F"/>
    <w:multiLevelType w:val="multilevel"/>
    <w:tmpl w:val="58B8629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590767E6"/>
    <w:multiLevelType w:val="singleLevel"/>
    <w:tmpl w:val="590767E6"/>
    <w:lvl w:ilvl="0" w:tentative="0">
      <w:start w:val="1"/>
      <w:numFmt w:val="decimal"/>
      <w:suff w:val="nothing"/>
      <w:lvlText w:val="%1、"/>
      <w:lvlJc w:val="left"/>
    </w:lvl>
  </w:abstractNum>
  <w:abstractNum w:abstractNumId="16">
    <w:nsid w:val="62F183B5"/>
    <w:multiLevelType w:val="singleLevel"/>
    <w:tmpl w:val="62F183B5"/>
    <w:lvl w:ilvl="0" w:tentative="0">
      <w:start w:val="1"/>
      <w:numFmt w:val="decimal"/>
      <w:suff w:val="nothing"/>
      <w:lvlText w:val="%1、"/>
      <w:lvlJc w:val="left"/>
    </w:lvl>
  </w:abstractNum>
  <w:abstractNum w:abstractNumId="17">
    <w:nsid w:val="7A282276"/>
    <w:multiLevelType w:val="multilevel"/>
    <w:tmpl w:val="7A282276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3"/>
  </w:num>
  <w:num w:numId="2">
    <w:abstractNumId w:val="9"/>
  </w:num>
  <w:num w:numId="3">
    <w:abstractNumId w:val="1"/>
  </w:num>
  <w:num w:numId="4">
    <w:abstractNumId w:val="2"/>
  </w:num>
  <w:num w:numId="5">
    <w:abstractNumId w:val="5"/>
  </w:num>
  <w:num w:numId="6">
    <w:abstractNumId w:val="4"/>
  </w:num>
  <w:num w:numId="7">
    <w:abstractNumId w:val="15"/>
  </w:num>
  <w:num w:numId="8">
    <w:abstractNumId w:val="6"/>
  </w:num>
  <w:num w:numId="9">
    <w:abstractNumId w:val="14"/>
  </w:num>
  <w:num w:numId="10">
    <w:abstractNumId w:val="17"/>
  </w:num>
  <w:num w:numId="11">
    <w:abstractNumId w:val="10"/>
  </w:num>
  <w:num w:numId="12">
    <w:abstractNumId w:val="7"/>
  </w:num>
  <w:num w:numId="13">
    <w:abstractNumId w:val="8"/>
  </w:num>
  <w:num w:numId="14">
    <w:abstractNumId w:val="16"/>
  </w:num>
  <w:num w:numId="15">
    <w:abstractNumId w:val="0"/>
  </w:num>
  <w:num w:numId="16">
    <w:abstractNumId w:val="11"/>
  </w:num>
  <w:num w:numId="17">
    <w:abstractNumId w:val="3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10"/>
  <w:bordersDoNotSurroundHeader w:val="0"/>
  <w:bordersDoNotSurroundFooter w:val="0"/>
  <w:documentProtection w:enforcement="0"/>
  <w:defaultTabStop w:val="720"/>
  <w:drawingGridHorizontalSpacing w:val="110"/>
  <w:displayHorizontalDrawingGridEvery w:val="0"/>
  <w:displayVerticalDrawingGridEvery w:val="2"/>
  <w:characterSpacingControl w:val="doNotCompress"/>
  <w:compat>
    <w:balanceSingleByteDoubleByteWidth/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DF1F27"/>
    <w:rsid w:val="021857DB"/>
    <w:rsid w:val="025D245A"/>
    <w:rsid w:val="02A14633"/>
    <w:rsid w:val="0348510D"/>
    <w:rsid w:val="03C009A9"/>
    <w:rsid w:val="045812B2"/>
    <w:rsid w:val="04F90AE3"/>
    <w:rsid w:val="054F4BF9"/>
    <w:rsid w:val="05573A69"/>
    <w:rsid w:val="055A4C9B"/>
    <w:rsid w:val="05BF34D9"/>
    <w:rsid w:val="06DD0346"/>
    <w:rsid w:val="071B4936"/>
    <w:rsid w:val="07E8607C"/>
    <w:rsid w:val="08A92C06"/>
    <w:rsid w:val="08E52770"/>
    <w:rsid w:val="091E7498"/>
    <w:rsid w:val="09A1565C"/>
    <w:rsid w:val="09AE4156"/>
    <w:rsid w:val="0A656809"/>
    <w:rsid w:val="0A93755C"/>
    <w:rsid w:val="0C3241D5"/>
    <w:rsid w:val="0CB531ED"/>
    <w:rsid w:val="0CD74465"/>
    <w:rsid w:val="0E742D7B"/>
    <w:rsid w:val="0EBC6757"/>
    <w:rsid w:val="0FB00E9A"/>
    <w:rsid w:val="10183AD0"/>
    <w:rsid w:val="105D7714"/>
    <w:rsid w:val="10A869E3"/>
    <w:rsid w:val="10BF1BCD"/>
    <w:rsid w:val="10FC1A2E"/>
    <w:rsid w:val="11490D18"/>
    <w:rsid w:val="11E35870"/>
    <w:rsid w:val="13256244"/>
    <w:rsid w:val="14481098"/>
    <w:rsid w:val="15721E10"/>
    <w:rsid w:val="15C57A4B"/>
    <w:rsid w:val="15EC0CB1"/>
    <w:rsid w:val="161478FD"/>
    <w:rsid w:val="16BB41DD"/>
    <w:rsid w:val="1700643D"/>
    <w:rsid w:val="17F57D8C"/>
    <w:rsid w:val="182D674C"/>
    <w:rsid w:val="182F2B0F"/>
    <w:rsid w:val="187D5543"/>
    <w:rsid w:val="18823FBD"/>
    <w:rsid w:val="18F50FC3"/>
    <w:rsid w:val="19792819"/>
    <w:rsid w:val="197F4ED8"/>
    <w:rsid w:val="198A5FDB"/>
    <w:rsid w:val="19BD566B"/>
    <w:rsid w:val="19F831CF"/>
    <w:rsid w:val="19FC6754"/>
    <w:rsid w:val="1A1353A2"/>
    <w:rsid w:val="1A364BE5"/>
    <w:rsid w:val="1ABB01CB"/>
    <w:rsid w:val="1B750D88"/>
    <w:rsid w:val="1B9D0F4E"/>
    <w:rsid w:val="1BED79BE"/>
    <w:rsid w:val="1C260BAD"/>
    <w:rsid w:val="1C9A538F"/>
    <w:rsid w:val="1CFF003B"/>
    <w:rsid w:val="1D187E06"/>
    <w:rsid w:val="1D557505"/>
    <w:rsid w:val="1E460282"/>
    <w:rsid w:val="1EC946E7"/>
    <w:rsid w:val="1F5812AE"/>
    <w:rsid w:val="1FE8785C"/>
    <w:rsid w:val="210124D1"/>
    <w:rsid w:val="213B56D9"/>
    <w:rsid w:val="21A04D6F"/>
    <w:rsid w:val="21F50D1C"/>
    <w:rsid w:val="22EA73F1"/>
    <w:rsid w:val="230A6B9C"/>
    <w:rsid w:val="2311099B"/>
    <w:rsid w:val="2348171C"/>
    <w:rsid w:val="239C546D"/>
    <w:rsid w:val="243071F7"/>
    <w:rsid w:val="2443089C"/>
    <w:rsid w:val="24F34C08"/>
    <w:rsid w:val="250409E3"/>
    <w:rsid w:val="252402C1"/>
    <w:rsid w:val="25CE1B15"/>
    <w:rsid w:val="261F684E"/>
    <w:rsid w:val="27042F1D"/>
    <w:rsid w:val="278C051D"/>
    <w:rsid w:val="28C53340"/>
    <w:rsid w:val="2938759B"/>
    <w:rsid w:val="29400C7B"/>
    <w:rsid w:val="29CF7FC5"/>
    <w:rsid w:val="29D4640A"/>
    <w:rsid w:val="2A894967"/>
    <w:rsid w:val="2A896130"/>
    <w:rsid w:val="2AB74960"/>
    <w:rsid w:val="2AF34F22"/>
    <w:rsid w:val="2AF94848"/>
    <w:rsid w:val="2B382C73"/>
    <w:rsid w:val="2B674951"/>
    <w:rsid w:val="2B8E5F04"/>
    <w:rsid w:val="2BB2040B"/>
    <w:rsid w:val="2BD57391"/>
    <w:rsid w:val="2C4970BB"/>
    <w:rsid w:val="2CBB7E85"/>
    <w:rsid w:val="2D393439"/>
    <w:rsid w:val="2D440EB6"/>
    <w:rsid w:val="2DB37A7C"/>
    <w:rsid w:val="2E115B8B"/>
    <w:rsid w:val="2EB27D48"/>
    <w:rsid w:val="2EEC1646"/>
    <w:rsid w:val="2EF67AB7"/>
    <w:rsid w:val="2F2014FA"/>
    <w:rsid w:val="2F3441A3"/>
    <w:rsid w:val="2F816665"/>
    <w:rsid w:val="302B5E48"/>
    <w:rsid w:val="30682928"/>
    <w:rsid w:val="307B6008"/>
    <w:rsid w:val="308E47E6"/>
    <w:rsid w:val="30B01739"/>
    <w:rsid w:val="30C13446"/>
    <w:rsid w:val="31F118BD"/>
    <w:rsid w:val="3278799B"/>
    <w:rsid w:val="32A506AD"/>
    <w:rsid w:val="32AB5820"/>
    <w:rsid w:val="32E81997"/>
    <w:rsid w:val="32F57D1C"/>
    <w:rsid w:val="342A143F"/>
    <w:rsid w:val="34457679"/>
    <w:rsid w:val="346257D9"/>
    <w:rsid w:val="35D86D98"/>
    <w:rsid w:val="35E56D63"/>
    <w:rsid w:val="37B6255D"/>
    <w:rsid w:val="384302C8"/>
    <w:rsid w:val="38AB245A"/>
    <w:rsid w:val="394F0CC9"/>
    <w:rsid w:val="396747B9"/>
    <w:rsid w:val="396931B0"/>
    <w:rsid w:val="39BF660E"/>
    <w:rsid w:val="3A394EC9"/>
    <w:rsid w:val="3AAE78FC"/>
    <w:rsid w:val="3AC8643F"/>
    <w:rsid w:val="3ACF6AD8"/>
    <w:rsid w:val="3AD168A6"/>
    <w:rsid w:val="3BE0281A"/>
    <w:rsid w:val="3C067690"/>
    <w:rsid w:val="3C1574AB"/>
    <w:rsid w:val="3C5618FC"/>
    <w:rsid w:val="3C6651FE"/>
    <w:rsid w:val="3C844AB9"/>
    <w:rsid w:val="3D4A58F1"/>
    <w:rsid w:val="3D642CE8"/>
    <w:rsid w:val="3FBE5C3A"/>
    <w:rsid w:val="41254B84"/>
    <w:rsid w:val="41390905"/>
    <w:rsid w:val="413A6EE8"/>
    <w:rsid w:val="41954DD4"/>
    <w:rsid w:val="41A43597"/>
    <w:rsid w:val="41C14DD6"/>
    <w:rsid w:val="41FF4ABA"/>
    <w:rsid w:val="4357418E"/>
    <w:rsid w:val="4381340D"/>
    <w:rsid w:val="44016488"/>
    <w:rsid w:val="447A68A8"/>
    <w:rsid w:val="44947451"/>
    <w:rsid w:val="44BE6323"/>
    <w:rsid w:val="45C04F6B"/>
    <w:rsid w:val="464113A7"/>
    <w:rsid w:val="467A4BAD"/>
    <w:rsid w:val="46965120"/>
    <w:rsid w:val="46D123B2"/>
    <w:rsid w:val="470D74F3"/>
    <w:rsid w:val="4727769C"/>
    <w:rsid w:val="47342F71"/>
    <w:rsid w:val="47893149"/>
    <w:rsid w:val="47C422E0"/>
    <w:rsid w:val="48974CC0"/>
    <w:rsid w:val="49FE6FD3"/>
    <w:rsid w:val="4A41387D"/>
    <w:rsid w:val="4A424FC8"/>
    <w:rsid w:val="4A524141"/>
    <w:rsid w:val="4AAB3772"/>
    <w:rsid w:val="4AC10602"/>
    <w:rsid w:val="4B0576A0"/>
    <w:rsid w:val="4B0D69A5"/>
    <w:rsid w:val="4C0D2AD3"/>
    <w:rsid w:val="4D61499F"/>
    <w:rsid w:val="4DF44247"/>
    <w:rsid w:val="4DF879B4"/>
    <w:rsid w:val="4E1F53AC"/>
    <w:rsid w:val="4E685EA3"/>
    <w:rsid w:val="4F722573"/>
    <w:rsid w:val="4F731432"/>
    <w:rsid w:val="5014570B"/>
    <w:rsid w:val="510F0C41"/>
    <w:rsid w:val="516D3BF1"/>
    <w:rsid w:val="522203CE"/>
    <w:rsid w:val="526E1CB9"/>
    <w:rsid w:val="529C7C5C"/>
    <w:rsid w:val="52A865F7"/>
    <w:rsid w:val="52C60A2D"/>
    <w:rsid w:val="52DF0C34"/>
    <w:rsid w:val="52EC6A70"/>
    <w:rsid w:val="53717E8A"/>
    <w:rsid w:val="537B4B12"/>
    <w:rsid w:val="53BB1005"/>
    <w:rsid w:val="54B05C9D"/>
    <w:rsid w:val="54C172CA"/>
    <w:rsid w:val="54FF27AB"/>
    <w:rsid w:val="55612142"/>
    <w:rsid w:val="5638591F"/>
    <w:rsid w:val="56A84C60"/>
    <w:rsid w:val="56C713CF"/>
    <w:rsid w:val="56EF627D"/>
    <w:rsid w:val="57066BF5"/>
    <w:rsid w:val="575301F7"/>
    <w:rsid w:val="583A6271"/>
    <w:rsid w:val="584C244C"/>
    <w:rsid w:val="58565ED8"/>
    <w:rsid w:val="589A67AD"/>
    <w:rsid w:val="59262B83"/>
    <w:rsid w:val="5AB5138C"/>
    <w:rsid w:val="5AC70BC1"/>
    <w:rsid w:val="5AE74A1C"/>
    <w:rsid w:val="5B001891"/>
    <w:rsid w:val="5B916428"/>
    <w:rsid w:val="5C0B44CD"/>
    <w:rsid w:val="5C2463E9"/>
    <w:rsid w:val="5D4866E0"/>
    <w:rsid w:val="5D622D27"/>
    <w:rsid w:val="5DD94F6C"/>
    <w:rsid w:val="5E1D2FC7"/>
    <w:rsid w:val="5E1D3930"/>
    <w:rsid w:val="5E277887"/>
    <w:rsid w:val="5E4C37C9"/>
    <w:rsid w:val="5E7B748F"/>
    <w:rsid w:val="5EBA7FA9"/>
    <w:rsid w:val="5F867E8A"/>
    <w:rsid w:val="5FC14D6A"/>
    <w:rsid w:val="5FFF6247"/>
    <w:rsid w:val="601D7145"/>
    <w:rsid w:val="607B39E5"/>
    <w:rsid w:val="60CE2201"/>
    <w:rsid w:val="61A61D9B"/>
    <w:rsid w:val="61A91062"/>
    <w:rsid w:val="61C44B26"/>
    <w:rsid w:val="62196F01"/>
    <w:rsid w:val="624E6B32"/>
    <w:rsid w:val="624E7B65"/>
    <w:rsid w:val="642E626B"/>
    <w:rsid w:val="6472148F"/>
    <w:rsid w:val="64B64FC9"/>
    <w:rsid w:val="653E6AB2"/>
    <w:rsid w:val="65E302F2"/>
    <w:rsid w:val="65F05900"/>
    <w:rsid w:val="66813908"/>
    <w:rsid w:val="66BC334E"/>
    <w:rsid w:val="66F97752"/>
    <w:rsid w:val="672A00CE"/>
    <w:rsid w:val="676257BF"/>
    <w:rsid w:val="67B6436A"/>
    <w:rsid w:val="680C45DC"/>
    <w:rsid w:val="68CB52D8"/>
    <w:rsid w:val="69591432"/>
    <w:rsid w:val="69A86AE9"/>
    <w:rsid w:val="69BC4137"/>
    <w:rsid w:val="6A387FCC"/>
    <w:rsid w:val="6B407504"/>
    <w:rsid w:val="6BDF087C"/>
    <w:rsid w:val="6CE610AE"/>
    <w:rsid w:val="6D460B21"/>
    <w:rsid w:val="6D474CDF"/>
    <w:rsid w:val="6D810405"/>
    <w:rsid w:val="6E0849A8"/>
    <w:rsid w:val="6EEF181C"/>
    <w:rsid w:val="70715716"/>
    <w:rsid w:val="70CB58BE"/>
    <w:rsid w:val="70CF4C55"/>
    <w:rsid w:val="70FE08DE"/>
    <w:rsid w:val="711E45C7"/>
    <w:rsid w:val="714601E1"/>
    <w:rsid w:val="71857AA5"/>
    <w:rsid w:val="726312E2"/>
    <w:rsid w:val="728C14F8"/>
    <w:rsid w:val="72A66566"/>
    <w:rsid w:val="72B966CF"/>
    <w:rsid w:val="732A554B"/>
    <w:rsid w:val="742872ED"/>
    <w:rsid w:val="74A1628F"/>
    <w:rsid w:val="74A20B7D"/>
    <w:rsid w:val="757A56C7"/>
    <w:rsid w:val="757E29F7"/>
    <w:rsid w:val="757E5ED1"/>
    <w:rsid w:val="75BB6143"/>
    <w:rsid w:val="76155132"/>
    <w:rsid w:val="76EE4A7B"/>
    <w:rsid w:val="777E4415"/>
    <w:rsid w:val="77AD68C7"/>
    <w:rsid w:val="7816711C"/>
    <w:rsid w:val="78742353"/>
    <w:rsid w:val="78DD0F8A"/>
    <w:rsid w:val="79A87808"/>
    <w:rsid w:val="7A6C09C5"/>
    <w:rsid w:val="7BDE693F"/>
    <w:rsid w:val="7BFE48E2"/>
    <w:rsid w:val="7C903D7A"/>
    <w:rsid w:val="7CDC52DE"/>
    <w:rsid w:val="7D123637"/>
    <w:rsid w:val="7D2449D2"/>
    <w:rsid w:val="7D3474FC"/>
    <w:rsid w:val="7DB3284A"/>
    <w:rsid w:val="7E746784"/>
    <w:rsid w:val="7ECD70CC"/>
    <w:rsid w:val="7EDC5AD1"/>
    <w:rsid w:val="7F176EAB"/>
    <w:rsid w:val="7F675D54"/>
    <w:rsid w:val="7FB56FCD"/>
    <w:rsid w:val="7FFC67C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before="33"/>
      <w:ind w:right="14"/>
      <w:jc w:val="center"/>
      <w:outlineLvl w:val="1"/>
    </w:pPr>
    <w:rPr>
      <w:rFonts w:ascii="宋体" w:hAnsi="宋体" w:eastAsia="宋体" w:cs="宋体"/>
      <w:b/>
      <w:bCs/>
      <w:sz w:val="32"/>
      <w:szCs w:val="32"/>
      <w:lang w:val="zh-CN" w:eastAsia="zh-CN" w:bidi="zh-CN"/>
    </w:rPr>
  </w:style>
  <w:style w:type="paragraph" w:styleId="3">
    <w:name w:val="heading 2"/>
    <w:basedOn w:val="1"/>
    <w:next w:val="1"/>
    <w:qFormat/>
    <w:uiPriority w:val="1"/>
    <w:pPr>
      <w:spacing w:before="1"/>
      <w:ind w:left="240"/>
      <w:outlineLvl w:val="2"/>
    </w:pPr>
    <w:rPr>
      <w:rFonts w:ascii="宋体" w:hAnsi="宋体" w:eastAsia="宋体" w:cs="宋体"/>
      <w:b/>
      <w:bCs/>
      <w:sz w:val="24"/>
      <w:szCs w:val="24"/>
      <w:lang w:val="zh-CN" w:eastAsia="zh-CN" w:bidi="zh-CN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pPr>
      <w:spacing w:before="1"/>
      <w:ind w:left="240" w:firstLine="480"/>
    </w:pPr>
    <w:rPr>
      <w:rFonts w:ascii="宋体" w:hAnsi="宋体" w:eastAsia="宋体" w:cs="宋体"/>
      <w:sz w:val="24"/>
      <w:szCs w:val="24"/>
      <w:lang w:val="zh-CN" w:eastAsia="zh-CN" w:bidi="zh-CN"/>
    </w:r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0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List Paragraph"/>
    <w:basedOn w:val="1"/>
    <w:qFormat/>
    <w:uiPriority w:val="1"/>
    <w:pPr>
      <w:spacing w:before="1"/>
      <w:ind w:left="240" w:right="254" w:firstLine="480"/>
    </w:pPr>
    <w:rPr>
      <w:rFonts w:ascii="宋体" w:hAnsi="宋体" w:eastAsia="宋体" w:cs="宋体"/>
      <w:lang w:val="zh-CN" w:eastAsia="zh-CN" w:bidi="zh-CN"/>
    </w:rPr>
  </w:style>
  <w:style w:type="paragraph" w:customStyle="1" w:styleId="12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chart" Target="charts/chart1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package" Target="../embeddings/Workbook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系列 1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Sheet1!$A$2:$A$15</c:f>
              <c:numCache>
                <c:formatCode>General</c:formatCode>
                <c:ptCount val="14"/>
                <c:pt idx="0">
                  <c:v>0</c:v>
                </c:pt>
                <c:pt idx="1">
                  <c:v>3</c:v>
                </c:pt>
                <c:pt idx="2">
                  <c:v>6</c:v>
                </c:pt>
                <c:pt idx="3">
                  <c:v>9</c:v>
                </c:pt>
                <c:pt idx="4">
                  <c:v>12</c:v>
                </c:pt>
                <c:pt idx="5">
                  <c:v>15</c:v>
                </c:pt>
                <c:pt idx="6">
                  <c:v>18</c:v>
                </c:pt>
                <c:pt idx="7">
                  <c:v>21</c:v>
                </c:pt>
                <c:pt idx="8">
                  <c:v>24</c:v>
                </c:pt>
                <c:pt idx="9">
                  <c:v>27</c:v>
                </c:pt>
                <c:pt idx="10">
                  <c:v>30</c:v>
                </c:pt>
                <c:pt idx="11">
                  <c:v>33</c:v>
                </c:pt>
                <c:pt idx="12">
                  <c:v>36</c:v>
                </c:pt>
                <c:pt idx="13">
                  <c:v>40</c:v>
                </c:pt>
              </c:numCache>
            </c:numRef>
          </c:cat>
          <c:val>
            <c:numRef>
              <c:f>Sheet1!$B$2:$B$15</c:f>
              <c:numCache>
                <c:formatCode>General</c:formatCode>
                <c:ptCount val="14"/>
                <c:pt idx="0">
                  <c:v>70</c:v>
                </c:pt>
                <c:pt idx="1">
                  <c:v>100</c:v>
                </c:pt>
                <c:pt idx="2">
                  <c:v>90</c:v>
                </c:pt>
                <c:pt idx="3">
                  <c:v>120</c:v>
                </c:pt>
                <c:pt idx="4">
                  <c:v>140</c:v>
                </c:pt>
                <c:pt idx="5">
                  <c:v>100</c:v>
                </c:pt>
                <c:pt idx="6">
                  <c:v>150</c:v>
                </c:pt>
                <c:pt idx="7">
                  <c:v>140</c:v>
                </c:pt>
                <c:pt idx="8">
                  <c:v>160</c:v>
                </c:pt>
                <c:pt idx="9">
                  <c:v>170</c:v>
                </c:pt>
                <c:pt idx="10">
                  <c:v>159</c:v>
                </c:pt>
                <c:pt idx="11">
                  <c:v>185</c:v>
                </c:pt>
                <c:pt idx="12">
                  <c:v>138</c:v>
                </c:pt>
                <c:pt idx="13">
                  <c:v>110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0"/>
        <c:axId val="978719447"/>
        <c:axId val="775501171"/>
      </c:lineChart>
      <c:catAx>
        <c:axId val="978719447"/>
        <c:scaling>
          <c:orientation val="minMax"/>
        </c:scaling>
        <c:delete val="0"/>
        <c:axPos val="b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775501171"/>
        <c:crosses val="autoZero"/>
        <c:auto val="1"/>
        <c:lblAlgn val="ctr"/>
        <c:lblOffset val="100"/>
        <c:noMultiLvlLbl val="0"/>
      </c:catAx>
      <c:valAx>
        <c:axId val="77550117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97871944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Lines>1</Lines>
  <Paragraphs>1</Paragraphs>
  <TotalTime>1</TotalTime>
  <ScaleCrop>false</ScaleCrop>
  <LinksUpToDate>false</LinksUpToDate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2019-10-27T14:15:00Z</dcterms:created>
  <dc:creator>ASUS</dc:creator>
  <cp:lastModifiedBy>黄元威</cp:lastModifiedBy>
  <dcterms:modified xsi:type="dcterms:W3CDTF">2020-01-14T09:02:49Z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2019-05-15T00:00:00Z</vt:filetime>
  </property>
  <property fmtid="{D5CDD505-2E9C-101B-9397-08002B2CF9AE}" pid="3" name="Creator">
    <vt:lpwstr>WPS 文字</vt:lpwstr>
  </property>
  <property fmtid="{D5CDD505-2E9C-101B-9397-08002B2CF9AE}" pid="4" name="LastSaved">
    <vt:filetime>2019-10-27T00:00:00Z</vt:filetime>
  </property>
  <property fmtid="{D5CDD505-2E9C-101B-9397-08002B2CF9AE}" pid="5" name="KSOProductBuildVer">
    <vt:lpwstr>2052-11.1.0.9339</vt:lpwstr>
  </property>
</Properties>
</file>