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冯翊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12月</w:t>
            </w:r>
          </w:p>
        </w:tc>
        <w:tc>
          <w:tcPr>
            <w:tcW w:w="3112" w:type="dxa"/>
          </w:tcPr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学科主题：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百科英语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本课引入自然顺畅，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重点讲解说明文的问题特：描述性的语言、严谨的逻辑结构、下定义、列数据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在阅读的过程中讲解重点讲解高级词汇、引入自然、讲解清晰到位、重难点明确。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词汇难度大，且量多。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本课设计根据文本内容和结构，将课文分成4大部分讲解和进行文本分析，注重教师引导和提问，通过教师的脚手架作用帮助学生更好地理清文章脉络，把握文体特征，从而提高阅读能力，促进学科阅读素养。课堂以自上而下的阅读模式展开，学会通过标题、插图等对文章主要内容进行预测，阅读时有技巧和策略，学会重点关注和把握主旨段落、主题句、支持句，从而提高效率、准确度和提升阅读策略。</w:t>
            </w:r>
          </w:p>
          <w:p>
            <w:pPr>
              <w:spacing w:line="360" w:lineRule="exact"/>
              <w:ind w:firstLine="440" w:firstLineChars="200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此外，学生还接触到了平常课文中不常接触到词汇，在教学设计中，第四段是比较适合的文本素材，从命题的角度分析文本，做到了平时的学习和考试相结合。</w:t>
            </w:r>
          </w:p>
        </w:tc>
      </w:tr>
    </w:tbl>
    <w:p>
      <w:pPr>
        <w:jc w:val="center"/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  <w:t>2019-2020 上学期评课稿</w:t>
      </w:r>
    </w:p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刘芳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</w:p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河豚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numPr>
                <w:numId w:val="0"/>
              </w:numPr>
              <w:spacing w:line="360" w:lineRule="exact"/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导入自然、词汇讲解到位，设计巧妙。枯燥的说明文讲得很有意思。</w:t>
            </w:r>
          </w:p>
          <w:p>
            <w:pPr>
              <w:numPr>
                <w:numId w:val="0"/>
              </w:numPr>
              <w:spacing w:line="360" w:lineRule="exact"/>
              <w:rPr>
                <w:rFonts w:hint="default" w:ascii="Arial" w:hAnsi="Arial" w:eastAsia="宋体" w:cs="Arial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拓展阅读模式的新尝试。通过视频、图片等有趣的方式让学生了解河豚这一不常见的生物。阅读文章的脉络清晰，阅读技巧训练到位。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生词偏多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对生词可以多一些练习以辅助理解和运用。</w:t>
            </w:r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tbl>
      <w:tblPr>
        <w:tblStyle w:val="5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罗晓红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writing</w:t>
            </w:r>
          </w:p>
          <w:p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Make a complaint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</w:rPr>
              <w:t>亮</w:t>
            </w: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点：本课是写作课，主题为How to write a letter of complaint.投诉信是应用文体。</w:t>
            </w:r>
          </w:p>
          <w:p>
            <w:pPr>
              <w:numPr>
                <w:ilvl w:val="0"/>
                <w:numId w:val="1"/>
              </w:numPr>
              <w:spacing w:line="360" w:lineRule="exact"/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先输入后输出。教师现将范文信件设计成“语篇填空”的形式让学生进行阅读，并设计相关问题，以引导学生关注信件的语气和目的。 在此基础之上，引导学生关注投诉信的主要目的是解决问题，而不是指责对方。继而教授投诉信的主体部分的结构特征。有了这个输入内化过程，学生应该能够在输出环节按照要求完成写作任务。</w:t>
            </w:r>
          </w:p>
          <w:p>
            <w:pPr>
              <w:widowControl w:val="0"/>
              <w:numPr>
                <w:ilvl w:val="0"/>
                <w:numId w:val="1"/>
              </w:numPr>
              <w:spacing w:line="360" w:lineRule="exact"/>
              <w:ind w:left="0" w:leftChars="0" w:firstLine="0" w:firstLineChars="0"/>
              <w:jc w:val="both"/>
              <w:rPr>
                <w:rFonts w:hint="default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sz w:val="24"/>
                <w:szCs w:val="24"/>
                <w:lang w:val="en-US" w:eastAsia="zh-CN"/>
              </w:rPr>
              <w:t>输出内容具有时代感，能吸引学生的兴趣。假如你是李华，收到从境外网站订购的一套Harry Potter，但你发现书籍存在一些问题。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rPr>
                <w:rFonts w:hint="default" w:ascii="宋体" w:hAnsi="宋体" w:eastAsia="宋体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bCs/>
                <w:sz w:val="24"/>
                <w:szCs w:val="24"/>
                <w:lang w:val="en-US" w:eastAsia="zh-CN"/>
              </w:rPr>
              <w:t>对于写作任务的布置，缺乏细节信息。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</w:p>
          <w:p>
            <w:pPr>
              <w:spacing w:line="360" w:lineRule="exac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  <w:lang w:val="en-US" w:eastAsia="zh-CN"/>
              </w:rPr>
              <w:t>可以接合学生身边的话题，如得知饭堂涨价，如何写投诉信。学生可能更有话可说。</w:t>
            </w:r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ascii="宋体" w:hAnsi="宋体" w:eastAsia="宋体"/>
          <w:sz w:val="24"/>
          <w:szCs w:val="24"/>
        </w:rPr>
      </w:pPr>
    </w:p>
    <w:sectPr>
      <w:headerReference r:id="rId3" w:type="default"/>
      <w:pgSz w:w="11906" w:h="16838"/>
      <w:pgMar w:top="851" w:right="851" w:bottom="851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2500B"/>
    <w:multiLevelType w:val="singleLevel"/>
    <w:tmpl w:val="2C92500B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70"/>
    <w:rsid w:val="00031E01"/>
    <w:rsid w:val="00143AF4"/>
    <w:rsid w:val="001745D0"/>
    <w:rsid w:val="00180970"/>
    <w:rsid w:val="0018386B"/>
    <w:rsid w:val="002F78A8"/>
    <w:rsid w:val="004E3535"/>
    <w:rsid w:val="00EE0EE4"/>
    <w:rsid w:val="026B028A"/>
    <w:rsid w:val="07CA640A"/>
    <w:rsid w:val="0AD61F3F"/>
    <w:rsid w:val="0DBB2906"/>
    <w:rsid w:val="1B50709E"/>
    <w:rsid w:val="1B636CD3"/>
    <w:rsid w:val="26791C9D"/>
    <w:rsid w:val="295056E4"/>
    <w:rsid w:val="2A6C3253"/>
    <w:rsid w:val="3E376587"/>
    <w:rsid w:val="45D11C53"/>
    <w:rsid w:val="55F900A6"/>
    <w:rsid w:val="587822C6"/>
    <w:rsid w:val="62BB178B"/>
    <w:rsid w:val="6A8015D1"/>
    <w:rsid w:val="6CEA663E"/>
    <w:rsid w:val="6E7A415C"/>
    <w:rsid w:val="6FB6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867</Characters>
  <Lines>7</Lines>
  <Paragraphs>2</Paragraphs>
  <TotalTime>426</TotalTime>
  <ScaleCrop>false</ScaleCrop>
  <LinksUpToDate>false</LinksUpToDate>
  <CharactersWithSpaces>1016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2016-01-20T01:06:00Z</dcterms:created>
  <dc:creator>Administrator</dc:creator>
  <cp:lastModifiedBy>Huang</cp:lastModifiedBy>
  <dcterms:modified xsi:type="dcterms:W3CDTF">2020-01-14T10:13:53Z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