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713" w:rsidRDefault="00237675">
      <w:pPr>
        <w:rPr>
          <w:b/>
          <w:sz w:val="30"/>
          <w:szCs w:val="30"/>
        </w:rPr>
      </w:pPr>
      <w:r>
        <w:rPr>
          <w:rFonts w:hint="eastAsia"/>
        </w:rPr>
        <w:t xml:space="preserve">       </w:t>
      </w:r>
      <w:r w:rsidRPr="00237675">
        <w:rPr>
          <w:rFonts w:hint="eastAsia"/>
          <w:b/>
          <w:sz w:val="30"/>
          <w:szCs w:val="30"/>
        </w:rPr>
        <w:t>2019</w:t>
      </w:r>
      <w:r w:rsidRPr="00237675">
        <w:rPr>
          <w:rFonts w:hint="eastAsia"/>
          <w:b/>
          <w:sz w:val="30"/>
          <w:szCs w:val="30"/>
        </w:rPr>
        <w:t>年学科核心素养评价技术高级研修班学习心得</w:t>
      </w:r>
    </w:p>
    <w:p w:rsidR="00E63A0B" w:rsidRDefault="00E63A0B">
      <w:pPr>
        <w:rPr>
          <w:b/>
          <w:sz w:val="30"/>
          <w:szCs w:val="30"/>
        </w:rPr>
      </w:pPr>
      <w:r>
        <w:rPr>
          <w:rFonts w:hint="eastAsia"/>
          <w:b/>
          <w:sz w:val="30"/>
          <w:szCs w:val="30"/>
        </w:rPr>
        <w:t xml:space="preserve">                              </w:t>
      </w:r>
      <w:r>
        <w:rPr>
          <w:rFonts w:hint="eastAsia"/>
          <w:b/>
          <w:sz w:val="30"/>
          <w:szCs w:val="30"/>
        </w:rPr>
        <w:t>周辰昊</w:t>
      </w:r>
      <w:r>
        <w:rPr>
          <w:rFonts w:hint="eastAsia"/>
          <w:b/>
          <w:sz w:val="30"/>
          <w:szCs w:val="30"/>
        </w:rPr>
        <w:t xml:space="preserve">  2019.10</w:t>
      </w:r>
    </w:p>
    <w:p w:rsidR="00237675" w:rsidRDefault="00237675" w:rsidP="0072545E">
      <w:pPr>
        <w:ind w:firstLineChars="200" w:firstLine="560"/>
        <w:rPr>
          <w:sz w:val="28"/>
          <w:szCs w:val="28"/>
        </w:rPr>
      </w:pPr>
      <w:r w:rsidRPr="0005079C">
        <w:rPr>
          <w:rFonts w:hint="eastAsia"/>
          <w:sz w:val="28"/>
          <w:szCs w:val="28"/>
        </w:rPr>
        <w:t>这是第三次参加基于核心素养的课堂教学和高三复习备考研修班，每次</w:t>
      </w:r>
      <w:r w:rsidR="00DF5C00">
        <w:rPr>
          <w:rFonts w:hint="eastAsia"/>
          <w:sz w:val="28"/>
          <w:szCs w:val="28"/>
        </w:rPr>
        <w:t>研修过程中有专家们</w:t>
      </w:r>
      <w:r w:rsidR="001A1EDD">
        <w:rPr>
          <w:rFonts w:hint="eastAsia"/>
          <w:sz w:val="28"/>
          <w:szCs w:val="28"/>
        </w:rPr>
        <w:t>高屋建瓴地</w:t>
      </w:r>
      <w:r w:rsidR="00DF5C00">
        <w:rPr>
          <w:rFonts w:hint="eastAsia"/>
          <w:sz w:val="28"/>
          <w:szCs w:val="28"/>
        </w:rPr>
        <w:t>顶层设计理念解读，也有对一线教师们教学和备考的具体指引，因此</w:t>
      </w:r>
      <w:r w:rsidR="0005079C" w:rsidRPr="0005079C">
        <w:rPr>
          <w:rFonts w:hint="eastAsia"/>
          <w:sz w:val="28"/>
          <w:szCs w:val="28"/>
        </w:rPr>
        <w:t>学习的过程中是加深自己</w:t>
      </w:r>
      <w:r w:rsidRPr="0005079C">
        <w:rPr>
          <w:rFonts w:hint="eastAsia"/>
          <w:sz w:val="28"/>
          <w:szCs w:val="28"/>
        </w:rPr>
        <w:t>对学科核心素养的理解</w:t>
      </w:r>
      <w:r w:rsidR="0005079C" w:rsidRPr="0005079C">
        <w:rPr>
          <w:rFonts w:hint="eastAsia"/>
          <w:sz w:val="28"/>
          <w:szCs w:val="28"/>
        </w:rPr>
        <w:t>的过程，</w:t>
      </w:r>
      <w:r w:rsidRPr="0005079C">
        <w:rPr>
          <w:rFonts w:hint="eastAsia"/>
          <w:sz w:val="28"/>
          <w:szCs w:val="28"/>
        </w:rPr>
        <w:t>是</w:t>
      </w:r>
      <w:r w:rsidR="001A1EDD">
        <w:rPr>
          <w:rFonts w:hint="eastAsia"/>
          <w:sz w:val="28"/>
          <w:szCs w:val="28"/>
        </w:rPr>
        <w:t>也</w:t>
      </w:r>
      <w:r w:rsidRPr="0005079C">
        <w:rPr>
          <w:rFonts w:hint="eastAsia"/>
          <w:sz w:val="28"/>
          <w:szCs w:val="28"/>
        </w:rPr>
        <w:t>对自己近年</w:t>
      </w:r>
      <w:r w:rsidR="0005079C" w:rsidRPr="0005079C">
        <w:rPr>
          <w:rFonts w:hint="eastAsia"/>
          <w:sz w:val="28"/>
          <w:szCs w:val="28"/>
        </w:rPr>
        <w:t>教学系统梳理的过程，每次学</w:t>
      </w:r>
      <w:r w:rsidR="001A1EDD">
        <w:rPr>
          <w:rFonts w:hint="eastAsia"/>
          <w:sz w:val="28"/>
          <w:szCs w:val="28"/>
        </w:rPr>
        <w:t>习都</w:t>
      </w:r>
      <w:r w:rsidR="0005079C" w:rsidRPr="0005079C">
        <w:rPr>
          <w:rFonts w:hint="eastAsia"/>
          <w:sz w:val="28"/>
          <w:szCs w:val="28"/>
        </w:rPr>
        <w:t>是对自身后期课堂教学和高考科学备考方向的修正和引领</w:t>
      </w:r>
      <w:r w:rsidR="001A1EDD">
        <w:rPr>
          <w:rFonts w:hint="eastAsia"/>
          <w:sz w:val="28"/>
          <w:szCs w:val="28"/>
        </w:rPr>
        <w:t>的契机</w:t>
      </w:r>
      <w:r w:rsidR="0005079C" w:rsidRPr="0005079C">
        <w:rPr>
          <w:rFonts w:hint="eastAsia"/>
          <w:sz w:val="28"/>
          <w:szCs w:val="28"/>
        </w:rPr>
        <w:t>。</w:t>
      </w:r>
      <w:r w:rsidR="00DF5C00">
        <w:rPr>
          <w:rFonts w:hint="eastAsia"/>
          <w:sz w:val="28"/>
          <w:szCs w:val="28"/>
        </w:rPr>
        <w:t>恰好三次</w:t>
      </w:r>
      <w:r w:rsidR="00CE61B2">
        <w:rPr>
          <w:rFonts w:hint="eastAsia"/>
          <w:sz w:val="28"/>
          <w:szCs w:val="28"/>
        </w:rPr>
        <w:t>学习自身处在三个不同的年级教学，位置的不同，感悟也有所不同，相同的是满满收获。</w:t>
      </w:r>
    </w:p>
    <w:p w:rsidR="0072545E" w:rsidRPr="0072545E" w:rsidRDefault="0072545E" w:rsidP="0072545E">
      <w:pPr>
        <w:pStyle w:val="a3"/>
        <w:numPr>
          <w:ilvl w:val="0"/>
          <w:numId w:val="1"/>
        </w:numPr>
        <w:ind w:firstLineChars="0"/>
        <w:rPr>
          <w:sz w:val="28"/>
          <w:szCs w:val="28"/>
        </w:rPr>
      </w:pPr>
      <w:r w:rsidRPr="0072545E">
        <w:rPr>
          <w:rFonts w:hint="eastAsia"/>
          <w:sz w:val="28"/>
          <w:szCs w:val="28"/>
        </w:rPr>
        <w:t>加深对新教材编辑原则和理念的理解</w:t>
      </w:r>
    </w:p>
    <w:p w:rsidR="00673D5C" w:rsidRDefault="0072545E" w:rsidP="00695653">
      <w:pPr>
        <w:ind w:left="560"/>
        <w:rPr>
          <w:sz w:val="28"/>
          <w:szCs w:val="28"/>
        </w:rPr>
      </w:pPr>
      <w:r>
        <w:rPr>
          <w:rFonts w:hint="eastAsia"/>
          <w:sz w:val="28"/>
          <w:szCs w:val="28"/>
        </w:rPr>
        <w:t xml:space="preserve">  </w:t>
      </w:r>
      <w:bookmarkStart w:id="0" w:name="_GoBack"/>
      <w:bookmarkEnd w:id="0"/>
      <w:r w:rsidR="00CE61B2">
        <w:rPr>
          <w:rFonts w:hint="eastAsia"/>
          <w:sz w:val="28"/>
          <w:szCs w:val="28"/>
        </w:rPr>
        <w:t>由于一直使用的旧教材（</w:t>
      </w:r>
      <w:r w:rsidR="00CE61B2">
        <w:rPr>
          <w:rFonts w:hint="eastAsia"/>
          <w:sz w:val="28"/>
          <w:szCs w:val="28"/>
        </w:rPr>
        <w:t>2003</w:t>
      </w:r>
      <w:r w:rsidR="00CE61B2">
        <w:rPr>
          <w:rFonts w:hint="eastAsia"/>
          <w:sz w:val="28"/>
          <w:szCs w:val="28"/>
        </w:rPr>
        <w:t>课标版），更多的是将专家解读与旧教材结合。本学期初有看到新教材</w:t>
      </w:r>
      <w:r w:rsidR="00CF5474">
        <w:rPr>
          <w:rFonts w:hint="eastAsia"/>
          <w:sz w:val="28"/>
          <w:szCs w:val="28"/>
        </w:rPr>
        <w:t>（</w:t>
      </w:r>
      <w:r w:rsidR="00CF5474">
        <w:rPr>
          <w:rFonts w:hint="eastAsia"/>
          <w:sz w:val="28"/>
          <w:szCs w:val="28"/>
        </w:rPr>
        <w:t>2017</w:t>
      </w:r>
      <w:r w:rsidR="00CF5474">
        <w:rPr>
          <w:rFonts w:hint="eastAsia"/>
          <w:sz w:val="28"/>
          <w:szCs w:val="28"/>
        </w:rPr>
        <w:t>版）</w:t>
      </w:r>
      <w:r w:rsidR="00CE61B2">
        <w:rPr>
          <w:rFonts w:hint="eastAsia"/>
          <w:sz w:val="28"/>
          <w:szCs w:val="28"/>
        </w:rPr>
        <w:t>电子版本，在一个半月高一教学过程中有着重对必修一对新旧教材进行对比分析</w:t>
      </w:r>
      <w:r w:rsidR="00CF5474">
        <w:rPr>
          <w:rFonts w:hint="eastAsia"/>
          <w:sz w:val="28"/>
          <w:szCs w:val="28"/>
        </w:rPr>
        <w:t>，也产生一些疑惑</w:t>
      </w:r>
      <w:r w:rsidR="00231475">
        <w:rPr>
          <w:rFonts w:hint="eastAsia"/>
          <w:sz w:val="28"/>
          <w:szCs w:val="28"/>
        </w:rPr>
        <w:t>，</w:t>
      </w:r>
      <w:r w:rsidR="00CF5474">
        <w:rPr>
          <w:rFonts w:hint="eastAsia"/>
          <w:sz w:val="28"/>
          <w:szCs w:val="28"/>
        </w:rPr>
        <w:t>本次研修学习，正好是一次答疑解惑的机会。</w:t>
      </w:r>
    </w:p>
    <w:p w:rsidR="0072545E" w:rsidRDefault="005673A1" w:rsidP="00673D5C">
      <w:pPr>
        <w:ind w:firstLineChars="200" w:firstLine="560"/>
        <w:rPr>
          <w:sz w:val="28"/>
          <w:szCs w:val="28"/>
        </w:rPr>
      </w:pPr>
      <w:r>
        <w:rPr>
          <w:rFonts w:hint="eastAsia"/>
          <w:sz w:val="28"/>
          <w:szCs w:val="28"/>
        </w:rPr>
        <w:t>比如，学习过程中，以新教材两个细节处理为例向</w:t>
      </w:r>
      <w:r w:rsidR="00695653">
        <w:rPr>
          <w:rFonts w:hint="eastAsia"/>
          <w:sz w:val="28"/>
          <w:szCs w:val="28"/>
        </w:rPr>
        <w:t>专家</w:t>
      </w:r>
      <w:r w:rsidR="00231475">
        <w:rPr>
          <w:rFonts w:hint="eastAsia"/>
          <w:sz w:val="28"/>
          <w:szCs w:val="28"/>
        </w:rPr>
        <w:t>提了两个问题，一是在旧教材中利用极限思想推导</w:t>
      </w:r>
      <w:r w:rsidR="00231475">
        <w:rPr>
          <w:rFonts w:hint="eastAsia"/>
          <w:sz w:val="28"/>
          <w:szCs w:val="28"/>
        </w:rPr>
        <w:t>v-t</w:t>
      </w:r>
      <w:r w:rsidR="00231475">
        <w:rPr>
          <w:rFonts w:hint="eastAsia"/>
          <w:sz w:val="28"/>
          <w:szCs w:val="28"/>
        </w:rPr>
        <w:t>图像“面积表位移”过程作为位移与时间关系结论的依据出现在本节正文部分，也是本节的重难点部分，但新教材直接放在的拓展学习部分（小字部分）</w:t>
      </w:r>
      <w:r w:rsidR="00673D5C">
        <w:rPr>
          <w:rFonts w:hint="eastAsia"/>
          <w:sz w:val="28"/>
          <w:szCs w:val="28"/>
        </w:rPr>
        <w:t>；</w:t>
      </w:r>
      <w:r w:rsidR="00231475">
        <w:rPr>
          <w:rFonts w:hint="eastAsia"/>
          <w:sz w:val="28"/>
          <w:szCs w:val="28"/>
        </w:rPr>
        <w:t>二是“矢量”与“标量”的定义，旧教材以黑体字出现在</w:t>
      </w:r>
      <w:r w:rsidR="00673D5C">
        <w:rPr>
          <w:rFonts w:hint="eastAsia"/>
          <w:sz w:val="28"/>
          <w:szCs w:val="28"/>
        </w:rPr>
        <w:t>第一章</w:t>
      </w:r>
      <w:r w:rsidR="00231475">
        <w:rPr>
          <w:rFonts w:hint="eastAsia"/>
          <w:sz w:val="28"/>
          <w:szCs w:val="28"/>
        </w:rPr>
        <w:t>《位移与时间》一节中</w:t>
      </w:r>
      <w:r w:rsidR="00673D5C">
        <w:rPr>
          <w:rFonts w:hint="eastAsia"/>
          <w:sz w:val="28"/>
          <w:szCs w:val="28"/>
        </w:rPr>
        <w:t>，但新教材中</w:t>
      </w:r>
      <w:proofErr w:type="gramStart"/>
      <w:r w:rsidR="00673D5C">
        <w:rPr>
          <w:rFonts w:hint="eastAsia"/>
          <w:sz w:val="28"/>
          <w:szCs w:val="28"/>
        </w:rPr>
        <w:t>在此节</w:t>
      </w:r>
      <w:proofErr w:type="gramEnd"/>
      <w:r w:rsidR="00673D5C">
        <w:rPr>
          <w:rFonts w:hint="eastAsia"/>
          <w:sz w:val="28"/>
          <w:szCs w:val="28"/>
        </w:rPr>
        <w:t>中只是用白体一句话简单描述，另在第三章《合成与分解》一节中以独立板块和黑体进行了更详情描述，</w:t>
      </w:r>
      <w:r w:rsidR="00673D5C">
        <w:rPr>
          <w:rFonts w:hint="eastAsia"/>
          <w:sz w:val="28"/>
          <w:szCs w:val="28"/>
        </w:rPr>
        <w:lastRenderedPageBreak/>
        <w:t>类似与上述这样处理的逻辑所在，以及对教师处理的建议。</w:t>
      </w:r>
      <w:r>
        <w:rPr>
          <w:rFonts w:hint="eastAsia"/>
          <w:sz w:val="28"/>
          <w:szCs w:val="28"/>
        </w:rPr>
        <w:t>彭教授</w:t>
      </w:r>
      <w:r w:rsidR="00231475">
        <w:rPr>
          <w:rFonts w:hint="eastAsia"/>
          <w:sz w:val="28"/>
          <w:szCs w:val="28"/>
        </w:rPr>
        <w:t>的解惑释疑使得自己在后期教学中更加</w:t>
      </w:r>
      <w:r w:rsidR="00673D5C">
        <w:rPr>
          <w:rFonts w:hint="eastAsia"/>
          <w:sz w:val="28"/>
          <w:szCs w:val="28"/>
        </w:rPr>
        <w:t>明确如何在教学中根据实际情况对教材的处理及教材中不同水平梯度的具体呈现。我们今后在新课教学和复习备考中都要以新教材课后习题特别是章节习题（</w:t>
      </w:r>
      <w:r w:rsidR="00673D5C">
        <w:rPr>
          <w:rFonts w:hint="eastAsia"/>
          <w:sz w:val="28"/>
          <w:szCs w:val="28"/>
        </w:rPr>
        <w:t>A</w:t>
      </w:r>
      <w:r w:rsidR="00673D5C">
        <w:rPr>
          <w:rFonts w:hint="eastAsia"/>
          <w:sz w:val="28"/>
          <w:szCs w:val="28"/>
        </w:rPr>
        <w:t>、</w:t>
      </w:r>
      <w:r w:rsidR="00673D5C">
        <w:rPr>
          <w:rFonts w:hint="eastAsia"/>
          <w:sz w:val="28"/>
          <w:szCs w:val="28"/>
        </w:rPr>
        <w:t>B</w:t>
      </w:r>
      <w:r w:rsidR="00673D5C">
        <w:rPr>
          <w:rFonts w:hint="eastAsia"/>
          <w:sz w:val="28"/>
          <w:szCs w:val="28"/>
        </w:rPr>
        <w:t>组）水平层次作为测评参考。</w:t>
      </w:r>
    </w:p>
    <w:p w:rsidR="00673D5C" w:rsidRDefault="00E20BE2" w:rsidP="00E20BE2">
      <w:pPr>
        <w:pStyle w:val="a3"/>
        <w:numPr>
          <w:ilvl w:val="0"/>
          <w:numId w:val="1"/>
        </w:numPr>
        <w:ind w:firstLineChars="0"/>
        <w:rPr>
          <w:sz w:val="28"/>
          <w:szCs w:val="28"/>
        </w:rPr>
      </w:pPr>
      <w:r>
        <w:rPr>
          <w:rFonts w:hint="eastAsia"/>
          <w:sz w:val="28"/>
          <w:szCs w:val="28"/>
        </w:rPr>
        <w:t>新课教学、</w:t>
      </w:r>
      <w:r w:rsidRPr="00E20BE2">
        <w:rPr>
          <w:rFonts w:hint="eastAsia"/>
          <w:sz w:val="28"/>
          <w:szCs w:val="28"/>
        </w:rPr>
        <w:t>高考备考的科学有效性</w:t>
      </w:r>
    </w:p>
    <w:p w:rsidR="005673A1" w:rsidRDefault="0087771F" w:rsidP="005673A1">
      <w:pPr>
        <w:ind w:left="560"/>
        <w:rPr>
          <w:sz w:val="28"/>
          <w:szCs w:val="28"/>
        </w:rPr>
      </w:pPr>
      <w:r>
        <w:rPr>
          <w:rFonts w:hint="eastAsia"/>
          <w:sz w:val="28"/>
          <w:szCs w:val="28"/>
        </w:rPr>
        <w:t>新课教学中</w:t>
      </w:r>
      <w:r w:rsidR="005673A1">
        <w:rPr>
          <w:rFonts w:hint="eastAsia"/>
          <w:sz w:val="28"/>
          <w:szCs w:val="28"/>
        </w:rPr>
        <w:t>汤老师</w:t>
      </w:r>
      <w:r>
        <w:rPr>
          <w:rFonts w:hint="eastAsia"/>
          <w:sz w:val="28"/>
          <w:szCs w:val="28"/>
        </w:rPr>
        <w:t>形象类比提到“学生需要一杯水，教师得有一</w:t>
      </w:r>
    </w:p>
    <w:p w:rsidR="0087771F" w:rsidRPr="0087771F" w:rsidRDefault="0087771F" w:rsidP="005673A1">
      <w:pPr>
        <w:rPr>
          <w:sz w:val="28"/>
          <w:szCs w:val="28"/>
        </w:rPr>
      </w:pPr>
      <w:r>
        <w:rPr>
          <w:rFonts w:hint="eastAsia"/>
          <w:sz w:val="28"/>
          <w:szCs w:val="28"/>
        </w:rPr>
        <w:t>桶水</w:t>
      </w:r>
      <w:proofErr w:type="gramStart"/>
      <w:r>
        <w:rPr>
          <w:rFonts w:hint="eastAsia"/>
          <w:sz w:val="28"/>
          <w:szCs w:val="28"/>
        </w:rPr>
        <w:t>”</w:t>
      </w:r>
      <w:proofErr w:type="gramEnd"/>
      <w:r w:rsidR="00396273">
        <w:rPr>
          <w:rFonts w:hint="eastAsia"/>
          <w:sz w:val="28"/>
          <w:szCs w:val="28"/>
        </w:rPr>
        <w:t>，教师需要具备</w:t>
      </w:r>
      <w:r>
        <w:rPr>
          <w:rFonts w:hint="eastAsia"/>
          <w:sz w:val="28"/>
          <w:szCs w:val="28"/>
        </w:rPr>
        <w:t>厚实</w:t>
      </w:r>
      <w:r w:rsidR="00396273">
        <w:rPr>
          <w:rFonts w:hint="eastAsia"/>
          <w:sz w:val="28"/>
          <w:szCs w:val="28"/>
        </w:rPr>
        <w:t>严谨的知识结构、真题储备等。教师要特别注重倒水给学生的方式，“教得少点、教得浅点、教得慢点目的是为了教得好点，提高学生能力”这句话是对新课教学难度、速度把</w:t>
      </w:r>
      <w:proofErr w:type="gramStart"/>
      <w:r w:rsidR="00396273">
        <w:rPr>
          <w:rFonts w:hint="eastAsia"/>
          <w:sz w:val="28"/>
          <w:szCs w:val="28"/>
        </w:rPr>
        <w:t>控最好</w:t>
      </w:r>
      <w:proofErr w:type="gramEnd"/>
      <w:r w:rsidR="00396273">
        <w:rPr>
          <w:rFonts w:hint="eastAsia"/>
          <w:sz w:val="28"/>
          <w:szCs w:val="28"/>
        </w:rPr>
        <w:t>的指引。</w:t>
      </w:r>
      <w:r w:rsidR="005673A1">
        <w:rPr>
          <w:rFonts w:hint="eastAsia"/>
          <w:sz w:val="28"/>
          <w:szCs w:val="28"/>
        </w:rPr>
        <w:t>特别是对于刚教完高三回到高一教学的老师，容易不自觉提高学生的理解能力和内化速度，这句话能让老师们更有效转换思想。</w:t>
      </w:r>
    </w:p>
    <w:p w:rsidR="00C420A4" w:rsidRDefault="005673A1" w:rsidP="0087771F">
      <w:pPr>
        <w:ind w:firstLine="540"/>
        <w:rPr>
          <w:sz w:val="28"/>
          <w:szCs w:val="28"/>
        </w:rPr>
      </w:pPr>
      <w:r>
        <w:rPr>
          <w:rFonts w:hint="eastAsia"/>
          <w:sz w:val="28"/>
          <w:szCs w:val="28"/>
        </w:rPr>
        <w:t>苏教授</w:t>
      </w:r>
      <w:r w:rsidR="00E20BE2">
        <w:rPr>
          <w:rFonts w:hint="eastAsia"/>
          <w:sz w:val="28"/>
          <w:szCs w:val="28"/>
        </w:rPr>
        <w:t>在高考复习的习题教学用了“瞄准、打狠”两个关键词，体现了备考的高效性。</w:t>
      </w:r>
      <w:r w:rsidR="00601C0A">
        <w:rPr>
          <w:rFonts w:hint="eastAsia"/>
          <w:sz w:val="28"/>
          <w:szCs w:val="28"/>
        </w:rPr>
        <w:t>“瞄准”：一方面，教师要站在学生视角“瞄准”其解题过程中问题所在，“文字—情境—过程模型—特征规律—方程—数学过程—物理解”，学生更容易在哪个环节出现问题，要针对性进行分析引导。</w:t>
      </w:r>
      <w:r w:rsidR="005100B9">
        <w:rPr>
          <w:rFonts w:hint="eastAsia"/>
          <w:sz w:val="28"/>
          <w:szCs w:val="28"/>
        </w:rPr>
        <w:t>比如，</w:t>
      </w:r>
      <w:r w:rsidR="00601C0A">
        <w:rPr>
          <w:rFonts w:hint="eastAsia"/>
          <w:sz w:val="28"/>
          <w:szCs w:val="28"/>
        </w:rPr>
        <w:t>在经过高三复习之后，学生经常出现解题过程中规律的应用</w:t>
      </w:r>
      <w:r w:rsidR="005100B9">
        <w:rPr>
          <w:rFonts w:hint="eastAsia"/>
          <w:sz w:val="28"/>
          <w:szCs w:val="28"/>
        </w:rPr>
        <w:t>、方程及运算环节都用的很顺畅，但不能得分或得高分的现象，专家称其为“学生正确解答了脑海中所呈现出的问题”，应</w:t>
      </w:r>
      <w:r w:rsidR="0087771F">
        <w:rPr>
          <w:rFonts w:hint="eastAsia"/>
          <w:sz w:val="28"/>
          <w:szCs w:val="28"/>
        </w:rPr>
        <w:t>在</w:t>
      </w:r>
      <w:r w:rsidR="005100B9">
        <w:rPr>
          <w:rFonts w:hint="eastAsia"/>
          <w:sz w:val="28"/>
          <w:szCs w:val="28"/>
        </w:rPr>
        <w:t>审题环节的训练，即将文字、情境正确转化为过程模型</w:t>
      </w:r>
      <w:r w:rsidR="0087771F">
        <w:rPr>
          <w:rFonts w:hint="eastAsia"/>
          <w:sz w:val="28"/>
          <w:szCs w:val="28"/>
        </w:rPr>
        <w:t>“打狠”</w:t>
      </w:r>
      <w:r w:rsidR="005100B9">
        <w:rPr>
          <w:rFonts w:hint="eastAsia"/>
          <w:sz w:val="28"/>
          <w:szCs w:val="28"/>
        </w:rPr>
        <w:t>。</w:t>
      </w:r>
    </w:p>
    <w:p w:rsidR="00C420A4" w:rsidRDefault="00C420A4" w:rsidP="00C420A4">
      <w:pPr>
        <w:rPr>
          <w:sz w:val="28"/>
          <w:szCs w:val="28"/>
        </w:rPr>
      </w:pPr>
      <w:r>
        <w:rPr>
          <w:rFonts w:hint="eastAsia"/>
          <w:sz w:val="28"/>
          <w:szCs w:val="28"/>
        </w:rPr>
        <w:t>在典型模型训练时，不用过于频繁更换题型、题目，利用一题多问，</w:t>
      </w:r>
      <w:r>
        <w:rPr>
          <w:rFonts w:hint="eastAsia"/>
          <w:sz w:val="28"/>
          <w:szCs w:val="28"/>
        </w:rPr>
        <w:lastRenderedPageBreak/>
        <w:t>一题多解的方式让学生吃透。这两年我一直有去做类似的尝试，同一中模型在不同阶段以不同考点进行设问，串接前后知识</w:t>
      </w:r>
      <w:r w:rsidR="006A3421">
        <w:rPr>
          <w:rFonts w:hint="eastAsia"/>
          <w:sz w:val="28"/>
          <w:szCs w:val="28"/>
        </w:rPr>
        <w:t>，形成模型习题集。比如，</w:t>
      </w:r>
      <w:r>
        <w:rPr>
          <w:rFonts w:hint="eastAsia"/>
          <w:sz w:val="28"/>
          <w:szCs w:val="28"/>
        </w:rPr>
        <w:t>板块模型，在匀变速运动规律应用、相互作用、牛顿运动定律的应用、动能定理</w:t>
      </w:r>
      <w:proofErr w:type="gramStart"/>
      <w:r>
        <w:rPr>
          <w:rFonts w:hint="eastAsia"/>
          <w:sz w:val="28"/>
          <w:szCs w:val="28"/>
        </w:rPr>
        <w:t>得应用</w:t>
      </w:r>
      <w:proofErr w:type="gramEnd"/>
      <w:r>
        <w:rPr>
          <w:rFonts w:hint="eastAsia"/>
          <w:sz w:val="28"/>
          <w:szCs w:val="28"/>
        </w:rPr>
        <w:t>都有涉及，可以利用板块模型贯彻整个力学教学，让学生逐步透彻理解。</w:t>
      </w:r>
      <w:r w:rsidR="006A3421">
        <w:rPr>
          <w:rFonts w:hint="eastAsia"/>
          <w:sz w:val="28"/>
          <w:szCs w:val="28"/>
        </w:rPr>
        <w:t>但由于</w:t>
      </w:r>
      <w:proofErr w:type="gramStart"/>
      <w:r w:rsidR="006A3421">
        <w:rPr>
          <w:rFonts w:hint="eastAsia"/>
          <w:sz w:val="28"/>
          <w:szCs w:val="28"/>
        </w:rPr>
        <w:t>高中备组人少</w:t>
      </w:r>
      <w:proofErr w:type="gramEnd"/>
      <w:r w:rsidR="006A3421">
        <w:rPr>
          <w:rFonts w:hint="eastAsia"/>
          <w:sz w:val="28"/>
          <w:szCs w:val="28"/>
        </w:rPr>
        <w:t>，需要每位老师各自整理各年级的内容，时间线拉的比较长，且每位老师风格习惯不同，没有一致标准。</w:t>
      </w:r>
    </w:p>
    <w:p w:rsidR="00E20BE2" w:rsidRDefault="0087771F" w:rsidP="006E2EF0">
      <w:pPr>
        <w:ind w:firstLineChars="200" w:firstLine="560"/>
        <w:rPr>
          <w:sz w:val="28"/>
          <w:szCs w:val="28"/>
        </w:rPr>
      </w:pPr>
      <w:r>
        <w:rPr>
          <w:rFonts w:hint="eastAsia"/>
          <w:sz w:val="28"/>
          <w:szCs w:val="28"/>
        </w:rPr>
        <w:t>另一方面，教师应站在与高考出题者视角“瞄准”哪些题型、情境、表述用语等出现在高考题中的概率更高，有些章节题型如电磁感应在平时练习中经常以综合大题形式让学生进行反复训练，从知识角度此类题型可以涉及动量、力学、能量综合，是测评的很好载体，但从情境设置科学严谨性出发可以理解近年高考出现概率低的原因。</w:t>
      </w:r>
    </w:p>
    <w:p w:rsidR="00396273" w:rsidRDefault="00396273" w:rsidP="0087771F">
      <w:pPr>
        <w:ind w:firstLine="540"/>
        <w:rPr>
          <w:sz w:val="28"/>
          <w:szCs w:val="28"/>
        </w:rPr>
      </w:pPr>
      <w:r>
        <w:rPr>
          <w:rFonts w:hint="eastAsia"/>
          <w:sz w:val="28"/>
          <w:szCs w:val="28"/>
        </w:rPr>
        <w:t>此次研修学习，对前面两次学习的内容进一步进行了整合梳理，让自己对新教材、新高考有了更系统认识，还需要在今后教学中去实践应用，</w:t>
      </w:r>
      <w:r w:rsidR="00B22D0C">
        <w:rPr>
          <w:rFonts w:hint="eastAsia"/>
          <w:sz w:val="28"/>
          <w:szCs w:val="28"/>
        </w:rPr>
        <w:t>也希望能延续这样的研修学习。</w:t>
      </w:r>
    </w:p>
    <w:p w:rsidR="0087771F" w:rsidRPr="00396273" w:rsidRDefault="0087771F" w:rsidP="0087771F">
      <w:pPr>
        <w:ind w:firstLine="540"/>
        <w:rPr>
          <w:sz w:val="28"/>
          <w:szCs w:val="28"/>
        </w:rPr>
      </w:pPr>
    </w:p>
    <w:p w:rsidR="0087771F" w:rsidRPr="00E20BE2" w:rsidRDefault="0087771F" w:rsidP="0087771F">
      <w:pPr>
        <w:ind w:firstLine="540"/>
        <w:rPr>
          <w:sz w:val="28"/>
          <w:szCs w:val="28"/>
        </w:rPr>
      </w:pPr>
    </w:p>
    <w:p w:rsidR="0005079C" w:rsidRPr="0005079C" w:rsidRDefault="0005079C" w:rsidP="0005079C">
      <w:pPr>
        <w:ind w:firstLine="480"/>
        <w:rPr>
          <w:sz w:val="28"/>
          <w:szCs w:val="28"/>
        </w:rPr>
      </w:pPr>
    </w:p>
    <w:p w:rsidR="00237675" w:rsidRPr="00237675" w:rsidRDefault="00237675">
      <w:pPr>
        <w:rPr>
          <w:b/>
          <w:sz w:val="30"/>
          <w:szCs w:val="30"/>
        </w:rPr>
      </w:pPr>
    </w:p>
    <w:sectPr w:rsidR="00237675" w:rsidRPr="0023767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421E6"/>
    <w:multiLevelType w:val="hybridMultilevel"/>
    <w:tmpl w:val="785017AE"/>
    <w:lvl w:ilvl="0" w:tplc="E438B61A">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577"/>
    <w:rsid w:val="0005079C"/>
    <w:rsid w:val="00055577"/>
    <w:rsid w:val="00104C91"/>
    <w:rsid w:val="001A1EDD"/>
    <w:rsid w:val="00231475"/>
    <w:rsid w:val="00237675"/>
    <w:rsid w:val="002B2229"/>
    <w:rsid w:val="00376B47"/>
    <w:rsid w:val="00396273"/>
    <w:rsid w:val="005100B9"/>
    <w:rsid w:val="005673A1"/>
    <w:rsid w:val="00601C0A"/>
    <w:rsid w:val="00673D5C"/>
    <w:rsid w:val="00695653"/>
    <w:rsid w:val="006A3421"/>
    <w:rsid w:val="006E2EF0"/>
    <w:rsid w:val="006E47FF"/>
    <w:rsid w:val="0072545E"/>
    <w:rsid w:val="00737713"/>
    <w:rsid w:val="0087771F"/>
    <w:rsid w:val="00B22D0C"/>
    <w:rsid w:val="00C420A4"/>
    <w:rsid w:val="00CE61B2"/>
    <w:rsid w:val="00CF5474"/>
    <w:rsid w:val="00DF5C00"/>
    <w:rsid w:val="00E20BE2"/>
    <w:rsid w:val="00E63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545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545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3</Pages>
  <Words>244</Words>
  <Characters>1395</Characters>
  <Application>Microsoft Office Word</Application>
  <DocSecurity>0</DocSecurity>
  <Lines>11</Lines>
  <Paragraphs>3</Paragraphs>
  <ScaleCrop>false</ScaleCrop>
  <Company>Microsoft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18</cp:revision>
  <dcterms:created xsi:type="dcterms:W3CDTF">2019-10-20T05:01:00Z</dcterms:created>
  <dcterms:modified xsi:type="dcterms:W3CDTF">2020-01-15T03:18:00Z</dcterms:modified>
</cp:coreProperties>
</file>