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340E97" w14:textId="15B20BE8" w:rsidR="00A44142" w:rsidRDefault="00A44142">
      <w:r>
        <w:rPr>
          <w:rFonts w:hint="eastAsia"/>
        </w:rPr>
        <w:t>征税和纳税：</w:t>
      </w:r>
    </w:p>
    <w:p w14:paraId="6A7F8ECF" w14:textId="3573ADB8" w:rsidR="00A44142" w:rsidRPr="00F758F4" w:rsidRDefault="00A44142">
      <w:pPr>
        <w:rPr>
          <w:rFonts w:hint="eastAsia"/>
          <w:b/>
          <w:color w:val="FF0000"/>
        </w:rPr>
      </w:pPr>
      <w:bookmarkStart w:id="0" w:name="_GoBack"/>
      <w:r w:rsidRPr="00F758F4">
        <w:rPr>
          <w:rFonts w:hint="eastAsia"/>
          <w:b/>
          <w:color w:val="FF0000"/>
        </w:rPr>
        <w:t>一、税收及其种类</w:t>
      </w:r>
    </w:p>
    <w:bookmarkEnd w:id="0"/>
    <w:p w14:paraId="5A79B670" w14:textId="15D458CC" w:rsidR="00A44142" w:rsidRDefault="00A44142">
      <w:r>
        <w:rPr>
          <w:rFonts w:hint="eastAsia"/>
        </w:rPr>
        <w:t>导入：名言 死亡和税收——每个人都和税收有着直接或间接的关系</w:t>
      </w:r>
    </w:p>
    <w:p w14:paraId="6DAD7B43" w14:textId="0E5F4BDD" w:rsidR="00F75A4D" w:rsidRDefault="00A44142">
      <w:r>
        <w:rPr>
          <w:rFonts w:hint="eastAsia"/>
        </w:rPr>
        <w:t>减税降费与为国聚财是否矛盾</w:t>
      </w:r>
    </w:p>
    <w:p w14:paraId="78EE0C86" w14:textId="5F6371D1" w:rsidR="00A44142" w:rsidRDefault="00A44142"/>
    <w:p w14:paraId="11339536" w14:textId="77777777" w:rsidR="00A44142" w:rsidRDefault="00A44142">
      <w:pPr>
        <w:rPr>
          <w:b/>
        </w:rPr>
      </w:pPr>
      <w:r w:rsidRPr="00A44142">
        <w:rPr>
          <w:rFonts w:hint="eastAsia"/>
          <w:b/>
        </w:rPr>
        <w:t xml:space="preserve">税收的含义 </w:t>
      </w:r>
    </w:p>
    <w:p w14:paraId="63E4A53D" w14:textId="55A40A7F" w:rsidR="00A44142" w:rsidRDefault="00A44142">
      <w:pPr>
        <w:rPr>
          <w:b/>
        </w:rPr>
      </w:pPr>
      <w:r w:rsidRPr="00A44142">
        <w:rPr>
          <w:rFonts w:hint="eastAsia"/>
          <w:b/>
        </w:rPr>
        <w:t>三个基本特征</w:t>
      </w:r>
      <w:r>
        <w:rPr>
          <w:rFonts w:hint="eastAsia"/>
          <w:b/>
        </w:rPr>
        <w:t>：强制性 无偿性 固定性</w:t>
      </w:r>
    </w:p>
    <w:p w14:paraId="05124E33" w14:textId="3B3A82B0" w:rsidR="00A44142" w:rsidRPr="00A44142" w:rsidRDefault="00A44142">
      <w:pPr>
        <w:rPr>
          <w:b/>
        </w:rPr>
      </w:pPr>
      <w:r>
        <w:rPr>
          <w:rFonts w:hint="eastAsia"/>
          <w:b/>
        </w:rPr>
        <w:t>税收的</w:t>
      </w:r>
      <w:r w:rsidRPr="00A44142">
        <w:rPr>
          <w:rFonts w:hint="eastAsia"/>
          <w:b/>
        </w:rPr>
        <w:t>种类</w:t>
      </w:r>
      <w:r>
        <w:rPr>
          <w:rFonts w:hint="eastAsia"/>
          <w:b/>
        </w:rPr>
        <w:t>：五大类；增值税</w:t>
      </w:r>
    </w:p>
    <w:p w14:paraId="48E41254" w14:textId="70A00045" w:rsidR="00A44142" w:rsidRDefault="00A44142"/>
    <w:p w14:paraId="45375C84" w14:textId="6264A7F7" w:rsidR="00A44142" w:rsidRPr="00F758F4" w:rsidRDefault="00A44142">
      <w:pPr>
        <w:rPr>
          <w:b/>
          <w:color w:val="FF0000"/>
        </w:rPr>
      </w:pPr>
      <w:r w:rsidRPr="00F758F4">
        <w:rPr>
          <w:rFonts w:hint="eastAsia"/>
          <w:b/>
          <w:color w:val="FF0000"/>
        </w:rPr>
        <w:t>二、依法纳税是公民的基本义务</w:t>
      </w:r>
    </w:p>
    <w:p w14:paraId="4A8CA8B7" w14:textId="0E2BC5AC" w:rsidR="00A44142" w:rsidRDefault="00A44142">
      <w:r>
        <w:rPr>
          <w:rFonts w:hint="eastAsia"/>
        </w:rPr>
        <w:t>税收取之于民用之于民 利益相关</w:t>
      </w:r>
    </w:p>
    <w:p w14:paraId="404B19DF" w14:textId="78B391B0" w:rsidR="00A44142" w:rsidRDefault="00A44142">
      <w:r w:rsidRPr="00A44142">
        <w:rPr>
          <w:rFonts w:hint="eastAsia"/>
          <w:b/>
        </w:rPr>
        <w:t>违反税法的行为</w:t>
      </w:r>
      <w:r>
        <w:rPr>
          <w:rFonts w:hint="eastAsia"/>
        </w:rPr>
        <w:t>（注意区分偷税和骗税</w:t>
      </w:r>
    </w:p>
    <w:p w14:paraId="1BE8F431" w14:textId="52ECBAF7" w:rsidR="00A44142" w:rsidRDefault="00A44142"/>
    <w:p w14:paraId="5ECD744A" w14:textId="768521F9" w:rsidR="00A44142" w:rsidRDefault="00A44142">
      <w:pPr>
        <w:rPr>
          <w:rFonts w:hint="eastAsia"/>
        </w:rPr>
      </w:pPr>
      <w:r>
        <w:rPr>
          <w:rFonts w:hint="eastAsia"/>
        </w:rPr>
        <w:t>开不开发票</w:t>
      </w:r>
    </w:p>
    <w:p w14:paraId="52AC4F77" w14:textId="78EC689D" w:rsidR="00A44142" w:rsidRDefault="00A44142"/>
    <w:p w14:paraId="387F0446" w14:textId="30D62620" w:rsidR="00A44142" w:rsidRDefault="00A44142">
      <w:pPr>
        <w:rPr>
          <w:rFonts w:hint="eastAsia"/>
        </w:rPr>
      </w:pPr>
    </w:p>
    <w:sectPr w:rsidR="00A441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16B"/>
    <w:rsid w:val="005E516B"/>
    <w:rsid w:val="00A44142"/>
    <w:rsid w:val="00A61E03"/>
    <w:rsid w:val="00F758F4"/>
    <w:rsid w:val="00F75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CCB635"/>
  <w15:chartTrackingRefBased/>
  <w15:docId w15:val="{0D2E8C13-2221-40C9-A618-A66B8FFC7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2024098525@qq.com</cp:lastModifiedBy>
  <cp:revision>3</cp:revision>
  <dcterms:created xsi:type="dcterms:W3CDTF">2019-12-12T16:25:00Z</dcterms:created>
  <dcterms:modified xsi:type="dcterms:W3CDTF">2019-12-12T19:06:00Z</dcterms:modified>
</cp:coreProperties>
</file>