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bookmarkStart w:id="0" w:name="_GoBack"/>
      <w:r>
        <w:rPr>
          <w:rFonts w:ascii="Times New Roman" w:hAnsi="Times New Roman" w:cs="Times New Roman" w:hint="eastAsia"/>
          <w:bCs/>
        </w:rPr>
        <w:t>2</w:t>
      </w:r>
      <w:r>
        <w:rPr>
          <w:rFonts w:ascii="Times New Roman" w:hAnsi="Times New Roman" w:cs="Times New Roman"/>
          <w:bCs/>
        </w:rPr>
        <w:t xml:space="preserve">019.10.22 </w:t>
      </w:r>
      <w:r>
        <w:rPr>
          <w:rFonts w:ascii="Times New Roman" w:hAnsi="Times New Roman" w:cs="Times New Roman" w:hint="eastAsia"/>
          <w:bCs/>
        </w:rPr>
        <w:t>电阻定律</w:t>
      </w:r>
    </w:p>
    <w:bookmarkEnd w:id="0"/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 w:rsidRPr="00955868">
        <w:rPr>
          <w:rFonts w:ascii="Times New Roman" w:hAnsi="Times New Roman" w:cs="Times New Roman"/>
          <w:bCs/>
        </w:rPr>
        <w:t>1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bCs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4231640</wp:posOffset>
            </wp:positionH>
            <wp:positionV relativeFrom="paragraph">
              <wp:posOffset>41275</wp:posOffset>
            </wp:positionV>
            <wp:extent cx="1140460" cy="796925"/>
            <wp:effectExtent l="0" t="0" r="2540" b="3175"/>
            <wp:wrapTight wrapText="bothSides">
              <wp:wrapPolygon edited="0">
                <wp:start x="0" y="0"/>
                <wp:lineTo x="0" y="21170"/>
                <wp:lineTo x="21287" y="21170"/>
                <wp:lineTo x="21287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5868">
        <w:rPr>
          <w:rFonts w:ascii="Times New Roman" w:hAnsi="Times New Roman" w:cs="Times New Roman"/>
          <w:bCs/>
        </w:rPr>
        <w:t>两根材料相同的均匀导线</w:t>
      </w:r>
      <w:r w:rsidRPr="00955868">
        <w:rPr>
          <w:rFonts w:ascii="Times New Roman" w:hAnsi="Times New Roman" w:cs="Times New Roman"/>
          <w:bCs/>
          <w:i/>
        </w:rPr>
        <w:t>x</w:t>
      </w:r>
      <w:r w:rsidRPr="00955868">
        <w:rPr>
          <w:rFonts w:ascii="Times New Roman" w:hAnsi="Times New Roman" w:cs="Times New Roman"/>
          <w:bCs/>
        </w:rPr>
        <w:t>和</w:t>
      </w:r>
      <w:r w:rsidRPr="00955868">
        <w:rPr>
          <w:rFonts w:ascii="Times New Roman" w:hAnsi="Times New Roman" w:cs="Times New Roman"/>
          <w:bCs/>
          <w:i/>
        </w:rPr>
        <w:t>y</w:t>
      </w:r>
      <w:r w:rsidRPr="00955868">
        <w:rPr>
          <w:rFonts w:ascii="Times New Roman" w:hAnsi="Times New Roman" w:cs="Times New Roman"/>
          <w:bCs/>
        </w:rPr>
        <w:t>，其中，</w:t>
      </w:r>
      <w:r w:rsidRPr="00955868">
        <w:rPr>
          <w:rFonts w:ascii="Times New Roman" w:hAnsi="Times New Roman" w:cs="Times New Roman"/>
          <w:bCs/>
          <w:i/>
        </w:rPr>
        <w:t>x</w:t>
      </w:r>
      <w:r w:rsidRPr="00955868">
        <w:rPr>
          <w:rFonts w:ascii="Times New Roman" w:hAnsi="Times New Roman" w:cs="Times New Roman"/>
          <w:bCs/>
        </w:rPr>
        <w:t>长为</w:t>
      </w:r>
      <w:r w:rsidRPr="00955868">
        <w:rPr>
          <w:rFonts w:ascii="Times New Roman" w:hAnsi="Times New Roman" w:cs="Times New Roman"/>
          <w:bCs/>
          <w:i/>
        </w:rPr>
        <w:t>l</w:t>
      </w:r>
      <w:r w:rsidRPr="00955868">
        <w:rPr>
          <w:rFonts w:ascii="Times New Roman" w:hAnsi="Times New Roman" w:cs="Times New Roman"/>
          <w:bCs/>
        </w:rPr>
        <w:t>，</w:t>
      </w:r>
      <w:r w:rsidRPr="00955868">
        <w:rPr>
          <w:rFonts w:ascii="Times New Roman" w:hAnsi="Times New Roman" w:cs="Times New Roman"/>
          <w:bCs/>
          <w:i/>
        </w:rPr>
        <w:t>y</w:t>
      </w:r>
      <w:r w:rsidRPr="00955868">
        <w:rPr>
          <w:rFonts w:ascii="Times New Roman" w:hAnsi="Times New Roman" w:cs="Times New Roman"/>
          <w:bCs/>
        </w:rPr>
        <w:t>长为</w:t>
      </w:r>
      <w:r w:rsidRPr="00955868">
        <w:rPr>
          <w:rFonts w:ascii="Times New Roman" w:hAnsi="Times New Roman" w:cs="Times New Roman"/>
          <w:bCs/>
        </w:rPr>
        <w:t>2</w:t>
      </w:r>
      <w:r w:rsidRPr="00955868">
        <w:rPr>
          <w:rFonts w:ascii="Times New Roman" w:hAnsi="Times New Roman" w:cs="Times New Roman"/>
          <w:bCs/>
          <w:i/>
        </w:rPr>
        <w:t>l</w:t>
      </w:r>
      <w:r w:rsidRPr="00955868">
        <w:rPr>
          <w:rFonts w:ascii="Times New Roman" w:hAnsi="Times New Roman" w:cs="Times New Roman"/>
          <w:bCs/>
        </w:rPr>
        <w:t>，串联在电路中时沿长度方向的电势</w:t>
      </w:r>
      <w:r w:rsidRPr="00955868">
        <w:rPr>
          <w:rFonts w:ascii="Times New Roman" w:hAnsi="Times New Roman" w:cs="Times New Roman"/>
          <w:bCs/>
          <w:i/>
        </w:rPr>
        <w:t>φ</w:t>
      </w:r>
      <w:proofErr w:type="gramStart"/>
      <w:r w:rsidRPr="00955868">
        <w:rPr>
          <w:rFonts w:ascii="Times New Roman" w:hAnsi="Times New Roman" w:cs="Times New Roman"/>
          <w:bCs/>
        </w:rPr>
        <w:t>随位置</w:t>
      </w:r>
      <w:proofErr w:type="gramEnd"/>
      <w:r w:rsidRPr="00955868">
        <w:rPr>
          <w:rFonts w:ascii="Times New Roman" w:hAnsi="Times New Roman" w:cs="Times New Roman"/>
          <w:bCs/>
        </w:rPr>
        <w:t>的变化规律如图所示，那么，</w:t>
      </w:r>
      <w:r w:rsidRPr="00955868">
        <w:rPr>
          <w:rFonts w:ascii="Times New Roman" w:hAnsi="Times New Roman" w:cs="Times New Roman"/>
          <w:bCs/>
          <w:i/>
        </w:rPr>
        <w:t>x</w:t>
      </w:r>
      <w:r w:rsidRPr="00955868">
        <w:rPr>
          <w:rFonts w:ascii="Times New Roman" w:hAnsi="Times New Roman" w:cs="Times New Roman"/>
          <w:bCs/>
        </w:rPr>
        <w:t>和</w:t>
      </w:r>
      <w:r w:rsidRPr="00955868">
        <w:rPr>
          <w:rFonts w:ascii="Times New Roman" w:hAnsi="Times New Roman" w:cs="Times New Roman"/>
          <w:bCs/>
          <w:i/>
        </w:rPr>
        <w:t>y</w:t>
      </w:r>
      <w:r w:rsidRPr="00955868">
        <w:rPr>
          <w:rFonts w:ascii="Times New Roman" w:hAnsi="Times New Roman" w:cs="Times New Roman"/>
          <w:bCs/>
        </w:rPr>
        <w:t>两导线的电阻和横截面积之比分别为</w:t>
      </w:r>
      <w:r w:rsidRPr="00955868">
        <w:rPr>
          <w:rFonts w:ascii="Times New Roman" w:hAnsi="Times New Roman" w:cs="Times New Roman"/>
          <w:bCs/>
        </w:rPr>
        <w:t>(</w:t>
      </w:r>
      <w:r w:rsidRPr="00955868">
        <w:rPr>
          <w:rFonts w:ascii="Times New Roman" w:hAnsi="Times New Roman" w:cs="Times New Roman"/>
          <w:bCs/>
        </w:rPr>
        <w:t xml:space="preserve">　　</w:t>
      </w:r>
      <w:r w:rsidRPr="00955868">
        <w:rPr>
          <w:rFonts w:ascii="Times New Roman" w:hAnsi="Times New Roman" w:cs="Times New Roman"/>
          <w:bCs/>
        </w:rPr>
        <w:t>)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Times New Roman" w:hAnsi="Times New Roman" w:cs="Times New Roman"/>
          <w:bCs/>
        </w:rPr>
        <w:t>A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3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1</w:t>
      </w:r>
      <w:r w:rsidRPr="00955868">
        <w:rPr>
          <w:rFonts w:ascii="Times New Roman" w:hAnsi="Times New Roman" w:cs="Times New Roman"/>
          <w:bCs/>
        </w:rPr>
        <w:t xml:space="preserve">　</w:t>
      </w:r>
      <w:r w:rsidRPr="00955868">
        <w:rPr>
          <w:rFonts w:ascii="Times New Roman" w:hAnsi="Times New Roman" w:cs="Times New Roman"/>
          <w:bCs/>
        </w:rPr>
        <w:t>1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6</w:t>
      </w:r>
      <w:r w:rsidRPr="00955868">
        <w:rPr>
          <w:rFonts w:ascii="Times New Roman" w:hAnsi="Times New Roman" w:cs="Times New Roman"/>
          <w:bCs/>
        </w:rPr>
        <w:t xml:space="preserve">　　</w:t>
      </w:r>
      <w:proofErr w:type="gramStart"/>
      <w:r w:rsidRPr="00955868">
        <w:rPr>
          <w:rFonts w:ascii="Times New Roman" w:hAnsi="Times New Roman" w:cs="Times New Roman"/>
          <w:bCs/>
        </w:rPr>
        <w:t xml:space="preserve">　</w:t>
      </w:r>
      <w:proofErr w:type="gramEnd"/>
      <w:r w:rsidRPr="00955868">
        <w:rPr>
          <w:rFonts w:ascii="Times New Roman" w:hAnsi="Times New Roman" w:cs="Times New Roman"/>
          <w:bCs/>
        </w:rPr>
        <w:t xml:space="preserve"> </w:t>
      </w:r>
      <w:r w:rsidRPr="00955868">
        <w:rPr>
          <w:rFonts w:ascii="Times New Roman" w:hAnsi="Times New Roman" w:cs="Times New Roman"/>
          <w:bCs/>
        </w:rPr>
        <w:t xml:space="preserve">　　</w:t>
      </w:r>
      <w:r w:rsidRPr="00955868">
        <w:rPr>
          <w:rFonts w:ascii="Times New Roman" w:hAnsi="Times New Roman" w:cs="Times New Roman"/>
          <w:bCs/>
        </w:rPr>
        <w:tab/>
        <w:t>B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2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3</w:t>
      </w:r>
      <w:r w:rsidRPr="00955868">
        <w:rPr>
          <w:rFonts w:ascii="Times New Roman" w:hAnsi="Times New Roman" w:cs="Times New Roman"/>
          <w:bCs/>
        </w:rPr>
        <w:t xml:space="preserve">　</w:t>
      </w:r>
      <w:r w:rsidRPr="00955868">
        <w:rPr>
          <w:rFonts w:ascii="Times New Roman" w:hAnsi="Times New Roman" w:cs="Times New Roman"/>
          <w:bCs/>
        </w:rPr>
        <w:t>1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6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Times New Roman" w:hAnsi="Times New Roman" w:cs="Times New Roman"/>
          <w:bCs/>
        </w:rPr>
        <w:t>C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3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2</w:t>
      </w:r>
      <w:r w:rsidRPr="00955868">
        <w:rPr>
          <w:rFonts w:ascii="Times New Roman" w:hAnsi="Times New Roman" w:cs="Times New Roman"/>
          <w:bCs/>
        </w:rPr>
        <w:t xml:space="preserve">　</w:t>
      </w:r>
      <w:r w:rsidRPr="00955868">
        <w:rPr>
          <w:rFonts w:ascii="Times New Roman" w:hAnsi="Times New Roman" w:cs="Times New Roman"/>
          <w:bCs/>
        </w:rPr>
        <w:t>1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 xml:space="preserve">5 </w:t>
      </w:r>
      <w:r w:rsidRPr="00955868">
        <w:rPr>
          <w:rFonts w:ascii="Times New Roman" w:hAnsi="Times New Roman" w:cs="Times New Roman"/>
          <w:bCs/>
        </w:rPr>
        <w:tab/>
        <w:t>D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3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1</w:t>
      </w:r>
      <w:r w:rsidRPr="00955868">
        <w:rPr>
          <w:rFonts w:ascii="Times New Roman" w:hAnsi="Times New Roman" w:cs="Times New Roman"/>
          <w:bCs/>
        </w:rPr>
        <w:t xml:space="preserve">　</w:t>
      </w:r>
      <w:r w:rsidRPr="00955868">
        <w:rPr>
          <w:rFonts w:ascii="Times New Roman" w:hAnsi="Times New Roman" w:cs="Times New Roman"/>
          <w:bCs/>
        </w:rPr>
        <w:t>5</w:t>
      </w:r>
      <w:r w:rsidRPr="00955868">
        <w:rPr>
          <w:rFonts w:hAnsi="宋体" w:cs="宋体" w:hint="eastAsia"/>
          <w:bCs/>
        </w:rPr>
        <w:t>∶</w:t>
      </w:r>
      <w:r w:rsidRPr="00955868">
        <w:rPr>
          <w:rFonts w:ascii="Times New Roman" w:hAnsi="Times New Roman" w:cs="Times New Roman"/>
          <w:bCs/>
        </w:rPr>
        <w:t>1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Times New Roman" w:eastAsia="黑体" w:hAnsi="Times New Roman" w:cs="Times New Roman"/>
          <w:bCs/>
        </w:rPr>
        <w:t>解析：</w:t>
      </w:r>
      <w:r w:rsidRPr="00955868">
        <w:rPr>
          <w:rFonts w:ascii="Times New Roman" w:eastAsia="楷体_GB2312" w:hAnsi="Times New Roman" w:cs="Times New Roman"/>
          <w:bCs/>
        </w:rPr>
        <w:t>选</w:t>
      </w:r>
      <w:r w:rsidRPr="00955868">
        <w:rPr>
          <w:rFonts w:ascii="Times New Roman" w:eastAsia="楷体_GB2312" w:hAnsi="Times New Roman" w:cs="Times New Roman"/>
          <w:bCs/>
        </w:rPr>
        <w:t>A</w:t>
      </w:r>
      <w:r w:rsidRPr="00955868">
        <w:rPr>
          <w:rFonts w:ascii="Times New Roman" w:eastAsia="楷体_GB2312" w:hAnsi="Times New Roman" w:cs="Times New Roman"/>
          <w:bCs/>
        </w:rPr>
        <w:t xml:space="preserve">　由题图可知，两导线两端的电压之比为</w:t>
      </w:r>
      <w:r w:rsidRPr="00955868">
        <w:rPr>
          <w:rFonts w:ascii="Times New Roman" w:eastAsia="楷体_GB2312" w:hAnsi="Times New Roman" w:cs="Times New Roman"/>
          <w:bCs/>
        </w:rPr>
        <w:t>3</w:t>
      </w:r>
      <w:r w:rsidRPr="00955868">
        <w:rPr>
          <w:rFonts w:eastAsia="楷体_GB2312" w:hAnsi="宋体" w:cs="宋体" w:hint="eastAsia"/>
          <w:bCs/>
        </w:rPr>
        <w:t>∶</w:t>
      </w:r>
      <w:r w:rsidRPr="00955868">
        <w:rPr>
          <w:rFonts w:ascii="Times New Roman" w:eastAsia="楷体_GB2312" w:hAnsi="Times New Roman" w:cs="Times New Roman"/>
          <w:bCs/>
        </w:rPr>
        <w:t>1</w:t>
      </w:r>
      <w:r w:rsidRPr="00955868">
        <w:rPr>
          <w:rFonts w:ascii="Times New Roman" w:eastAsia="楷体_GB2312" w:hAnsi="Times New Roman" w:cs="Times New Roman"/>
          <w:bCs/>
        </w:rPr>
        <w:t>，电流相同，则电阻之比为</w:t>
      </w:r>
      <w:r w:rsidRPr="00955868">
        <w:rPr>
          <w:rFonts w:ascii="Times New Roman" w:eastAsia="楷体_GB2312" w:hAnsi="Times New Roman" w:cs="Times New Roman"/>
          <w:bCs/>
        </w:rPr>
        <w:t>3</w:t>
      </w:r>
      <w:r w:rsidRPr="00955868">
        <w:rPr>
          <w:rFonts w:eastAsia="楷体_GB2312" w:hAnsi="宋体" w:cs="宋体" w:hint="eastAsia"/>
          <w:bCs/>
        </w:rPr>
        <w:t>∶</w:t>
      </w:r>
      <w:r w:rsidRPr="00955868">
        <w:rPr>
          <w:rFonts w:ascii="Times New Roman" w:eastAsia="楷体_GB2312" w:hAnsi="Times New Roman" w:cs="Times New Roman"/>
          <w:bCs/>
        </w:rPr>
        <w:t>1</w:t>
      </w:r>
      <w:r w:rsidRPr="00955868">
        <w:rPr>
          <w:rFonts w:ascii="Times New Roman" w:eastAsia="楷体_GB2312" w:hAnsi="Times New Roman" w:cs="Times New Roman"/>
          <w:bCs/>
        </w:rPr>
        <w:t>，由电阻定律</w:t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  <w:i/>
        </w:rPr>
        <w:t>ρ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L,S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得横截面积</w:t>
      </w:r>
      <w:r w:rsidRPr="00955868">
        <w:rPr>
          <w:rFonts w:ascii="Times New Roman" w:eastAsia="楷体_GB2312" w:hAnsi="Times New Roman" w:cs="Times New Roman"/>
          <w:bCs/>
          <w:i/>
        </w:rPr>
        <w:t>S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ρL,R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，横截面积之比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S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  <w:i/>
        </w:rPr>
        <w:instrText>,S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y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L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  <w:i/>
        </w:rPr>
        <w:instrText>,L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y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·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y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f(1</w:instrText>
      </w:r>
      <w:r w:rsidRPr="00955868">
        <w:rPr>
          <w:rFonts w:ascii="Times New Roman" w:eastAsia="楷体_GB2312" w:hAnsi="Times New Roman" w:cs="Times New Roman"/>
          <w:bCs/>
          <w:i/>
        </w:rPr>
        <w:instrText>,</w:instrText>
      </w:r>
      <w:r w:rsidRPr="00955868">
        <w:rPr>
          <w:rFonts w:ascii="Times New Roman" w:eastAsia="楷体_GB2312" w:hAnsi="Times New Roman" w:cs="Times New Roman"/>
          <w:bCs/>
        </w:rPr>
        <w:instrText>2)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hAnsi="宋体" w:cs="Times New Roman"/>
          <w:bCs/>
        </w:rPr>
        <w:t>×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f(1</w:instrText>
      </w:r>
      <w:r w:rsidRPr="00955868">
        <w:rPr>
          <w:rFonts w:ascii="Times New Roman" w:eastAsia="楷体_GB2312" w:hAnsi="Times New Roman" w:cs="Times New Roman"/>
          <w:bCs/>
          <w:i/>
        </w:rPr>
        <w:instrText>,</w:instrText>
      </w:r>
      <w:r w:rsidRPr="00955868">
        <w:rPr>
          <w:rFonts w:ascii="Times New Roman" w:eastAsia="楷体_GB2312" w:hAnsi="Times New Roman" w:cs="Times New Roman"/>
          <w:bCs/>
        </w:rPr>
        <w:instrText>3)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f(1</w:instrText>
      </w:r>
      <w:r w:rsidRPr="00955868">
        <w:rPr>
          <w:rFonts w:ascii="Times New Roman" w:eastAsia="楷体_GB2312" w:hAnsi="Times New Roman" w:cs="Times New Roman"/>
          <w:bCs/>
          <w:i/>
        </w:rPr>
        <w:instrText>,</w:instrText>
      </w:r>
      <w:r w:rsidRPr="00955868">
        <w:rPr>
          <w:rFonts w:ascii="Times New Roman" w:eastAsia="楷体_GB2312" w:hAnsi="Times New Roman" w:cs="Times New Roman"/>
          <w:bCs/>
        </w:rPr>
        <w:instrText>6)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，</w:t>
      </w:r>
      <w:r w:rsidRPr="00955868">
        <w:rPr>
          <w:rFonts w:ascii="Times New Roman" w:eastAsia="楷体_GB2312" w:hAnsi="Times New Roman" w:cs="Times New Roman"/>
          <w:bCs/>
        </w:rPr>
        <w:t>A</w:t>
      </w:r>
      <w:r w:rsidRPr="00955868">
        <w:rPr>
          <w:rFonts w:ascii="Times New Roman" w:eastAsia="楷体_GB2312" w:hAnsi="Times New Roman" w:cs="Times New Roman"/>
          <w:bCs/>
        </w:rPr>
        <w:t>正确。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 w:rsidRPr="00955868">
        <w:rPr>
          <w:bC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4362450</wp:posOffset>
            </wp:positionH>
            <wp:positionV relativeFrom="paragraph">
              <wp:posOffset>234950</wp:posOffset>
            </wp:positionV>
            <wp:extent cx="1009650" cy="755650"/>
            <wp:effectExtent l="0" t="0" r="0" b="6350"/>
            <wp:wrapTight wrapText="bothSides">
              <wp:wrapPolygon edited="0">
                <wp:start x="0" y="0"/>
                <wp:lineTo x="0" y="21237"/>
                <wp:lineTo x="21192" y="21237"/>
                <wp:lineTo x="21192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5868">
        <w:rPr>
          <w:rFonts w:ascii="Times New Roman" w:hAnsi="Times New Roman" w:cs="Times New Roman"/>
          <w:bCs/>
        </w:rPr>
        <w:t>2</w:t>
      </w:r>
      <w:r w:rsidRPr="00955868">
        <w:rPr>
          <w:rFonts w:ascii="Times New Roman" w:hAnsi="Times New Roman" w:cs="Times New Roman"/>
          <w:bCs/>
        </w:rPr>
        <w:t>．利用如图所示的电路可以测量电阻的阻值。图中</w:t>
      </w:r>
      <w:r w:rsidRPr="00955868">
        <w:rPr>
          <w:rFonts w:ascii="Times New Roman" w:hAnsi="Times New Roman" w:cs="Times New Roman"/>
          <w:bCs/>
          <w:i/>
        </w:rPr>
        <w:t>R</w:t>
      </w:r>
      <w:r w:rsidRPr="00955868">
        <w:rPr>
          <w:rFonts w:ascii="Times New Roman" w:hAnsi="Times New Roman" w:cs="Times New Roman"/>
          <w:bCs/>
          <w:i/>
          <w:vertAlign w:val="subscript"/>
        </w:rPr>
        <w:t>x</w:t>
      </w:r>
      <w:r w:rsidRPr="00955868">
        <w:rPr>
          <w:rFonts w:ascii="Times New Roman" w:hAnsi="Times New Roman" w:cs="Times New Roman"/>
          <w:bCs/>
        </w:rPr>
        <w:t>是待测电阻，</w:t>
      </w:r>
      <w:r w:rsidRPr="00955868">
        <w:rPr>
          <w:rFonts w:ascii="Times New Roman" w:hAnsi="Times New Roman" w:cs="Times New Roman"/>
          <w:bCs/>
          <w:i/>
        </w:rPr>
        <w:t>R</w:t>
      </w:r>
      <w:r w:rsidRPr="00955868">
        <w:rPr>
          <w:rFonts w:ascii="Times New Roman" w:hAnsi="Times New Roman" w:cs="Times New Roman"/>
          <w:bCs/>
          <w:vertAlign w:val="subscript"/>
        </w:rPr>
        <w:t>0</w:t>
      </w:r>
      <w:r w:rsidRPr="00955868">
        <w:rPr>
          <w:rFonts w:ascii="Times New Roman" w:hAnsi="Times New Roman" w:cs="Times New Roman"/>
          <w:bCs/>
        </w:rPr>
        <w:t>是定值电阻，</w:t>
      </w:r>
      <w:r w:rsidRPr="00955868">
        <w:rPr>
          <w:rFonts w:ascii="Times New Roman" w:hAnsi="Times New Roman" w:cs="Times New Roman"/>
          <w:bCs/>
        </w:rPr>
        <w:t>G</w:t>
      </w:r>
      <w:r w:rsidRPr="00955868">
        <w:rPr>
          <w:rFonts w:ascii="Times New Roman" w:hAnsi="Times New Roman" w:cs="Times New Roman"/>
          <w:bCs/>
        </w:rPr>
        <w:t>是灵敏度很高的电流表，</w:t>
      </w:r>
      <w:r w:rsidRPr="00955868">
        <w:rPr>
          <w:rFonts w:ascii="Times New Roman" w:hAnsi="Times New Roman" w:cs="Times New Roman"/>
          <w:bCs/>
          <w:i/>
        </w:rPr>
        <w:t>MN</w:t>
      </w:r>
      <w:r w:rsidRPr="00955868">
        <w:rPr>
          <w:rFonts w:ascii="Times New Roman" w:hAnsi="Times New Roman" w:cs="Times New Roman"/>
          <w:bCs/>
        </w:rPr>
        <w:t>是一段均匀的电阻丝。闭合开关，改变滑动头</w:t>
      </w:r>
      <w:r w:rsidRPr="00955868">
        <w:rPr>
          <w:rFonts w:ascii="Times New Roman" w:hAnsi="Times New Roman" w:cs="Times New Roman"/>
          <w:bCs/>
          <w:i/>
        </w:rPr>
        <w:t>P</w:t>
      </w:r>
      <w:r w:rsidRPr="00955868">
        <w:rPr>
          <w:rFonts w:ascii="Times New Roman" w:hAnsi="Times New Roman" w:cs="Times New Roman"/>
          <w:bCs/>
        </w:rPr>
        <w:t>的位置，当通过电流表</w:t>
      </w:r>
      <w:r w:rsidRPr="00955868">
        <w:rPr>
          <w:rFonts w:ascii="Times New Roman" w:hAnsi="Times New Roman" w:cs="Times New Roman"/>
          <w:bCs/>
        </w:rPr>
        <w:t>G</w:t>
      </w:r>
      <w:r w:rsidRPr="00955868">
        <w:rPr>
          <w:rFonts w:ascii="Times New Roman" w:hAnsi="Times New Roman" w:cs="Times New Roman"/>
          <w:bCs/>
        </w:rPr>
        <w:t>的电流为零时，测得</w:t>
      </w:r>
      <w:r w:rsidRPr="00955868">
        <w:rPr>
          <w:rFonts w:ascii="Times New Roman" w:hAnsi="Times New Roman" w:cs="Times New Roman"/>
          <w:bCs/>
          <w:i/>
        </w:rPr>
        <w:t>MP</w:t>
      </w:r>
      <w:r w:rsidRPr="00955868">
        <w:rPr>
          <w:rFonts w:ascii="Times New Roman" w:hAnsi="Times New Roman" w:cs="Times New Roman"/>
          <w:bCs/>
        </w:rPr>
        <w:t>＝</w:t>
      </w:r>
      <w:r w:rsidRPr="00955868">
        <w:rPr>
          <w:rFonts w:ascii="Times New Roman" w:hAnsi="Times New Roman" w:cs="Times New Roman"/>
          <w:bCs/>
          <w:i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1</w:t>
      </w:r>
      <w:r w:rsidRPr="00955868">
        <w:rPr>
          <w:rFonts w:ascii="Times New Roman" w:hAnsi="Times New Roman" w:cs="Times New Roman"/>
          <w:bCs/>
        </w:rPr>
        <w:t>，</w:t>
      </w:r>
      <w:r w:rsidRPr="00955868">
        <w:rPr>
          <w:rFonts w:ascii="Times New Roman" w:hAnsi="Times New Roman" w:cs="Times New Roman"/>
          <w:bCs/>
          <w:i/>
        </w:rPr>
        <w:t>PN</w:t>
      </w:r>
      <w:r w:rsidRPr="00955868">
        <w:rPr>
          <w:rFonts w:ascii="Times New Roman" w:hAnsi="Times New Roman" w:cs="Times New Roman"/>
          <w:bCs/>
        </w:rPr>
        <w:t>＝</w:t>
      </w:r>
      <w:r w:rsidRPr="00955868">
        <w:rPr>
          <w:rFonts w:ascii="Times New Roman" w:hAnsi="Times New Roman" w:cs="Times New Roman"/>
          <w:bCs/>
          <w:i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2</w:t>
      </w:r>
      <w:r w:rsidRPr="00955868">
        <w:rPr>
          <w:rFonts w:ascii="Times New Roman" w:hAnsi="Times New Roman" w:cs="Times New Roman"/>
          <w:bCs/>
        </w:rPr>
        <w:t>，则</w:t>
      </w:r>
      <w:r w:rsidRPr="00955868">
        <w:rPr>
          <w:rFonts w:ascii="Times New Roman" w:hAnsi="Times New Roman" w:cs="Times New Roman"/>
          <w:bCs/>
          <w:i/>
        </w:rPr>
        <w:t>R</w:t>
      </w:r>
      <w:r w:rsidRPr="00955868">
        <w:rPr>
          <w:rFonts w:ascii="Times New Roman" w:hAnsi="Times New Roman" w:cs="Times New Roman"/>
          <w:bCs/>
          <w:i/>
          <w:vertAlign w:val="subscript"/>
        </w:rPr>
        <w:t>x</w:t>
      </w:r>
      <w:r w:rsidRPr="00955868">
        <w:rPr>
          <w:rFonts w:ascii="Times New Roman" w:hAnsi="Times New Roman" w:cs="Times New Roman"/>
          <w:bCs/>
        </w:rPr>
        <w:t>的阻值为</w:t>
      </w:r>
      <w:r w:rsidRPr="00955868">
        <w:rPr>
          <w:rFonts w:ascii="Times New Roman" w:hAnsi="Times New Roman" w:cs="Times New Roman"/>
          <w:bCs/>
        </w:rPr>
        <w:t>(</w:t>
      </w:r>
      <w:r w:rsidRPr="00955868">
        <w:rPr>
          <w:rFonts w:ascii="Times New Roman" w:hAnsi="Times New Roman" w:cs="Times New Roman"/>
          <w:bCs/>
        </w:rPr>
        <w:t xml:space="preserve">　　</w:t>
      </w:r>
      <w:r w:rsidRPr="00955868">
        <w:rPr>
          <w:rFonts w:ascii="Times New Roman" w:hAnsi="Times New Roman" w:cs="Times New Roman"/>
          <w:bCs/>
        </w:rPr>
        <w:t>)</w:t>
      </w:r>
    </w:p>
    <w:p w:rsidR="00955868" w:rsidRPr="00955868" w:rsidRDefault="00955868" w:rsidP="00955868">
      <w:pPr>
        <w:pStyle w:val="a3"/>
        <w:tabs>
          <w:tab w:val="left" w:pos="333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  <w:lang w:val="pt-BR"/>
        </w:rPr>
      </w:pPr>
      <w:r w:rsidRPr="00955868">
        <w:rPr>
          <w:rFonts w:ascii="Times New Roman" w:hAnsi="Times New Roman" w:cs="Times New Roman"/>
          <w:bCs/>
          <w:lang w:val="pt-BR"/>
        </w:rPr>
        <w:t>A.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  <w:lang w:val="pt-BR"/>
        </w:rPr>
        <w:instrText>eq \</w:instrText>
      </w:r>
      <w:r w:rsidRPr="00955868">
        <w:rPr>
          <w:rFonts w:ascii="Times New Roman" w:hAnsi="Times New Roman" w:cs="Times New Roman"/>
          <w:bCs/>
          <w:lang w:val="pt-BR"/>
        </w:rPr>
        <w:instrText>f(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1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,l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2</w:instrText>
      </w:r>
      <w:r w:rsidRPr="00955868">
        <w:rPr>
          <w:rFonts w:ascii="Times New Roman" w:hAnsi="Times New Roman" w:cs="Times New Roman"/>
          <w:bCs/>
          <w:lang w:val="pt-BR"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hAnsi="Times New Roman" w:cs="Times New Roman"/>
          <w:bCs/>
          <w:i/>
          <w:lang w:val="pt-BR"/>
        </w:rPr>
        <w:t>R</w: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t>0</w:t>
      </w:r>
      <w:r w:rsidRPr="00955868">
        <w:rPr>
          <w:rFonts w:ascii="Times New Roman" w:hAnsi="Times New Roman" w:cs="Times New Roman"/>
          <w:bCs/>
          <w:lang w:val="pt-BR"/>
        </w:rPr>
        <w:t xml:space="preserve"> </w:t>
      </w:r>
      <w:r w:rsidRPr="00955868">
        <w:rPr>
          <w:rFonts w:ascii="Times New Roman" w:hAnsi="Times New Roman" w:cs="Times New Roman"/>
          <w:bCs/>
          <w:lang w:val="pt-BR"/>
        </w:rPr>
        <w:tab/>
        <w:t>B.</w:t>
      </w:r>
      <w:r w:rsidRPr="00955868">
        <w:rPr>
          <w:rFonts w:ascii="宋体-方正超大字符集" w:eastAsia="宋体-方正超大字符集" w:hAnsi="宋体-方正超大字符集" w:cs="宋体-方正超大字符集"/>
          <w:bCs/>
          <w:lang w:val="pt-BR"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  <w:lang w:val="pt-BR"/>
        </w:rPr>
        <w:instrText>eq \</w:instrText>
      </w:r>
      <w:r w:rsidRPr="00955868">
        <w:rPr>
          <w:rFonts w:ascii="Times New Roman" w:hAnsi="Times New Roman" w:cs="Times New Roman"/>
          <w:bCs/>
          <w:lang w:val="pt-BR"/>
        </w:rPr>
        <w:instrText>f(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1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,l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1</w:instrText>
      </w:r>
      <w:r w:rsidRPr="00955868">
        <w:rPr>
          <w:rFonts w:ascii="Times New Roman" w:hAnsi="Times New Roman" w:cs="Times New Roman"/>
          <w:bCs/>
          <w:lang w:val="pt-BR"/>
        </w:rPr>
        <w:instrText>＋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2</w:instrText>
      </w:r>
      <w:r w:rsidRPr="00955868">
        <w:rPr>
          <w:rFonts w:ascii="Times New Roman" w:hAnsi="Times New Roman" w:cs="Times New Roman"/>
          <w:bCs/>
          <w:lang w:val="pt-BR"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  <w:lang w:val="pt-BR"/>
        </w:rPr>
        <w:fldChar w:fldCharType="end"/>
      </w:r>
      <w:r w:rsidRPr="00955868">
        <w:rPr>
          <w:rFonts w:ascii="Times New Roman" w:hAnsi="Times New Roman" w:cs="Times New Roman"/>
          <w:bCs/>
          <w:i/>
          <w:lang w:val="pt-BR"/>
        </w:rPr>
        <w:t>R</w: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t>0</w:t>
      </w:r>
      <w:r>
        <w:rPr>
          <w:rFonts w:ascii="Times New Roman" w:hAnsi="Times New Roman" w:cs="Times New Roman"/>
          <w:bCs/>
          <w:vertAlign w:val="subscript"/>
          <w:lang w:val="pt-BR"/>
        </w:rPr>
        <w:t xml:space="preserve">   </w:t>
      </w:r>
      <w:r w:rsidRPr="00955868">
        <w:rPr>
          <w:rFonts w:ascii="Times New Roman" w:hAnsi="Times New Roman" w:cs="Times New Roman"/>
          <w:bCs/>
          <w:lang w:val="pt-BR"/>
        </w:rPr>
        <w:t>C.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  <w:lang w:val="pt-BR"/>
        </w:rPr>
        <w:instrText>eq \</w:instrText>
      </w:r>
      <w:r w:rsidRPr="00955868">
        <w:rPr>
          <w:rFonts w:ascii="Times New Roman" w:hAnsi="Times New Roman" w:cs="Times New Roman"/>
          <w:bCs/>
          <w:lang w:val="pt-BR"/>
        </w:rPr>
        <w:instrText>f(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2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,l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1</w:instrText>
      </w:r>
      <w:r w:rsidRPr="00955868">
        <w:rPr>
          <w:rFonts w:ascii="Times New Roman" w:hAnsi="Times New Roman" w:cs="Times New Roman"/>
          <w:bCs/>
          <w:lang w:val="pt-BR"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hAnsi="Times New Roman" w:cs="Times New Roman"/>
          <w:bCs/>
          <w:i/>
          <w:lang w:val="pt-BR"/>
        </w:rPr>
        <w:t>R</w: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t>0</w:t>
      </w:r>
      <w:r w:rsidRPr="00955868">
        <w:rPr>
          <w:rFonts w:ascii="Times New Roman" w:hAnsi="Times New Roman" w:cs="Times New Roman"/>
          <w:bCs/>
          <w:lang w:val="pt-BR"/>
        </w:rPr>
        <w:t xml:space="preserve"> </w:t>
      </w:r>
      <w:r w:rsidRPr="00955868">
        <w:rPr>
          <w:rFonts w:ascii="Times New Roman" w:hAnsi="Times New Roman" w:cs="Times New Roman"/>
          <w:bCs/>
          <w:lang w:val="pt-BR"/>
        </w:rPr>
        <w:tab/>
        <w:t>D.</w:t>
      </w:r>
      <w:r w:rsidRPr="00955868">
        <w:rPr>
          <w:rFonts w:ascii="宋体-方正超大字符集" w:eastAsia="宋体-方正超大字符集" w:hAnsi="宋体-方正超大字符集" w:cs="宋体-方正超大字符集"/>
          <w:bCs/>
          <w:lang w:val="pt-BR"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  <w:lang w:val="pt-BR"/>
        </w:rPr>
        <w:instrText>eq \</w:instrText>
      </w:r>
      <w:r w:rsidRPr="00955868">
        <w:rPr>
          <w:rFonts w:ascii="Times New Roman" w:hAnsi="Times New Roman" w:cs="Times New Roman"/>
          <w:bCs/>
          <w:lang w:val="pt-BR"/>
        </w:rPr>
        <w:instrText>f(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2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,l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1</w:instrText>
      </w:r>
      <w:r w:rsidRPr="00955868">
        <w:rPr>
          <w:rFonts w:ascii="Times New Roman" w:hAnsi="Times New Roman" w:cs="Times New Roman"/>
          <w:bCs/>
          <w:lang w:val="pt-BR"/>
        </w:rPr>
        <w:instrText>＋</w:instrText>
      </w:r>
      <w:r w:rsidRPr="00955868">
        <w:rPr>
          <w:rFonts w:ascii="Times New Roman" w:hAnsi="Times New Roman" w:cs="Times New Roman"/>
          <w:bCs/>
          <w:i/>
          <w:lang w:val="pt-BR"/>
        </w:rPr>
        <w:instrText>l</w:instrTex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instrText>2</w:instrText>
      </w:r>
      <w:r w:rsidRPr="00955868">
        <w:rPr>
          <w:rFonts w:ascii="Times New Roman" w:hAnsi="Times New Roman" w:cs="Times New Roman"/>
          <w:bCs/>
          <w:lang w:val="pt-BR"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  <w:lang w:val="pt-BR"/>
        </w:rPr>
        <w:fldChar w:fldCharType="end"/>
      </w:r>
      <w:r w:rsidRPr="00955868">
        <w:rPr>
          <w:rFonts w:ascii="Times New Roman" w:hAnsi="Times New Roman" w:cs="Times New Roman"/>
          <w:bCs/>
          <w:i/>
          <w:lang w:val="pt-BR"/>
        </w:rPr>
        <w:t>R</w:t>
      </w:r>
      <w:r w:rsidRPr="00955868">
        <w:rPr>
          <w:rFonts w:ascii="Times New Roman" w:hAnsi="Times New Roman" w:cs="Times New Roman"/>
          <w:bCs/>
          <w:vertAlign w:val="subscript"/>
          <w:lang w:val="pt-BR"/>
        </w:rPr>
        <w:t>0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Times New Roman" w:eastAsia="黑体" w:hAnsi="Times New Roman" w:cs="Times New Roman"/>
          <w:bCs/>
        </w:rPr>
        <w:t>解析：</w:t>
      </w:r>
      <w:r w:rsidRPr="00955868">
        <w:rPr>
          <w:rFonts w:ascii="Times New Roman" w:eastAsia="楷体_GB2312" w:hAnsi="Times New Roman" w:cs="Times New Roman"/>
          <w:bCs/>
        </w:rPr>
        <w:t>选</w:t>
      </w:r>
      <w:r w:rsidRPr="00955868">
        <w:rPr>
          <w:rFonts w:ascii="Times New Roman" w:eastAsia="楷体_GB2312" w:hAnsi="Times New Roman" w:cs="Times New Roman"/>
          <w:bCs/>
        </w:rPr>
        <w:t>C</w:t>
      </w:r>
      <w:r w:rsidRPr="00955868">
        <w:rPr>
          <w:rFonts w:ascii="Times New Roman" w:eastAsia="楷体_GB2312" w:hAnsi="Times New Roman" w:cs="Times New Roman"/>
          <w:bCs/>
        </w:rPr>
        <w:t xml:space="preserve">　通过电流表</w:t>
      </w:r>
      <w:r w:rsidRPr="00955868">
        <w:rPr>
          <w:rFonts w:ascii="Times New Roman" w:eastAsia="楷体_GB2312" w:hAnsi="Times New Roman" w:cs="Times New Roman"/>
          <w:bCs/>
        </w:rPr>
        <w:t>G</w:t>
      </w:r>
      <w:r w:rsidRPr="00955868">
        <w:rPr>
          <w:rFonts w:ascii="Times New Roman" w:eastAsia="楷体_GB2312" w:hAnsi="Times New Roman" w:cs="Times New Roman"/>
          <w:bCs/>
        </w:rPr>
        <w:t>的电流为零时，</w:t>
      </w:r>
      <w:r w:rsidRPr="00955868">
        <w:rPr>
          <w:rFonts w:ascii="Times New Roman" w:eastAsia="楷体_GB2312" w:hAnsi="Times New Roman" w:cs="Times New Roman"/>
          <w:bCs/>
          <w:i/>
        </w:rPr>
        <w:t>P</w:t>
      </w:r>
      <w:r w:rsidRPr="00955868">
        <w:rPr>
          <w:rFonts w:ascii="Times New Roman" w:eastAsia="楷体_GB2312" w:hAnsi="Times New Roman" w:cs="Times New Roman"/>
          <w:bCs/>
        </w:rPr>
        <w:t>点的电势与</w:t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955868">
        <w:rPr>
          <w:rFonts w:ascii="Times New Roman" w:eastAsia="楷体_GB2312" w:hAnsi="Times New Roman" w:cs="Times New Roman"/>
          <w:bCs/>
        </w:rPr>
        <w:t>和</w:t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t>x</w:t>
      </w:r>
      <w:r w:rsidRPr="00955868">
        <w:rPr>
          <w:rFonts w:ascii="Times New Roman" w:eastAsia="楷体_GB2312" w:hAnsi="Times New Roman" w:cs="Times New Roman"/>
          <w:bCs/>
        </w:rPr>
        <w:t>连接点的电势相等，即</w:t>
      </w:r>
      <w:r w:rsidRPr="00955868">
        <w:rPr>
          <w:rFonts w:ascii="Times New Roman" w:eastAsia="楷体_GB2312" w:hAnsi="Times New Roman" w:cs="Times New Roman"/>
          <w:bCs/>
          <w:i/>
        </w:rPr>
        <w:t>U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  <w:i/>
        </w:rPr>
        <w:t>U</w: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t>MP</w:t>
      </w:r>
      <w:r w:rsidRPr="00955868">
        <w:rPr>
          <w:rFonts w:ascii="Times New Roman" w:eastAsia="楷体_GB2312" w:hAnsi="Times New Roman" w:cs="Times New Roman"/>
          <w:bCs/>
        </w:rPr>
        <w:t>，根据欧姆定律有</w:t>
      </w:r>
      <w:r w:rsidRPr="00955868">
        <w:rPr>
          <w:rFonts w:ascii="Times New Roman" w:eastAsia="楷体_GB2312" w:hAnsi="Times New Roman" w:cs="Times New Roman"/>
          <w:bCs/>
          <w:i/>
        </w:rPr>
        <w:t>U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U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MN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0</w:instrText>
      </w:r>
      <w:r w:rsidRPr="00955868">
        <w:rPr>
          <w:rFonts w:ascii="Times New Roman" w:eastAsia="楷体_GB2312" w:hAnsi="Times New Roman" w:cs="Times New Roman"/>
          <w:bCs/>
        </w:rPr>
        <w:instrText>＋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955868">
        <w:rPr>
          <w:rFonts w:ascii="Times New Roman" w:eastAsia="楷体_GB2312" w:hAnsi="Times New Roman" w:cs="Times New Roman"/>
          <w:bCs/>
        </w:rPr>
        <w:t>，</w:t>
      </w:r>
      <w:r w:rsidRPr="00955868">
        <w:rPr>
          <w:rFonts w:ascii="Times New Roman" w:eastAsia="楷体_GB2312" w:hAnsi="Times New Roman" w:cs="Times New Roman"/>
          <w:bCs/>
          <w:i/>
        </w:rPr>
        <w:t>U</w: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t>MP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U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MN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955868">
        <w:rPr>
          <w:rFonts w:ascii="Times New Roman" w:eastAsia="楷体_GB2312" w:hAnsi="Times New Roman" w:cs="Times New Roman"/>
          <w:bCs/>
        </w:rPr>
        <w:instrText>＋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955868">
        <w:rPr>
          <w:rFonts w:ascii="Times New Roman" w:eastAsia="楷体_GB2312" w:hAnsi="Times New Roman" w:cs="Times New Roman"/>
          <w:bCs/>
        </w:rPr>
        <w:t>，则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0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0</w:instrText>
      </w:r>
      <w:r w:rsidRPr="00955868">
        <w:rPr>
          <w:rFonts w:ascii="Times New Roman" w:eastAsia="楷体_GB2312" w:hAnsi="Times New Roman" w:cs="Times New Roman"/>
          <w:bCs/>
        </w:rPr>
        <w:instrText>＋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955868">
        <w:rPr>
          <w:rFonts w:ascii="Times New Roman" w:eastAsia="楷体_GB2312" w:hAnsi="Times New Roman" w:cs="Times New Roman"/>
          <w:bCs/>
        </w:rPr>
        <w:instrText>＋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，由此得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0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，根据电阻定律得，电阻丝的电阻</w:t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eastAsia="楷体_GB2312" w:hAnsi="宋体" w:cs="宋体" w:hint="eastAsia"/>
          <w:bCs/>
        </w:rPr>
        <w:t>∝</w:t>
      </w:r>
      <w:r w:rsidRPr="00955868">
        <w:rPr>
          <w:rFonts w:ascii="Times New Roman" w:eastAsia="楷体_GB2312" w:hAnsi="Times New Roman" w:cs="Times New Roman"/>
          <w:bCs/>
          <w:i/>
        </w:rPr>
        <w:t>l</w:t>
      </w:r>
      <w:r w:rsidRPr="00955868">
        <w:rPr>
          <w:rFonts w:ascii="Times New Roman" w:eastAsia="楷体_GB2312" w:hAnsi="Times New Roman" w:cs="Times New Roman"/>
          <w:bCs/>
        </w:rPr>
        <w:t>，故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R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0</w:instrText>
      </w:r>
      <w:r w:rsidRPr="00955868">
        <w:rPr>
          <w:rFonts w:ascii="Times New Roman" w:eastAsia="楷体_GB2312" w:hAnsi="Times New Roman" w:cs="Times New Roman"/>
          <w:bCs/>
          <w:i/>
        </w:rPr>
        <w:instrText>,R</w:instrTex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instrText>x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955868">
        <w:rPr>
          <w:rFonts w:ascii="Times New Roman" w:eastAsia="楷体_GB2312" w:hAnsi="Times New Roman" w:cs="Times New Roman"/>
          <w:bCs/>
          <w:i/>
        </w:rPr>
        <w:instrText>,l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，所以</w:t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  <w:i/>
          <w:vertAlign w:val="subscript"/>
        </w:rPr>
        <w:t>x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2</w:instrText>
      </w:r>
      <w:r w:rsidRPr="00955868">
        <w:rPr>
          <w:rFonts w:ascii="Times New Roman" w:eastAsia="楷体_GB2312" w:hAnsi="Times New Roman" w:cs="Times New Roman"/>
          <w:bCs/>
          <w:i/>
        </w:rPr>
        <w:instrText>,l</w:instrText>
      </w:r>
      <w:r w:rsidRPr="00955868">
        <w:rPr>
          <w:rFonts w:ascii="Times New Roman" w:eastAsia="楷体_GB2312" w:hAnsi="Times New Roman" w:cs="Times New Roman"/>
          <w:bCs/>
          <w:vertAlign w:val="subscript"/>
        </w:rPr>
        <w:instrText>1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0</w:t>
      </w:r>
      <w:r w:rsidRPr="00955868">
        <w:rPr>
          <w:rFonts w:ascii="Times New Roman" w:eastAsia="楷体_GB2312" w:hAnsi="Times New Roman" w:cs="Times New Roman"/>
          <w:bCs/>
        </w:rPr>
        <w:t>，正确选项为</w:t>
      </w:r>
      <w:r w:rsidRPr="00955868">
        <w:rPr>
          <w:rFonts w:ascii="Times New Roman" w:eastAsia="楷体_GB2312" w:hAnsi="Times New Roman" w:cs="Times New Roman"/>
          <w:bCs/>
        </w:rPr>
        <w:t>C</w:t>
      </w:r>
      <w:r w:rsidRPr="00955868">
        <w:rPr>
          <w:rFonts w:ascii="Times New Roman" w:eastAsia="楷体_GB2312" w:hAnsi="Times New Roman" w:cs="Times New Roman"/>
          <w:bCs/>
        </w:rPr>
        <w:t>。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 w:hint="eastAsia"/>
          <w:bCs/>
        </w:rPr>
        <w:t>3</w:t>
      </w:r>
      <w:r>
        <w:rPr>
          <w:rFonts w:ascii="Times New Roman" w:hAnsi="Times New Roman" w:cs="Times New Roman"/>
          <w:bCs/>
        </w:rPr>
        <w:t>.</w:t>
      </w:r>
      <w:r w:rsidRPr="00955868">
        <w:rPr>
          <w:rFonts w:ascii="Times New Roman" w:hAnsi="Times New Roman" w:cs="Times New Roman"/>
          <w:bCs/>
        </w:rPr>
        <w:t>如图甲所示，电路中电源电动势为</w:t>
      </w:r>
      <w:r w:rsidRPr="00955868">
        <w:rPr>
          <w:rFonts w:ascii="Times New Roman" w:hAnsi="Times New Roman" w:cs="Times New Roman"/>
          <w:bCs/>
        </w:rPr>
        <w:t>3.0 V</w:t>
      </w:r>
      <w:r w:rsidRPr="00955868">
        <w:rPr>
          <w:rFonts w:ascii="Times New Roman" w:hAnsi="Times New Roman" w:cs="Times New Roman"/>
          <w:bCs/>
        </w:rPr>
        <w:t>，内阻不计，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1</w:t>
      </w:r>
      <w:r w:rsidRPr="00955868">
        <w:rPr>
          <w:rFonts w:ascii="Times New Roman" w:hAnsi="Times New Roman" w:cs="Times New Roman"/>
          <w:bCs/>
        </w:rPr>
        <w:t>、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2</w:t>
      </w:r>
      <w:r w:rsidRPr="00955868">
        <w:rPr>
          <w:rFonts w:ascii="Times New Roman" w:hAnsi="Times New Roman" w:cs="Times New Roman"/>
          <w:bCs/>
        </w:rPr>
        <w:t>、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3</w:t>
      </w:r>
      <w:r w:rsidRPr="00955868">
        <w:rPr>
          <w:rFonts w:ascii="Times New Roman" w:hAnsi="Times New Roman" w:cs="Times New Roman"/>
          <w:bCs/>
        </w:rPr>
        <w:t>为三个相同规格的小灯泡，小灯泡的伏安特性曲线如图乙所示。当开关闭合后，下列说法中正确的是</w:t>
      </w:r>
      <w:r w:rsidRPr="00955868">
        <w:rPr>
          <w:rFonts w:ascii="Times New Roman" w:hAnsi="Times New Roman" w:cs="Times New Roman"/>
          <w:bCs/>
        </w:rPr>
        <w:t>(</w:t>
      </w:r>
      <w:r w:rsidRPr="00955868">
        <w:rPr>
          <w:rFonts w:ascii="Times New Roman" w:hAnsi="Times New Roman" w:cs="Times New Roman"/>
          <w:bCs/>
        </w:rPr>
        <w:t xml:space="preserve">　　</w:t>
      </w:r>
      <w:r w:rsidRPr="00955868">
        <w:rPr>
          <w:rFonts w:ascii="Times New Roman" w:hAnsi="Times New Roman" w:cs="Times New Roman"/>
          <w:bCs/>
        </w:rPr>
        <w:t>)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jc w:val="center"/>
        <w:rPr>
          <w:rFonts w:ascii="Times New Roman" w:hAnsi="Times New Roman" w:cs="Times New Roman"/>
          <w:bCs/>
        </w:rPr>
      </w:pPr>
      <w:r w:rsidRPr="00955868">
        <w:rPr>
          <w:rFonts w:ascii="Times New Roman" w:hAnsi="Times New Roman" w:cs="Times New Roman"/>
          <w:bCs/>
        </w:rPr>
        <w:fldChar w:fldCharType="begin"/>
      </w:r>
      <w:r w:rsidRPr="00955868">
        <w:rPr>
          <w:rFonts w:ascii="Times New Roman" w:hAnsi="Times New Roman" w:cs="Times New Roman"/>
          <w:bCs/>
        </w:rPr>
        <w:instrText>INCLUDEPICTURE"19SWYW8-10.tif"</w:instrText>
      </w:r>
      <w:r w:rsidRPr="00955868">
        <w:rPr>
          <w:rFonts w:ascii="Times New Roman" w:hAnsi="Times New Roman" w:cs="Times New Roman"/>
          <w:bCs/>
        </w:rPr>
        <w:fldChar w:fldCharType="separate"/>
      </w:r>
      <w:r w:rsidRPr="00955868">
        <w:rPr>
          <w:rFonts w:ascii="Times New Roman" w:hAnsi="Times New Roman" w:cs="Times New Roman"/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75.75pt">
            <v:imagedata r:id="rId8" r:href="rId9"/>
          </v:shape>
        </w:pict>
      </w:r>
      <w:r w:rsidRPr="00955868">
        <w:rPr>
          <w:rFonts w:ascii="Times New Roman" w:hAnsi="Times New Roman" w:cs="Times New Roman"/>
          <w:bCs/>
        </w:rPr>
        <w:fldChar w:fldCharType="end"/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Times New Roman" w:hAnsi="Times New Roman" w:cs="Times New Roman"/>
          <w:bCs/>
        </w:rPr>
        <w:t>A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1</w:t>
      </w:r>
      <w:r w:rsidRPr="00955868">
        <w:rPr>
          <w:rFonts w:ascii="Times New Roman" w:hAnsi="Times New Roman" w:cs="Times New Roman"/>
          <w:bCs/>
        </w:rPr>
        <w:t>中的电流为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2</w:t>
      </w:r>
      <w:r w:rsidRPr="00955868">
        <w:rPr>
          <w:rFonts w:ascii="Times New Roman" w:hAnsi="Times New Roman" w:cs="Times New Roman"/>
          <w:bCs/>
        </w:rPr>
        <w:t>中电流的</w:t>
      </w:r>
      <w:r w:rsidRPr="00955868">
        <w:rPr>
          <w:rFonts w:ascii="Times New Roman" w:hAnsi="Times New Roman" w:cs="Times New Roman"/>
          <w:bCs/>
        </w:rPr>
        <w:t>2</w:t>
      </w:r>
      <w:r w:rsidRPr="00955868">
        <w:rPr>
          <w:rFonts w:ascii="Times New Roman" w:hAnsi="Times New Roman" w:cs="Times New Roman"/>
          <w:bCs/>
        </w:rPr>
        <w:t>倍</w:t>
      </w:r>
      <w:r>
        <w:rPr>
          <w:rFonts w:ascii="Times New Roman" w:hAnsi="Times New Roman" w:cs="Times New Roman" w:hint="eastAsia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 w:rsidRPr="00955868">
        <w:rPr>
          <w:rFonts w:ascii="Times New Roman" w:hAnsi="Times New Roman" w:cs="Times New Roman"/>
          <w:bCs/>
        </w:rPr>
        <w:t>B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3</w:t>
      </w:r>
      <w:r w:rsidRPr="00955868">
        <w:rPr>
          <w:rFonts w:ascii="Times New Roman" w:hAnsi="Times New Roman" w:cs="Times New Roman"/>
          <w:bCs/>
        </w:rPr>
        <w:t>的电阻约为</w:t>
      </w:r>
      <w:r w:rsidRPr="00955868">
        <w:rPr>
          <w:rFonts w:ascii="Times New Roman" w:hAnsi="Times New Roman" w:cs="Times New Roman"/>
          <w:bCs/>
        </w:rPr>
        <w:t>1.875 Ω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Times New Roman" w:hAnsi="Times New Roman" w:cs="Times New Roman"/>
          <w:bCs/>
        </w:rPr>
        <w:t>C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3</w:t>
      </w:r>
      <w:r w:rsidRPr="00955868">
        <w:rPr>
          <w:rFonts w:ascii="Times New Roman" w:hAnsi="Times New Roman" w:cs="Times New Roman"/>
          <w:bCs/>
        </w:rPr>
        <w:t>的电功率约为</w:t>
      </w:r>
      <w:r w:rsidRPr="00955868">
        <w:rPr>
          <w:rFonts w:ascii="Times New Roman" w:hAnsi="Times New Roman" w:cs="Times New Roman"/>
          <w:bCs/>
        </w:rPr>
        <w:t>0.75 W</w:t>
      </w:r>
      <w:r>
        <w:rPr>
          <w:rFonts w:ascii="Times New Roman" w:hAnsi="Times New Roman" w:cs="Times New Roman"/>
          <w:bCs/>
        </w:rPr>
        <w:t xml:space="preserve">   </w:t>
      </w:r>
      <w:r w:rsidRPr="00955868">
        <w:rPr>
          <w:rFonts w:ascii="Times New Roman" w:hAnsi="Times New Roman" w:cs="Times New Roman"/>
          <w:bCs/>
        </w:rPr>
        <w:t>D</w:t>
      </w:r>
      <w:r w:rsidRPr="00955868">
        <w:rPr>
          <w:rFonts w:ascii="Times New Roman" w:hAnsi="Times New Roman" w:cs="Times New Roman"/>
          <w:bCs/>
        </w:rPr>
        <w:t>．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2</w:t>
      </w:r>
      <w:r w:rsidRPr="00955868">
        <w:rPr>
          <w:rFonts w:ascii="Times New Roman" w:hAnsi="Times New Roman" w:cs="Times New Roman"/>
          <w:bCs/>
        </w:rPr>
        <w:t>和</w:t>
      </w:r>
      <w:r w:rsidRPr="00955868">
        <w:rPr>
          <w:rFonts w:ascii="Times New Roman" w:hAnsi="Times New Roman" w:cs="Times New Roman"/>
          <w:bCs/>
        </w:rPr>
        <w:t>L</w:t>
      </w:r>
      <w:r w:rsidRPr="00955868">
        <w:rPr>
          <w:rFonts w:ascii="Times New Roman" w:hAnsi="Times New Roman" w:cs="Times New Roman"/>
          <w:bCs/>
          <w:vertAlign w:val="subscript"/>
        </w:rPr>
        <w:t>3</w:t>
      </w:r>
      <w:r w:rsidRPr="00955868">
        <w:rPr>
          <w:rFonts w:ascii="Times New Roman" w:hAnsi="Times New Roman" w:cs="Times New Roman"/>
          <w:bCs/>
        </w:rPr>
        <w:t>的总功率约为</w:t>
      </w:r>
      <w:r w:rsidRPr="00955868">
        <w:rPr>
          <w:rFonts w:ascii="Times New Roman" w:hAnsi="Times New Roman" w:cs="Times New Roman"/>
          <w:bCs/>
        </w:rPr>
        <w:t>3 W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/>
          <w:bCs/>
        </w:rPr>
      </w:pPr>
      <w:r w:rsidRPr="00955868">
        <w:rPr>
          <w:rFonts w:ascii="IPAPANNEW" w:eastAsia="黑体" w:hAnsi="IPAPANNEW" w:cs="Times New Roman"/>
          <w:bCs/>
        </w:rPr>
        <w:t>[</w:t>
      </w:r>
      <w:r w:rsidRPr="00955868">
        <w:rPr>
          <w:rFonts w:ascii="IPAPANNEW" w:eastAsia="黑体" w:hAnsi="IPAPANNEW" w:cs="Times New Roman"/>
          <w:bCs/>
        </w:rPr>
        <w:t>解析</w:t>
      </w:r>
      <w:r w:rsidRPr="00955868">
        <w:rPr>
          <w:rFonts w:ascii="IPAPANNEW" w:eastAsia="黑体" w:hAnsi="IPAPANNEW" w:cs="Times New Roman"/>
          <w:bCs/>
        </w:rPr>
        <w:t>]</w:t>
      </w:r>
      <w:r w:rsidRPr="00955868">
        <w:rPr>
          <w:rFonts w:ascii="Times New Roman" w:eastAsia="黑体" w:hAnsi="Times New Roman" w:cs="Times New Roman"/>
          <w:bCs/>
        </w:rPr>
        <w:t xml:space="preserve">　</w:t>
      </w:r>
      <w:r w:rsidRPr="00955868">
        <w:rPr>
          <w:rFonts w:ascii="Times New Roman" w:eastAsia="楷体_GB2312" w:hAnsi="Times New Roman" w:cs="Times New Roman"/>
          <w:bCs/>
        </w:rPr>
        <w:t>由于不计电源内阻，所以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1</w:t>
      </w:r>
      <w:proofErr w:type="gramStart"/>
      <w:r w:rsidRPr="00955868">
        <w:rPr>
          <w:rFonts w:ascii="Times New Roman" w:eastAsia="楷体_GB2312" w:hAnsi="Times New Roman" w:cs="Times New Roman"/>
          <w:bCs/>
        </w:rPr>
        <w:t>两</w:t>
      </w:r>
      <w:proofErr w:type="gramEnd"/>
      <w:r w:rsidRPr="00955868">
        <w:rPr>
          <w:rFonts w:ascii="Times New Roman" w:eastAsia="楷体_GB2312" w:hAnsi="Times New Roman" w:cs="Times New Roman"/>
          <w:bCs/>
        </w:rPr>
        <w:t>端电压为</w:t>
      </w:r>
      <w:r w:rsidRPr="00955868">
        <w:rPr>
          <w:rFonts w:ascii="Times New Roman" w:eastAsia="楷体_GB2312" w:hAnsi="Times New Roman" w:cs="Times New Roman"/>
          <w:bCs/>
        </w:rPr>
        <w:t>3 V</w:t>
      </w:r>
      <w:r w:rsidRPr="00955868">
        <w:rPr>
          <w:rFonts w:ascii="Times New Roman" w:eastAsia="楷体_GB2312" w:hAnsi="Times New Roman" w:cs="Times New Roman"/>
          <w:bCs/>
        </w:rPr>
        <w:t>，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955868">
        <w:rPr>
          <w:rFonts w:ascii="Times New Roman" w:eastAsia="楷体_GB2312" w:hAnsi="Times New Roman" w:cs="Times New Roman"/>
          <w:bCs/>
        </w:rPr>
        <w:t>和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955868">
        <w:rPr>
          <w:rFonts w:ascii="Times New Roman" w:eastAsia="楷体_GB2312" w:hAnsi="Times New Roman" w:cs="Times New Roman"/>
          <w:bCs/>
        </w:rPr>
        <w:t>两端的电压均为</w:t>
      </w:r>
      <w:r w:rsidRPr="00955868">
        <w:rPr>
          <w:rFonts w:ascii="Times New Roman" w:eastAsia="楷体_GB2312" w:hAnsi="Times New Roman" w:cs="Times New Roman"/>
          <w:bCs/>
          <w:i/>
        </w:rPr>
        <w:t>U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1.5 V</w:t>
      </w:r>
      <w:r w:rsidRPr="00955868">
        <w:rPr>
          <w:rFonts w:ascii="Times New Roman" w:eastAsia="楷体_GB2312" w:hAnsi="Times New Roman" w:cs="Times New Roman"/>
          <w:bCs/>
        </w:rPr>
        <w:t>，由题图乙可知此时通过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955868">
        <w:rPr>
          <w:rFonts w:ascii="Times New Roman" w:eastAsia="楷体_GB2312" w:hAnsi="Times New Roman" w:cs="Times New Roman"/>
          <w:bCs/>
        </w:rPr>
        <w:t>的电流为</w:t>
      </w:r>
      <w:r w:rsidRPr="00955868">
        <w:rPr>
          <w:rFonts w:ascii="Times New Roman" w:eastAsia="楷体_GB2312" w:hAnsi="Times New Roman" w:cs="Times New Roman"/>
          <w:bCs/>
        </w:rPr>
        <w:t>1.0 A</w:t>
      </w:r>
      <w:r w:rsidRPr="00955868">
        <w:rPr>
          <w:rFonts w:ascii="Times New Roman" w:eastAsia="楷体_GB2312" w:hAnsi="Times New Roman" w:cs="Times New Roman"/>
          <w:bCs/>
        </w:rPr>
        <w:t>，通过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955868">
        <w:rPr>
          <w:rFonts w:ascii="Times New Roman" w:eastAsia="楷体_GB2312" w:hAnsi="Times New Roman" w:cs="Times New Roman"/>
          <w:bCs/>
        </w:rPr>
        <w:t>和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955868">
        <w:rPr>
          <w:rFonts w:ascii="Times New Roman" w:eastAsia="楷体_GB2312" w:hAnsi="Times New Roman" w:cs="Times New Roman"/>
          <w:bCs/>
        </w:rPr>
        <w:t>的电流为</w:t>
      </w:r>
      <w:r w:rsidRPr="00955868">
        <w:rPr>
          <w:rFonts w:ascii="Times New Roman" w:eastAsia="楷体_GB2312" w:hAnsi="Times New Roman" w:cs="Times New Roman"/>
          <w:bCs/>
          <w:i/>
        </w:rPr>
        <w:t>I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0.8 A</w:t>
      </w:r>
      <w:r w:rsidRPr="00955868">
        <w:rPr>
          <w:rFonts w:ascii="Times New Roman" w:eastAsia="楷体_GB2312" w:hAnsi="Times New Roman" w:cs="Times New Roman"/>
          <w:bCs/>
        </w:rPr>
        <w:t>，所以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1</w:t>
      </w:r>
      <w:r w:rsidRPr="00955868">
        <w:rPr>
          <w:rFonts w:ascii="Times New Roman" w:eastAsia="楷体_GB2312" w:hAnsi="Times New Roman" w:cs="Times New Roman"/>
          <w:bCs/>
        </w:rPr>
        <w:t>中的电流不是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955868">
        <w:rPr>
          <w:rFonts w:ascii="Times New Roman" w:eastAsia="楷体_GB2312" w:hAnsi="Times New Roman" w:cs="Times New Roman"/>
          <w:bCs/>
        </w:rPr>
        <w:t>中电流的</w:t>
      </w:r>
      <w:r w:rsidRPr="00955868">
        <w:rPr>
          <w:rFonts w:ascii="Times New Roman" w:eastAsia="楷体_GB2312" w:hAnsi="Times New Roman" w:cs="Times New Roman"/>
          <w:bCs/>
        </w:rPr>
        <w:t>2</w:t>
      </w:r>
      <w:r w:rsidRPr="00955868">
        <w:rPr>
          <w:rFonts w:ascii="Times New Roman" w:eastAsia="楷体_GB2312" w:hAnsi="Times New Roman" w:cs="Times New Roman"/>
          <w:bCs/>
        </w:rPr>
        <w:t>倍，</w:t>
      </w:r>
      <w:r w:rsidRPr="00955868">
        <w:rPr>
          <w:rFonts w:ascii="Times New Roman" w:eastAsia="楷体_GB2312" w:hAnsi="Times New Roman" w:cs="Times New Roman"/>
          <w:bCs/>
        </w:rPr>
        <w:t>A</w:t>
      </w:r>
      <w:r w:rsidRPr="00955868">
        <w:rPr>
          <w:rFonts w:ascii="Times New Roman" w:eastAsia="楷体_GB2312" w:hAnsi="Times New Roman" w:cs="Times New Roman"/>
          <w:bCs/>
        </w:rPr>
        <w:t>错误；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955868">
        <w:rPr>
          <w:rFonts w:ascii="Times New Roman" w:eastAsia="楷体_GB2312" w:hAnsi="Times New Roman" w:cs="Times New Roman"/>
          <w:bCs/>
        </w:rPr>
        <w:t>的电阻</w:t>
      </w:r>
      <w:r w:rsidRPr="00955868">
        <w:rPr>
          <w:rFonts w:ascii="Times New Roman" w:eastAsia="楷体_GB2312" w:hAnsi="Times New Roman" w:cs="Times New Roman"/>
          <w:bCs/>
          <w:i/>
        </w:rPr>
        <w:t>R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begin"/>
      </w:r>
      <w:r w:rsidRPr="00955868">
        <w:rPr>
          <w:rFonts w:ascii="宋体-方正超大字符集" w:eastAsia="宋体-方正超大字符集" w:hAnsi="宋体-方正超大字符集" w:cs="宋体-方正超大字符集" w:hint="eastAsia"/>
          <w:bCs/>
        </w:rPr>
        <w:instrText>eq \</w:instrText>
      </w:r>
      <w:r w:rsidRPr="00955868">
        <w:rPr>
          <w:rFonts w:ascii="Times New Roman" w:eastAsia="楷体_GB2312" w:hAnsi="Times New Roman" w:cs="Times New Roman"/>
          <w:bCs/>
        </w:rPr>
        <w:instrText>f(</w:instrText>
      </w:r>
      <w:r w:rsidRPr="00955868">
        <w:rPr>
          <w:rFonts w:ascii="Times New Roman" w:eastAsia="楷体_GB2312" w:hAnsi="Times New Roman" w:cs="Times New Roman"/>
          <w:bCs/>
          <w:i/>
        </w:rPr>
        <w:instrText>U,I</w:instrText>
      </w:r>
      <w:r w:rsidRPr="00955868">
        <w:rPr>
          <w:rFonts w:ascii="Times New Roman" w:eastAsia="楷体_GB2312" w:hAnsi="Times New Roman" w:cs="Times New Roman"/>
          <w:bCs/>
        </w:rPr>
        <w:instrText>)</w:instrText>
      </w:r>
      <w:r w:rsidRPr="00955868">
        <w:rPr>
          <w:rFonts w:ascii="宋体-方正超大字符集" w:eastAsia="宋体-方正超大字符集" w:hAnsi="宋体-方正超大字符集" w:cs="宋体-方正超大字符集"/>
          <w:bCs/>
        </w:rPr>
        <w:fldChar w:fldCharType="end"/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1.875 Ω</w:t>
      </w:r>
      <w:r w:rsidRPr="00955868">
        <w:rPr>
          <w:rFonts w:ascii="Times New Roman" w:eastAsia="楷体_GB2312" w:hAnsi="Times New Roman" w:cs="Times New Roman"/>
          <w:bCs/>
        </w:rPr>
        <w:t>，</w:t>
      </w:r>
      <w:r w:rsidRPr="00955868">
        <w:rPr>
          <w:rFonts w:ascii="Times New Roman" w:eastAsia="楷体_GB2312" w:hAnsi="Times New Roman" w:cs="Times New Roman"/>
          <w:bCs/>
        </w:rPr>
        <w:t>B</w:t>
      </w:r>
      <w:r w:rsidRPr="00955868">
        <w:rPr>
          <w:rFonts w:ascii="Times New Roman" w:eastAsia="楷体_GB2312" w:hAnsi="Times New Roman" w:cs="Times New Roman"/>
          <w:bCs/>
        </w:rPr>
        <w:t>正确；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955868">
        <w:rPr>
          <w:rFonts w:ascii="Times New Roman" w:eastAsia="楷体_GB2312" w:hAnsi="Times New Roman" w:cs="Times New Roman"/>
          <w:bCs/>
        </w:rPr>
        <w:t>的电功率</w:t>
      </w:r>
      <w:r w:rsidRPr="00955868">
        <w:rPr>
          <w:rFonts w:ascii="Times New Roman" w:eastAsia="楷体_GB2312" w:hAnsi="Times New Roman" w:cs="Times New Roman"/>
          <w:bCs/>
          <w:i/>
        </w:rPr>
        <w:t>P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  <w:i/>
        </w:rPr>
        <w:t>UI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1.5</w:t>
      </w:r>
      <w:r w:rsidRPr="00955868">
        <w:rPr>
          <w:rFonts w:hAnsi="宋体" w:cs="Times New Roman"/>
          <w:bCs/>
        </w:rPr>
        <w:t>×</w:t>
      </w:r>
      <w:r w:rsidRPr="00955868">
        <w:rPr>
          <w:rFonts w:ascii="Times New Roman" w:eastAsia="楷体_GB2312" w:hAnsi="Times New Roman" w:cs="Times New Roman"/>
          <w:bCs/>
        </w:rPr>
        <w:t>0.8 W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1.2 W</w:t>
      </w:r>
      <w:r w:rsidRPr="00955868">
        <w:rPr>
          <w:rFonts w:ascii="Times New Roman" w:eastAsia="楷体_GB2312" w:hAnsi="Times New Roman" w:cs="Times New Roman"/>
          <w:bCs/>
        </w:rPr>
        <w:t>，</w:t>
      </w:r>
      <w:r w:rsidRPr="00955868">
        <w:rPr>
          <w:rFonts w:ascii="Times New Roman" w:eastAsia="楷体_GB2312" w:hAnsi="Times New Roman" w:cs="Times New Roman"/>
          <w:bCs/>
        </w:rPr>
        <w:t>C</w:t>
      </w:r>
      <w:r w:rsidRPr="00955868">
        <w:rPr>
          <w:rFonts w:ascii="Times New Roman" w:eastAsia="楷体_GB2312" w:hAnsi="Times New Roman" w:cs="Times New Roman"/>
          <w:bCs/>
        </w:rPr>
        <w:t>错误；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2</w:t>
      </w:r>
      <w:r w:rsidRPr="00955868">
        <w:rPr>
          <w:rFonts w:ascii="Times New Roman" w:eastAsia="楷体_GB2312" w:hAnsi="Times New Roman" w:cs="Times New Roman"/>
          <w:bCs/>
        </w:rPr>
        <w:t>和</w:t>
      </w:r>
      <w:r w:rsidRPr="00955868">
        <w:rPr>
          <w:rFonts w:ascii="Times New Roman" w:eastAsia="楷体_GB2312" w:hAnsi="Times New Roman" w:cs="Times New Roman"/>
          <w:bCs/>
        </w:rPr>
        <w:t>L</w:t>
      </w:r>
      <w:r w:rsidRPr="00955868">
        <w:rPr>
          <w:rFonts w:ascii="Times New Roman" w:eastAsia="楷体_GB2312" w:hAnsi="Times New Roman" w:cs="Times New Roman"/>
          <w:bCs/>
          <w:vertAlign w:val="subscript"/>
        </w:rPr>
        <w:t>3</w:t>
      </w:r>
      <w:r w:rsidRPr="00955868">
        <w:rPr>
          <w:rFonts w:ascii="Times New Roman" w:eastAsia="楷体_GB2312" w:hAnsi="Times New Roman" w:cs="Times New Roman"/>
          <w:bCs/>
        </w:rPr>
        <w:t>的总功率</w:t>
      </w:r>
      <w:r w:rsidRPr="00955868">
        <w:rPr>
          <w:rFonts w:ascii="Times New Roman" w:eastAsia="楷体_GB2312" w:hAnsi="Times New Roman" w:cs="Times New Roman"/>
          <w:bCs/>
          <w:i/>
        </w:rPr>
        <w:t>P</w:t>
      </w:r>
      <w:r w:rsidRPr="00955868">
        <w:rPr>
          <w:rFonts w:eastAsia="楷体_GB2312" w:hAnsi="宋体" w:cs="Times New Roman"/>
          <w:bCs/>
        </w:rPr>
        <w:t>′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2</w:t>
      </w:r>
      <w:r w:rsidRPr="00955868">
        <w:rPr>
          <w:rFonts w:ascii="Times New Roman" w:eastAsia="楷体_GB2312" w:hAnsi="Times New Roman" w:cs="Times New Roman"/>
          <w:bCs/>
          <w:i/>
        </w:rPr>
        <w:t>P</w:t>
      </w:r>
      <w:r w:rsidRPr="00955868">
        <w:rPr>
          <w:rFonts w:ascii="Times New Roman" w:eastAsia="楷体_GB2312" w:hAnsi="Times New Roman" w:cs="Times New Roman"/>
          <w:bCs/>
        </w:rPr>
        <w:t>＝</w:t>
      </w:r>
      <w:r w:rsidRPr="00955868">
        <w:rPr>
          <w:rFonts w:ascii="Times New Roman" w:eastAsia="楷体_GB2312" w:hAnsi="Times New Roman" w:cs="Times New Roman"/>
          <w:bCs/>
        </w:rPr>
        <w:t>2.4 W</w:t>
      </w:r>
      <w:r w:rsidRPr="00955868">
        <w:rPr>
          <w:rFonts w:ascii="Times New Roman" w:eastAsia="楷体_GB2312" w:hAnsi="Times New Roman" w:cs="Times New Roman"/>
          <w:bCs/>
        </w:rPr>
        <w:t>，</w:t>
      </w:r>
      <w:r w:rsidRPr="00955868">
        <w:rPr>
          <w:rFonts w:ascii="Times New Roman" w:eastAsia="楷体_GB2312" w:hAnsi="Times New Roman" w:cs="Times New Roman"/>
          <w:bCs/>
        </w:rPr>
        <w:t>D</w:t>
      </w:r>
      <w:r w:rsidRPr="00955868">
        <w:rPr>
          <w:rFonts w:ascii="Times New Roman" w:eastAsia="楷体_GB2312" w:hAnsi="Times New Roman" w:cs="Times New Roman"/>
          <w:bCs/>
        </w:rPr>
        <w:t>错误。</w:t>
      </w:r>
    </w:p>
    <w:p w:rsidR="00955868" w:rsidRPr="00955868" w:rsidRDefault="00955868" w:rsidP="00955868">
      <w:pPr>
        <w:pStyle w:val="a3"/>
        <w:tabs>
          <w:tab w:val="left" w:pos="3960"/>
        </w:tabs>
        <w:snapToGrid w:val="0"/>
        <w:spacing w:line="360" w:lineRule="auto"/>
        <w:ind w:firstLineChars="200" w:firstLine="420"/>
        <w:rPr>
          <w:rFonts w:ascii="Times New Roman" w:hAnsi="Times New Roman" w:cs="Times New Roman" w:hint="eastAsia"/>
          <w:bCs/>
        </w:rPr>
      </w:pPr>
      <w:r w:rsidRPr="00955868">
        <w:rPr>
          <w:rFonts w:ascii="IPAPANNEW" w:eastAsia="黑体" w:hAnsi="IPAPANNEW" w:cs="Times New Roman"/>
          <w:bCs/>
        </w:rPr>
        <w:t>[</w:t>
      </w:r>
      <w:r w:rsidRPr="00955868">
        <w:rPr>
          <w:rFonts w:ascii="IPAPANNEW" w:eastAsia="黑体" w:hAnsi="IPAPANNEW" w:cs="Times New Roman"/>
          <w:bCs/>
        </w:rPr>
        <w:t>答案</w:t>
      </w:r>
      <w:r w:rsidRPr="00955868">
        <w:rPr>
          <w:rFonts w:ascii="IPAPANNEW" w:eastAsia="黑体" w:hAnsi="IPAPANNEW" w:cs="Times New Roman"/>
          <w:bCs/>
        </w:rPr>
        <w:t>]</w:t>
      </w:r>
      <w:r w:rsidRPr="00955868">
        <w:rPr>
          <w:rFonts w:ascii="Times New Roman" w:hAnsi="Times New Roman" w:cs="Times New Roman"/>
          <w:bCs/>
        </w:rPr>
        <w:t xml:space="preserve">　</w:t>
      </w:r>
      <w:r w:rsidRPr="00955868">
        <w:rPr>
          <w:rFonts w:ascii="Times New Roman" w:hAnsi="Times New Roman" w:cs="Times New Roman"/>
          <w:bCs/>
        </w:rPr>
        <w:t>B</w:t>
      </w:r>
    </w:p>
    <w:p w:rsidR="0017462F" w:rsidRPr="00955868" w:rsidRDefault="00955868">
      <w:pPr>
        <w:rPr>
          <w:bCs/>
        </w:rPr>
      </w:pPr>
    </w:p>
    <w:sectPr w:rsidR="0017462F" w:rsidRPr="009558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宋体-方正超大字符集">
    <w:altName w:val="宋体"/>
    <w:charset w:val="86"/>
    <w:family w:val="script"/>
    <w:pitch w:val="fixed"/>
    <w:sig w:usb0="00000001" w:usb1="080E0000" w:usb2="00000010" w:usb3="00000000" w:csb0="00040000" w:csb1="00000000"/>
  </w:font>
  <w:font w:name="IPAPANNEW">
    <w:altName w:val="Times New Roman"/>
    <w:charset w:val="00"/>
    <w:family w:val="auto"/>
    <w:pitch w:val="variable"/>
    <w:sig w:usb0="A00002FF" w:usb1="00000001" w:usb2="00000021" w:usb3="00000000" w:csb0="00000197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868"/>
    <w:rsid w:val="00275C32"/>
    <w:rsid w:val="007067C8"/>
    <w:rsid w:val="008C5164"/>
    <w:rsid w:val="00955868"/>
    <w:rsid w:val="00F2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D4804"/>
  <w15:chartTrackingRefBased/>
  <w15:docId w15:val="{F31CD132-527B-4F8B-8AF1-E64A2A6D2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955868"/>
    <w:rPr>
      <w:rFonts w:ascii="宋体" w:eastAsia="宋体" w:hAnsi="Courier New" w:cs="Courier New"/>
      <w:szCs w:val="21"/>
    </w:rPr>
  </w:style>
  <w:style w:type="character" w:customStyle="1" w:styleId="a4">
    <w:name w:val="纯文本 字符"/>
    <w:basedOn w:val="a0"/>
    <w:link w:val="a3"/>
    <w:rsid w:val="00955868"/>
    <w:rPr>
      <w:rFonts w:ascii="宋体" w:eastAsia="宋体" w:hAnsi="Courier New" w:cs="Courier New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19SWYW8-6.TI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19SWYW8-5.TIF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19SWYW8-10.tif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2019-10-22T11:03:00Z</dcterms:created>
  <dcterms:modified xsi:type="dcterms:W3CDTF">2019-10-22T11:07:00Z</dcterms:modified>
</cp:coreProperties>
</file>