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left w:val="none" w:color="auto" w:sz="0" w:space="0"/>
        </w:pBdr>
        <w:ind w:left="0" w:firstLine="0"/>
        <w:jc w:val="both"/>
      </w:pPr>
      <w:r>
        <w:rPr>
          <w:rFonts w:hint="eastAsia" w:ascii="宋体" w:hAnsi="宋体" w:eastAsia="宋体" w:cs="宋体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今日惊蛰，与可爱的诸君分享、共勉！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  <w:rPr>
          <w:rFonts w:hint="default" w:ascii="PingFangTC-light" w:hAnsi="PingFangTC-light" w:eastAsia="PingFangTC-light" w:cs="PingFangTC-light"/>
          <w:b/>
          <w:color w:val="0000FF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</w:pPr>
      <w:r>
        <w:rPr>
          <w:rFonts w:hint="default" w:ascii="PingFangTC-light" w:hAnsi="PingFangTC-light" w:eastAsia="PingFangTC-light" w:cs="PingFangTC-light"/>
          <w:b/>
          <w:color w:val="0000FF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今天，是惊蛰节气。惊蛰有个特点，是说第一声春雷响后，沉睡的昆虫便能“惊而出走”，尔后万物生长：一候桃始华；二候仓庚鸣；三候鹰化为鸠。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center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6096000" cy="6753225"/>
            <wp:effectExtent l="0" t="0" r="0" b="9525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753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44444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</w:pPr>
      <w:r>
        <w:rPr>
          <w:rFonts w:hint="default" w:ascii="PingFangTC-light" w:hAnsi="PingFangTC-light" w:eastAsia="PingFangTC-light" w:cs="PingFangTC-light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“春雷响”，像是某个特别的人，在你昏昏沉沉时，来了一通“狮子吼”。人一激灵，瞬间就醒了，顾不上恐惧、犹豫，如蛰虫一样，麻溜地爬起来，奋力奔向春天。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  <w:rPr>
          <w:rFonts w:ascii="楷体" w:hAnsi="楷体" w:eastAsia="楷体" w:cs="楷体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</w:pPr>
      <w:r>
        <w:rPr>
          <w:rFonts w:ascii="楷体" w:hAnsi="楷体" w:eastAsia="楷体" w:cs="楷体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微雨众卉新，一雷惊蛰始。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</w:pPr>
      <w:r>
        <w:rPr>
          <w:rFonts w:hint="eastAsia" w:ascii="楷体" w:hAnsi="楷体" w:eastAsia="楷体" w:cs="楷体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田家几日闲，耕种从此起。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right"/>
      </w:pPr>
      <w:r>
        <w:rPr>
          <w:rFonts w:hint="eastAsia" w:ascii="楷体" w:hAnsi="楷体" w:eastAsia="楷体" w:cs="楷体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——韦应物《观田家》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  <w:rPr>
          <w:rFonts w:hint="default" w:ascii="PingFangTC-light" w:hAnsi="PingFangTC-light" w:eastAsia="PingFangTC-light" w:cs="PingFangTC-light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jc w:val="both"/>
      </w:pPr>
      <w:r>
        <w:rPr>
          <w:rFonts w:hint="default" w:ascii="PingFangTC-light" w:hAnsi="PingFangTC-light" w:eastAsia="PingFangTC-light" w:cs="PingFangTC-light"/>
          <w:b/>
          <w:color w:val="00000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惊蛰日，适合醒来，更适合行动。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ind w:left="0" w:firstLine="0"/>
        <w:jc w:val="left"/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</w:pPr>
    </w:p>
    <w:p/>
    <w:p>
      <w:bookmarkStart w:id="0" w:name="_GoBack"/>
      <w:bookmarkEnd w:id="0"/>
      <w:r>
        <w:drawing>
          <wp:inline distT="0" distB="0" distL="114300" distR="114300">
            <wp:extent cx="5273040" cy="5780405"/>
            <wp:effectExtent l="0" t="0" r="381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78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PingFangTC-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4A7FCF"/>
    <w:rsid w:val="424A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2020-07-14T13:08:00Z</dcterms:created>
  <dc:creator>577570579</dc:creator>
  <cp:lastModifiedBy>577570579</cp:lastModifiedBy>
  <dcterms:modified xsi:type="dcterms:W3CDTF">2020-07-14T13:11:57Z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