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ajorHAnsi" w:eastAsiaTheme="majorEastAsia" w:cstheme="majorBidi"/>
          <w:b/>
          <w:bCs/>
          <w:color w:val="000000" w:themeColor="text1"/>
          <w:kern w:val="24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HAnsi" w:eastAsiaTheme="majorEastAsia" w:cstheme="majorBidi"/>
          <w:b/>
          <w:bCs/>
          <w:color w:val="000000" w:themeColor="text1"/>
          <w:kern w:val="24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地理小专题</w:t>
      </w:r>
      <w:r>
        <w:rPr>
          <w:rFonts w:hAnsi="Calibri" w:asciiTheme="majorHAnsi" w:eastAsiaTheme="majorEastAsia" w:cstheme="majorBidi"/>
          <w:b/>
          <w:bCs/>
          <w:color w:val="000000" w:themeColor="text1"/>
          <w:kern w:val="24"/>
          <w:sz w:val="28"/>
          <w:szCs w:val="28"/>
          <w14:textFill>
            <w14:solidFill>
              <w14:schemeClr w14:val="tx1"/>
            </w14:solidFill>
          </w14:textFill>
        </w:rPr>
        <w:t>——</w:t>
      </w:r>
      <w:r>
        <w:rPr>
          <w:rFonts w:hint="eastAsia" w:asciiTheme="majorHAnsi" w:eastAsiaTheme="majorEastAsia" w:cstheme="majorBidi"/>
          <w:b/>
          <w:bCs/>
          <w:color w:val="000000" w:themeColor="text1"/>
          <w:kern w:val="24"/>
          <w:sz w:val="28"/>
          <w:szCs w:val="28"/>
          <w14:textFill>
            <w14:solidFill>
              <w14:schemeClr w14:val="tx1"/>
            </w14:solidFill>
          </w14:textFill>
        </w:rPr>
        <w:t>内外力地貌的形成</w:t>
      </w: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1、阅读下列材料，回答下列问题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br w:type="textWrapping"/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材料一：奥卡万戈三角洲（下图中的A三角洲），亦称</w:t>
      </w:r>
      <w:r>
        <w:rPr>
          <w:rFonts w:ascii="Calibri" w:hAnsi="Calibri" w:eastAsia="微软雅黑"/>
          <w:b w:val="0"/>
          <w:bCs w:val="0"/>
          <w:color w:val="333333"/>
          <w:kern w:val="24"/>
          <w:sz w:val="24"/>
          <w:szCs w:val="24"/>
        </w:rPr>
        <w:t>“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奥卡万戈沼泽</w:t>
      </w:r>
      <w:r>
        <w:rPr>
          <w:rFonts w:ascii="Calibri" w:hAnsi="Calibri" w:eastAsia="微软雅黑"/>
          <w:b w:val="0"/>
          <w:bCs w:val="0"/>
          <w:color w:val="333333"/>
          <w:kern w:val="24"/>
          <w:sz w:val="24"/>
          <w:szCs w:val="24"/>
        </w:rPr>
        <w:t>”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，是世界上最大的内陆三角洲，由奥卡万戈河注入卡拉哈里沙漠而形成。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br w:type="textWrapping"/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材料二：奥卡万戈及其周边地区区域图</w:t>
      </w: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b w:val="0"/>
          <w:bCs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85725</wp:posOffset>
            </wp:positionV>
            <wp:extent cx="3076575" cy="2984500"/>
            <wp:effectExtent l="0" t="0" r="0" b="6985"/>
            <wp:wrapSquare wrapText="bothSides"/>
            <wp:docPr id="4099" name="图片 20" descr="http://pic2.mofangge.com/upload/papers/20140825/2014082511295130138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图片 20" descr="http://pic2.mofangge.com/upload/papers/20140825/201408251129513013833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98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据材料一和材料二，试从外力作用角度描述A三角洲的形成过程。（6分）</w:t>
      </w: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2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、</w:t>
      </w:r>
      <w:r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 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雅鲁藏布江被称为“天河”，其独特之处在于它是一条流淌在沙漠上的江，简称为“沙江”，河岸两边有让人过目不忘的沙坡地独特景观。</w:t>
      </w: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2962275" cy="1759585"/>
            <wp:effectExtent l="0" t="0" r="0" b="0"/>
            <wp:wrapSquare wrapText="bothSides"/>
            <wp:docPr id="5124" name="Picture 2" descr="https://timgsa.baidu.com/timg?image&amp;quality=80&amp;size=b9999_10000&amp;sec=1489428736159&amp;di=65f9ee894c55b05ec92efe5d812af964&amp;imgtype=0&amp;src=http%3A%2F%2Ffile28.mafengwo.net%2FM00%2FB7%2F6D%2FwKgB6lQaSxmAJrtvAAEolMwzh7s55.groupinfo.w665_5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2" descr="https://timgsa.baidu.com/timg?image&amp;quality=80&amp;size=b9999_10000&amp;sec=1489428736159&amp;di=65f9ee894c55b05ec92efe5d812af964&amp;imgtype=0&amp;src=http%3A%2F%2Ffile28.mafengwo.net%2FM00%2FB7%2F6D%2FwKgB6lQaSxmAJrtvAAEolMwzh7s55.groupinfo.w665_500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75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说明雅鲁藏布江河岸两边的沙坡地独特景观的形成过程。（</w:t>
      </w:r>
      <w:r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6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分）</w:t>
      </w:r>
    </w:p>
    <w:p>
      <w:pPr>
        <w:spacing w:line="400" w:lineRule="exact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numPr>
          <w:ilvl w:val="0"/>
          <w:numId w:val="0"/>
        </w:numPr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  <w:lang w:val="en-US" w:eastAsia="zh-CN"/>
        </w:rPr>
        <w:t>3、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阅读图文材料，完成下列要求。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下左图为我国某区域河湖分布图，右图为乌伦古湖及周边水域图。1969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年，修建了从额尔齐斯河引水至乌伦古湖的调水渠。</w:t>
      </w:r>
    </w:p>
    <w:p>
      <w:pPr>
        <w:pStyle w:val="2"/>
        <w:widowControl/>
        <w:numPr>
          <w:ilvl w:val="0"/>
          <w:numId w:val="0"/>
        </w:numPr>
        <w:spacing w:before="0" w:beforeAutospacing="0" w:after="0" w:afterAutospacing="0" w:line="400" w:lineRule="exact"/>
        <w:jc w:val="lef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widowControl/>
        <w:numPr>
          <w:ilvl w:val="0"/>
          <w:numId w:val="0"/>
        </w:numPr>
        <w:spacing w:before="0" w:beforeAutospacing="0" w:after="0" w:afterAutospacing="0" w:line="400" w:lineRule="exact"/>
        <w:jc w:val="lef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widowControl/>
        <w:numPr>
          <w:ilvl w:val="0"/>
          <w:numId w:val="0"/>
        </w:numPr>
        <w:spacing w:before="0" w:beforeAutospacing="0" w:after="0" w:afterAutospacing="0" w:line="400" w:lineRule="exact"/>
        <w:jc w:val="lef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0</wp:posOffset>
            </wp:positionV>
            <wp:extent cx="4464685" cy="2677160"/>
            <wp:effectExtent l="0" t="0" r="5715" b="2540"/>
            <wp:wrapSquare wrapText="bothSides"/>
            <wp:docPr id="8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4685" cy="267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widowControl/>
        <w:numPr>
          <w:ilvl w:val="0"/>
          <w:numId w:val="0"/>
        </w:numPr>
        <w:spacing w:before="0" w:beforeAutospacing="0" w:after="0" w:afterAutospacing="0" w:line="400" w:lineRule="exact"/>
        <w:jc w:val="lef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ind w:firstLine="803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每年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4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月中下旬，在乌伦古湖东岸还常常出现特有的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“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风积冰山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”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奇观，请说明原因。（6分）</w:t>
      </w: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default" w:ascii="微软雅黑" w:hAnsi="微软雅黑" w:eastAsia="微软雅黑" w:cstheme="minorBidi"/>
          <w:b w:val="0"/>
          <w:bCs w:val="0"/>
          <w:color w:val="333333"/>
          <w:kern w:val="24"/>
          <w:lang w:val="en-US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981075</wp:posOffset>
            </wp:positionV>
            <wp:extent cx="3500120" cy="2645410"/>
            <wp:effectExtent l="0" t="0" r="5080" b="8890"/>
            <wp:wrapSquare wrapText="bothSides"/>
            <wp:docPr id="9219" name="图片 40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图片 40" descr="学科网 版权所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0120" cy="264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  <w:lang w:val="en-US" w:eastAsia="zh-CN"/>
        </w:rPr>
        <w:t>4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、柴达木盆地是巨大的山间断陷盆地，曾经是一片汪洋大海。今天的柴达木盆地气候以干旱为主要特点，气温变化剧烈。西北的南八仙有一系列与盛行风向平行的长条形土墩、凹地沟槽间隔分布的地貌组合。东南诺木洪附近的一片荒漠地带中，有数以亿计的贝壳同含有盐碱的泥沙凝结在一起形成贝壳梁。下图为柴达木盆地局部区域图。</w:t>
      </w:r>
    </w:p>
    <w:p>
      <w:pPr>
        <w:pStyle w:val="2"/>
        <w:kinsoku w:val="0"/>
        <w:overflowPunct w:val="0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分析南八仙地区地貌形成的原因。（6分）</w:t>
      </w:r>
    </w:p>
    <w:p>
      <w:pPr>
        <w:pStyle w:val="2"/>
        <w:kinsoku w:val="0"/>
        <w:overflowPunct w:val="0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kinsoku w:val="0"/>
        <w:overflowPunct w:val="0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kinsoku w:val="0"/>
        <w:overflowPunct w:val="0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kinsoku w:val="0"/>
        <w:overflowPunct w:val="0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kinsoku w:val="0"/>
        <w:overflowPunct w:val="0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推测诺木洪附近贝壳梁的形成过程。（8分）</w:t>
      </w: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  <w:lang w:val="en-US" w:eastAsia="zh-CN"/>
        </w:rPr>
        <w:t>5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、材料二：新疆额尔齐斯河上游峡谷处，有一种山体表面形态既圆润平滑，又十分陡峭，被当地人称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“神钟山”（也称穹状山峰）的花岗岩景观。下为神钟山景观图和形成过程示意图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52770" cy="2266950"/>
            <wp:effectExtent l="0" t="0" r="5715" b="0"/>
            <wp:wrapSquare wrapText="bothSides"/>
            <wp:docPr id="7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2743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结合材料二描述神钟山的形成过程。（6分）</w:t>
      </w: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spacing w:line="400" w:lineRule="exact"/>
        <w:ind w:left="141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ascii="微软雅黑" w:hAnsi="微软雅黑" w:eastAsia="微软雅黑"/>
          <w:b w:val="0"/>
          <w:bCs w:val="0"/>
          <w:color w:val="333333"/>
          <w:kern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112395</wp:posOffset>
            </wp:positionV>
            <wp:extent cx="2418715" cy="3190875"/>
            <wp:effectExtent l="0" t="0" r="635" b="9525"/>
            <wp:wrapSquare wrapText="bothSides"/>
            <wp:docPr id="11267" name="图片 2" descr="学科网 版权所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图片 2" descr="学科网 版权所有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44" t="47060"/>
                    <a:stretch>
                      <a:fillRect/>
                    </a:stretch>
                  </pic:blipFill>
                  <pic:spPr>
                    <a:xfrm>
                      <a:off x="0" y="0"/>
                      <a:ext cx="2418715" cy="3190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pStyle w:val="2"/>
        <w:spacing w:before="96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6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 xml:space="preserve"> 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位于海上交通要道上的斯里兰卡（如丙图）自古以来有“宝石王国”之称。宝石原岩以古老的变质岩为主，现普遍富集于岛屿土地的冲积层中，埋藏浅。</w:t>
      </w: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从内、外力作用角度，简述宝石富集于冲积层的过程。（6分）</w:t>
      </w:r>
    </w:p>
    <w:p>
      <w:pPr>
        <w:spacing w:line="400" w:lineRule="exact"/>
        <w:ind w:left="141"/>
        <w:rPr>
          <w:rFonts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7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、阅读图文资料，完成下列要求。</w:t>
      </w:r>
    </w:p>
    <w:p>
      <w:pPr>
        <w:pStyle w:val="2"/>
        <w:spacing w:before="0" w:beforeAutospacing="0" w:after="0" w:afterAutospacing="0" w:line="400" w:lineRule="exact"/>
        <w:ind w:firstLine="800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111760</wp:posOffset>
            </wp:positionH>
            <wp:positionV relativeFrom="paragraph">
              <wp:posOffset>624205</wp:posOffset>
            </wp:positionV>
            <wp:extent cx="5274310" cy="2360930"/>
            <wp:effectExtent l="0" t="0" r="2540" b="1270"/>
            <wp:wrapSquare wrapText="bothSides"/>
            <wp:docPr id="12290" name="图片 16" descr="学科网 版权所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图片 16" descr="学科网 版权所有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0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材料一  冰岛位于北大西洋和北冰洋的交汇处，被誉为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“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冰与火之国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”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，境内的火山一般都被厚厚的冰川覆盖。</w:t>
      </w: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材料二  冰岛某火山附近的沉降堆积盆地中，河流发育成为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“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辫状水系</w:t>
      </w: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t>”</w:t>
      </w:r>
      <w:r>
        <w:rPr>
          <w:rFonts w:hint="eastAsia" w:ascii="微软雅黑" w:hAnsi="微软雅黑" w:eastAsia="微软雅黑" w:cstheme="minorBidi"/>
          <w:b w:val="0"/>
          <w:bCs w:val="0"/>
          <w:color w:val="333333"/>
          <w:kern w:val="24"/>
        </w:rPr>
        <w:t>。</w:t>
      </w:r>
    </w:p>
    <w:p>
      <w:pPr>
        <w:pStyle w:val="2"/>
        <w:spacing w:before="0" w:beforeAutospacing="0" w:after="0" w:afterAutospacing="0" w:line="400" w:lineRule="exact"/>
        <w:textAlignment w:val="baseline"/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ascii="微软雅黑" w:hAnsi="微软雅黑" w:eastAsia="微软雅黑" w:cstheme="minorBidi"/>
          <w:b w:val="0"/>
          <w:bCs w:val="0"/>
          <w:color w:val="333333"/>
          <w:kern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-4445</wp:posOffset>
            </wp:positionH>
            <wp:positionV relativeFrom="paragraph">
              <wp:posOffset>295275</wp:posOffset>
            </wp:positionV>
            <wp:extent cx="5274310" cy="2280920"/>
            <wp:effectExtent l="171450" t="171450" r="193040" b="214630"/>
            <wp:wrapSquare wrapText="bothSides"/>
            <wp:docPr id="23559" name="图片 17" descr="学科网 版权所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9" name="图片 17" descr="学科网 版权所有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简述材料二中地貌的形成过程。（6分）</w:t>
      </w: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1、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形成过程：A处的三角洲是奥卡万戈河上游流域发生水土流失，土壤被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流水侵蚀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（2分）进入河流，并通过流水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搬运作用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（2分）搬运至卡拉哈里沙漠北部的沼泽地，由于流速地形平坦，流速减缓，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泥沙沉积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 xml:space="preserve">形成三角洲（2分） 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2、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河流落差大，夏季丰水期，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流水侵蚀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作用强烈，河流携带大量泥沙（2分）；进入中游宽阔河谷后，流速减缓，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泥沙大量堆积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，形成江心沙洲和河漫滩（2分）。冬春枯水季节，江心沙洲和河漫滩露出水面，在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强劲的河谷风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的搬运作用下，在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河岸两边堆积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形成沙坡地（2分）。</w:t>
      </w: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3、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春季气温升高，湖面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冰层消融、断裂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；在偏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西风作用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下，冰块相互碰撞、抬升、重叠，在湖东岸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堆积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形成“冰山”。</w:t>
      </w: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（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）该区域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干涸的湖底中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，表土因为水分的缺失而干缩裂开。强劲的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西北风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沿着这些裂隙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吹蚀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eastAsia="zh-CN"/>
        </w:rPr>
        <w:t>，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由表土的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坚硬程度差异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，裂隙愈来愈大，原来平坦的地面发育成许多土墩和沟槽，经过风力的长期作用形成了与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盛行风向平行的长条形土墩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、凹地沟槽间隔分布的地貌组合。</w:t>
      </w:r>
    </w:p>
    <w:p>
      <w:pPr>
        <w:spacing w:line="400" w:lineRule="exact"/>
        <w:ind w:left="141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（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2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）柴达木盆地在漫长的地质演变过程中，由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海变成了湖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，由于气候越来越干旱，湖水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水面逐年缩小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，湖中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贝类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为求得生存转向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中心水洼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；诺木洪附近是当时湖盆低洼处，贝类成群结队地涌来，在此越积越多，随着干旱加剧（或河水改道），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贝壳类全部死亡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，形成贝壳的堤墙。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5、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岩浆侵入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冷却形成巨大的花岗岩体；后经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地壳抬升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；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外力风化侵蚀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使花岗岩体暴露于地表；后由于花岗岩内部存在同心穹状节理，岩体经风化、侵蚀作用形成表面光滑的穹状山峰（该点答出花岗岩体后经风化侵蚀形成穹状山峰也可得分）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6、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含有宝石的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变质岩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，随着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地壳运动隆起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上升并出露于地表；后经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外力风化和流水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的侵蚀、搬运、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堆积而富集于冲积层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（沉积岩）中。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  <w:lang w:val="en-US" w:eastAsia="zh-CN"/>
        </w:rPr>
        <w:t>7、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火山灰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堆积于沉降盆地（2分）；火山爆发后，岩浆将覆盖在火山上的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冰川融化，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形成洪水（2分）；从山顶流下的洪水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冲刷地面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的火山灰从而形成该地貌（2分）。</w:t>
      </w:r>
    </w:p>
    <w:p>
      <w:pPr>
        <w:spacing w:line="400" w:lineRule="exact"/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地貌类型形成过程分析思路：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什么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物质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？（三大类岩石/泥沙/土壤……）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在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哪里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？（岩层/河谷/干旱沙漠戈壁/……）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被什么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外力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？（风/水/河流/冰川/海浪……）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采用什么作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用形式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？（上升冷却</w:t>
      </w:r>
      <w:bookmarkStart w:id="0" w:name="_GoBack"/>
      <w:bookmarkEnd w:id="0"/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凝结/变质作用/断裂下陷/隆起抬升/风化/侵蚀/搬运/堆积/固结成岩……）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发生了什么变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化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？</w:t>
      </w:r>
    </w:p>
    <w:p>
      <w:pPr>
        <w:spacing w:line="400" w:lineRule="exact"/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从具备的</w:t>
      </w:r>
      <w:r>
        <w:rPr>
          <w:rFonts w:hint="eastAsia" w:ascii="微软雅黑" w:hAnsi="微软雅黑" w:eastAsia="微软雅黑"/>
          <w:b/>
          <w:bCs/>
          <w:color w:val="333333"/>
          <w:kern w:val="24"/>
          <w:sz w:val="24"/>
          <w:szCs w:val="24"/>
        </w:rPr>
        <w:t>自然条件</w:t>
      </w:r>
      <w:r>
        <w:rPr>
          <w:rFonts w:hint="eastAsia" w:ascii="微软雅黑" w:hAnsi="微软雅黑" w:eastAsia="微软雅黑"/>
          <w:b w:val="0"/>
          <w:bCs w:val="0"/>
          <w:color w:val="333333"/>
          <w:kern w:val="24"/>
          <w:sz w:val="24"/>
          <w:szCs w:val="24"/>
        </w:rPr>
        <w:t>入手提供依据，如气候干旱处多风力作用，湿润处多流水作用；地势陡处多侵蚀地貌，地势平处多堆积地貌。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2D"/>
    <w:rsid w:val="00002769"/>
    <w:rsid w:val="00016893"/>
    <w:rsid w:val="00021AC9"/>
    <w:rsid w:val="00057989"/>
    <w:rsid w:val="00061B78"/>
    <w:rsid w:val="00094EF1"/>
    <w:rsid w:val="000A3240"/>
    <w:rsid w:val="001365C4"/>
    <w:rsid w:val="001A2D41"/>
    <w:rsid w:val="001B0154"/>
    <w:rsid w:val="001C1FAF"/>
    <w:rsid w:val="001E1CEF"/>
    <w:rsid w:val="001E692A"/>
    <w:rsid w:val="00217F79"/>
    <w:rsid w:val="002251DB"/>
    <w:rsid w:val="00240C1D"/>
    <w:rsid w:val="002513D3"/>
    <w:rsid w:val="002760F2"/>
    <w:rsid w:val="002A1D5E"/>
    <w:rsid w:val="002B2B30"/>
    <w:rsid w:val="002B49A4"/>
    <w:rsid w:val="002C64EB"/>
    <w:rsid w:val="002E0C85"/>
    <w:rsid w:val="00337364"/>
    <w:rsid w:val="003433D6"/>
    <w:rsid w:val="003452DE"/>
    <w:rsid w:val="003775A7"/>
    <w:rsid w:val="00395E02"/>
    <w:rsid w:val="003C77AF"/>
    <w:rsid w:val="003E2747"/>
    <w:rsid w:val="003E2DBB"/>
    <w:rsid w:val="003F2C89"/>
    <w:rsid w:val="003F332A"/>
    <w:rsid w:val="003F75E0"/>
    <w:rsid w:val="00400A6F"/>
    <w:rsid w:val="0040372C"/>
    <w:rsid w:val="00417F12"/>
    <w:rsid w:val="004759A6"/>
    <w:rsid w:val="00495954"/>
    <w:rsid w:val="004B0532"/>
    <w:rsid w:val="004D790E"/>
    <w:rsid w:val="00516EE5"/>
    <w:rsid w:val="00532397"/>
    <w:rsid w:val="005424DD"/>
    <w:rsid w:val="0056391E"/>
    <w:rsid w:val="005719EE"/>
    <w:rsid w:val="005968E4"/>
    <w:rsid w:val="005C23B1"/>
    <w:rsid w:val="005D2AEF"/>
    <w:rsid w:val="0060054D"/>
    <w:rsid w:val="006442B9"/>
    <w:rsid w:val="00651238"/>
    <w:rsid w:val="00681801"/>
    <w:rsid w:val="00685214"/>
    <w:rsid w:val="006C2821"/>
    <w:rsid w:val="00755A90"/>
    <w:rsid w:val="00757A28"/>
    <w:rsid w:val="00780AED"/>
    <w:rsid w:val="007B55D9"/>
    <w:rsid w:val="007D66F9"/>
    <w:rsid w:val="007E51F7"/>
    <w:rsid w:val="007F0DEB"/>
    <w:rsid w:val="00813981"/>
    <w:rsid w:val="00825E43"/>
    <w:rsid w:val="008702E0"/>
    <w:rsid w:val="008B2CFB"/>
    <w:rsid w:val="008B4598"/>
    <w:rsid w:val="008E50EF"/>
    <w:rsid w:val="00907B9C"/>
    <w:rsid w:val="00933368"/>
    <w:rsid w:val="00945FE8"/>
    <w:rsid w:val="009A1DFF"/>
    <w:rsid w:val="00A016F2"/>
    <w:rsid w:val="00A02103"/>
    <w:rsid w:val="00A068F4"/>
    <w:rsid w:val="00A2184D"/>
    <w:rsid w:val="00A329DE"/>
    <w:rsid w:val="00A37E9D"/>
    <w:rsid w:val="00A56A24"/>
    <w:rsid w:val="00A66CB4"/>
    <w:rsid w:val="00AD21A6"/>
    <w:rsid w:val="00B16033"/>
    <w:rsid w:val="00B44BDF"/>
    <w:rsid w:val="00B50A47"/>
    <w:rsid w:val="00B95121"/>
    <w:rsid w:val="00BA1F2D"/>
    <w:rsid w:val="00BC4B18"/>
    <w:rsid w:val="00C61D56"/>
    <w:rsid w:val="00C87EDC"/>
    <w:rsid w:val="00C94387"/>
    <w:rsid w:val="00CF7A9D"/>
    <w:rsid w:val="00D10601"/>
    <w:rsid w:val="00D421E8"/>
    <w:rsid w:val="00D46320"/>
    <w:rsid w:val="00D63B38"/>
    <w:rsid w:val="00DC5117"/>
    <w:rsid w:val="00E35796"/>
    <w:rsid w:val="00E470BA"/>
    <w:rsid w:val="00EA1308"/>
    <w:rsid w:val="00EA313E"/>
    <w:rsid w:val="00ED0DF8"/>
    <w:rsid w:val="00EE679D"/>
    <w:rsid w:val="00F3419C"/>
    <w:rsid w:val="00F93D9D"/>
    <w:rsid w:val="00FA4590"/>
    <w:rsid w:val="00FC3982"/>
    <w:rsid w:val="00FC74F6"/>
    <w:rsid w:val="00FE4543"/>
    <w:rsid w:val="115C3A7F"/>
    <w:rsid w:val="59652B39"/>
    <w:rsid w:val="7696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142</Words>
  <Characters>816</Characters>
  <Lines>6</Lines>
  <Paragraphs>1</Paragraphs>
  <TotalTime>4</TotalTime>
  <ScaleCrop>false</ScaleCrop>
  <LinksUpToDate>false</LinksUpToDate>
  <CharactersWithSpaces>957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2020-04-25T14:06:00Z</dcterms:created>
  <dc:creator>Administrator</dc:creator>
  <cp:lastModifiedBy>飘渺</cp:lastModifiedBy>
  <dcterms:modified xsi:type="dcterms:W3CDTF">2020-04-28T00:56:11Z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