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050" w:firstLineChars="500"/>
        <w:rPr>
          <w:rFonts w:hint="eastAsia"/>
          <w:sz w:val="28"/>
          <w:szCs w:val="28"/>
          <w:lang w:val="en-US" w:eastAsia="zh-CN"/>
        </w:rPr>
      </w:pPr>
      <w:r>
        <w:rPr>
          <w:rFonts w:hint="eastAsia"/>
          <w:lang w:val="en-US" w:eastAsia="zh-CN"/>
        </w:rPr>
        <w:t xml:space="preserve">       </w:t>
      </w:r>
      <w:r>
        <w:rPr>
          <w:rFonts w:hint="eastAsia"/>
          <w:b/>
          <w:bCs/>
          <w:sz w:val="30"/>
          <w:szCs w:val="30"/>
          <w:lang w:val="en-US" w:eastAsia="zh-CN"/>
        </w:rPr>
        <w:t xml:space="preserve">        夯实基础，注重过程  </w:t>
      </w:r>
      <w:r>
        <w:rPr>
          <w:rFonts w:hint="eastAsia"/>
          <w:lang w:val="en-US" w:eastAsia="zh-CN"/>
        </w:rPr>
        <w:t xml:space="preserve"> </w:t>
      </w:r>
      <w:r>
        <w:rPr>
          <w:rFonts w:hint="eastAsia"/>
          <w:sz w:val="28"/>
          <w:szCs w:val="28"/>
          <w:lang w:val="en-US" w:eastAsia="zh-CN"/>
        </w:rPr>
        <w:t xml:space="preserve">   </w:t>
      </w:r>
    </w:p>
    <w:p>
      <w:pPr>
        <w:ind w:firstLine="5880" w:firstLineChars="2100"/>
        <w:rPr>
          <w:rFonts w:hint="eastAsia"/>
          <w:sz w:val="28"/>
          <w:szCs w:val="28"/>
          <w:lang w:val="en-US" w:eastAsia="zh-CN"/>
        </w:rPr>
      </w:pPr>
      <w:r>
        <w:rPr>
          <w:rFonts w:hint="eastAsia"/>
          <w:sz w:val="28"/>
          <w:szCs w:val="28"/>
          <w:lang w:val="en-US" w:eastAsia="zh-CN"/>
        </w:rPr>
        <w:t xml:space="preserve">高三备考  </w:t>
      </w:r>
    </w:p>
    <w:p>
      <w:pPr>
        <w:ind w:firstLine="560" w:firstLineChars="200"/>
        <w:rPr>
          <w:rFonts w:hint="eastAsia"/>
          <w:sz w:val="28"/>
          <w:szCs w:val="28"/>
          <w:lang w:val="en-US" w:eastAsia="zh-CN"/>
        </w:rPr>
      </w:pPr>
      <w:r>
        <w:rPr>
          <w:rFonts w:hint="eastAsia"/>
          <w:sz w:val="28"/>
          <w:szCs w:val="28"/>
          <w:lang w:val="en-US" w:eastAsia="zh-CN"/>
        </w:rPr>
        <w:t>2020年高考已经落下帷幕，悬着的心也终于踏实了。2020注定是不平凡的一年，高考地理也再次达到了一个新的高度，虽然很想吐槽今年的试题，但再细看，这些题目又无不体现着新高考对我们的学生能力要求的体现，以及对我们老师常规教学提出的挑战。</w:t>
      </w:r>
    </w:p>
    <w:p>
      <w:pPr>
        <w:ind w:firstLine="560" w:firstLineChars="200"/>
        <w:rPr>
          <w:rFonts w:hint="eastAsia"/>
          <w:sz w:val="28"/>
          <w:szCs w:val="28"/>
          <w:lang w:val="en-US" w:eastAsia="zh-CN"/>
        </w:rPr>
      </w:pPr>
      <w:r>
        <w:rPr>
          <w:rFonts w:hint="eastAsia"/>
          <w:sz w:val="28"/>
          <w:szCs w:val="28"/>
          <w:lang w:val="en-US" w:eastAsia="zh-CN"/>
        </w:rPr>
        <w:t>细细回想这一年多的备考过程，我是不是做到了新高考要求我们老师常规教学中做出的改变，我的学生是不是按着新高考对他们提出的更高要求进行备考的呢？</w:t>
      </w:r>
    </w:p>
    <w:p>
      <w:pPr>
        <w:ind w:firstLine="560" w:firstLineChars="200"/>
        <w:rPr>
          <w:rFonts w:hint="eastAsia"/>
          <w:sz w:val="28"/>
          <w:szCs w:val="28"/>
          <w:lang w:val="en-US" w:eastAsia="zh-CN"/>
        </w:rPr>
      </w:pPr>
      <w:r>
        <w:rPr>
          <w:rFonts w:hint="eastAsia"/>
          <w:sz w:val="28"/>
          <w:szCs w:val="28"/>
          <w:lang w:val="en-US" w:eastAsia="zh-CN"/>
        </w:rPr>
        <w:t>在高二下我们就开始进入第一轮的复习——区域地理，这部分的内容其实在初中一二年级时候已经学习过，但由于初二地理结业考之后到初三中考，学生是有一年的时间没有接触地理的，再加上由于地理只是参加结业考，因此无论是学校、还是老师，更不用说学生对在初中两年对地理的学校是不够重视的。无论是需要掌握的备考知识还是具有学科特点的必备能力都是不够的。所以出现很多这样的高中学生初中地理是一片空白，因而备考的第一阶段也是十分痛苦的，需要把初中两年学的内容浓缩到大概一个半学期内完成。怎样才能做到既要学生对区域有一个基本的认识，更重要的事学生能够通过对区域的认识掌握认识区域所具备的一些能力。同时我们还会面临这样的一种情况，记得的东西越多，往往忘得也越快。因此我决定采用一种重过程轻记忆的方法-主题式教学，培养学生对主题的分析能力和综合思考能力，并在此过程中把我们学习区域地理最传统一种方法——八股文渗透在其中。既凸显了区域的特点，又掌握了分析区域的一些必备的能力要求。在介绍世界区域的时候，几乎每个区域我都以一个主题为中心，进行展开我们对区域的认识，例如在介绍中东地区的时候，我们是以战乱为中心，这既贴合目前中东的局势，能吸引学生的兴趣，而且还是很好把这种局势和它的地理环境特点进行关联，从而达到高考所要求的以具体情境为载体考察对区域的认识及学生对于解决问题所具备的能力要求。在介绍中国时，每个分区我们也是紧紧围绕着区域的某一鲜明特点进行展开，并且渗透人地协调在这部分内容中的体现。我们在讲黄河流域时，以黄河流域的治理为中心，探讨原因及措施，并和我们国家一些大的方针政策进行关联。既有时代背景，又体现地理的学科特点。今年高考的第一组选择就是以黄河流域为区域背景，既体现了该区域存在的问题，也提出了改区域可持续发展的发展，如果学生在上课时能很好的把握老师复习的线索，抓住本区域的大方向，对本组题的3个题做出准确的判断应该不是很难。通过这么一轮以主题为中心，问题探究方式为线索的区域地理复习，虽然我们的学生对区域的认识并没有那么的全面，但我相信他们能抓住他学过的每个区域最鲜明的特点，并对这个鲜明的特点形成的原因进行综合分析及发展方向进行推断和预测，这不就目前高考给我们的学生提出的更高的要求吗？当然要对它的原因进行综合分析及对发展方向进行推断和预测，除了需要有区域的一些基本认识和掌握分析区域一些基本方法，还得具备必修一和必修二里面所介绍的基本原理和规律及基本知识，才能把问题的因果和逻辑说得更加清楚和明白。</w:t>
      </w:r>
    </w:p>
    <w:p>
      <w:pPr>
        <w:ind w:firstLine="560" w:firstLineChars="200"/>
        <w:rPr>
          <w:rFonts w:hint="eastAsia"/>
          <w:sz w:val="28"/>
          <w:szCs w:val="28"/>
          <w:lang w:val="en-US" w:eastAsia="zh-CN"/>
        </w:rPr>
      </w:pPr>
      <w:r>
        <w:rPr>
          <w:rFonts w:hint="eastAsia"/>
          <w:sz w:val="28"/>
          <w:szCs w:val="28"/>
          <w:lang w:val="en-US" w:eastAsia="zh-CN"/>
        </w:rPr>
        <w:t>高三一学期的下半学期进入到高中内容的复习，同样三个学期的内容要在不到一个学期的时间内完成复习，就必需有所取舍，才能抓住要点进行更深层次的分析，达到高考所需能力的要求。必修一是对自然环境中各种要素的形成过程的一些基本原理和规律的认识。如果我们只停留在对这些基本原理和规律简单记忆的话，是根本不能达到高考所要求的能力，但这部分内容中有些原理和规律的理解又超出我们学生的认知水平及能力要求，并且近几年高考中又弱化这部分内容的考查，例如地球运动当中涉及的一些计算及运用，还有洋流分布的一些规律，因此这部分内容我果断的采取了放弃，以留出更多的时间来认识一些大部分学生能理解并且考察的可能比较大又贴近我们的生活实践的原理和规律。必修一我重点复习了大气运动中的受热过程及热力环流，对于气压带和风带的形成过程及天气系统并没有花太多的时间；水循环中除了关注各个环节，以及近两年的考查重点——水平衡原理的应用外，我还特别注重学生对于水循环中各个环节的相互转化及影响因素的探讨，今年高考中的第三组选择题和第36题整个大题的落脚点也还是水，并且侧重在各个环节的相互转化及带来的影响。关于地形地貌的演变过程，是我在高考前预测最可能在今年高考总出现的一个主题之一，因为它最能体现学生的过程性探究能力，而高考又越来越重视学生这方面能力的考查。虽然水循环在近两年的高考也很好的体现了这些这方面能力的差异，但毕竟已经考了两年，大部分老师对这方面的备考已经十分熟悉，因而学生对这部分内容的考查能体现的能力差异可能就不会那么明显。因此地形地貌的演变过程毫无疑问是最有可能取代水循环来考察学生这方面能力的差异。我在备考这方面内容的时候，也是花了一些心思，从一轮的我们身边的丹霞地貌出发到玉石林再到西南地区的喀斯特地貌，到二轮最近出现的各种模拟题中有关地形地貌题目的集中分析，给学生总结了抓住物质和具体的作用力进行纵向分析其形成过程，并用逆向思考的方式再结合材料进行反推。虽然这部分内容中体现的时间先后，对于一部分逻辑思维较差的学生来说还是会犯糊涂，但至少还能能抓住一些关键的点进行阐述。在高考前的一次考试中，我还出了一组丹霞地貌演变过程的选择题，没想到今年的37题考查就是地形地貌的演变过程，但问题设问以横向对比进行分析再进行探讨时间先后，材料十分的简洁，无论大大增加了难度。自然环境的整体性和差异性，我重点落到了以生物为中心，分析整体性和差异性的体现。并分植物和动物两个专题，植物抓住水热及区域特点，动物抓住生产存空间，条件及生物链的角度进行认识，并结合高考命题小组成员的专业方向，推测植物为考查对象的可能性比较大，我把植物和水循环进行关联，希望学生能理解它们之间的内在联系，并能灵活应用，在第二轮中我侧重是植物对水循环的影响。没有想到今年高考确实考了植物为中心的一组选择题，并且是最后一组，可以想象难度有多大。而且它还是在全球气候变暖的趋势下，林线发生变化的一种动态考察，说实在话真的太难，即使是老师也未必能全部做对。必需在当时能有冷静的头脑和充足的时间才有可能做出正确的判断。还有一道环境保护的选修题也是也生物为中心的考题，如果考生的时间分配比较合理，能有时间仔细看材料和图，这个题的难度是不大的，得分应该也不会太低</w:t>
      </w:r>
    </w:p>
    <w:p>
      <w:pPr>
        <w:ind w:firstLine="560" w:firstLineChars="200"/>
        <w:rPr>
          <w:rFonts w:hint="eastAsia"/>
          <w:sz w:val="28"/>
          <w:szCs w:val="28"/>
          <w:lang w:val="en-US" w:eastAsia="zh-CN"/>
        </w:rPr>
      </w:pPr>
      <w:r>
        <w:rPr>
          <w:rFonts w:hint="eastAsia"/>
          <w:sz w:val="28"/>
          <w:szCs w:val="28"/>
          <w:lang w:val="en-US" w:eastAsia="zh-CN"/>
        </w:rPr>
        <w:t>人文地理我重点放在了人口和农业、工业这几大块。人口结合目前中国的人口政策及城市发展进行这部分内容的复习，重点关注和人口有关的各种图的分析，抓住一些重要的时间节点及极大值极小值、拐点值、零值等来突破这一组题。而农业、工业主要是在把握区位条件分析及发展方向判断的基础上，结合中国的扶贫政策，以具体案例为分析载体，牢牢抓住因地制宜、因时发展的理念来复习这部分的内容。每年高考人文地理这部分的题目特别是主观题的设问都相对比较稳定，题目中文字和图表信息也一般都是比较充分，而对于经验比较丰富的高三备考老师来说，无论答题的方向还是答题的策略也是十分丰富，学生通过一段时间有针对性的训练后，一般能取得不错分数。因此这类主观题的高考得分一般会比自然类的大题高，学生做完之后一般底气是有的。但今年的高考虽然也考了农业——葡萄的种植，但它的侧重并不在于条件的分析及发展方向探讨，而还是在于种植方法的不同对自然各种要素的影响，并且文字信息和图表信息十分少。可以这么说完全打破了常规，让应考的学生有点措手不及，没想到好不容易挨到了综合题，第一题开始做得就有点痛不欲生。统观全卷，本次考题侧重点在于自然地理的基本原原理和基本规律的理解和运用，而人文地理所占比重相对比较少，再加上选择题的材料太多，而综合题的材料又太少，无疑又大大增加了试题的难度，地理备考时的一些解题技巧毫无用武之地。对大部分学生来说拼的就是一种运气和心态及文综的答题策略，毕竟还有其他两科，懂得取舍，会成为本次文综的最大赢家。</w:t>
      </w:r>
    </w:p>
    <w:p>
      <w:pPr>
        <w:ind w:firstLine="560" w:firstLineChars="200"/>
        <w:rPr>
          <w:rFonts w:hint="default"/>
          <w:sz w:val="28"/>
          <w:szCs w:val="28"/>
          <w:lang w:val="en-US" w:eastAsia="zh-CN"/>
        </w:rPr>
      </w:pPr>
      <w:r>
        <w:rPr>
          <w:rFonts w:hint="eastAsia"/>
          <w:sz w:val="28"/>
          <w:szCs w:val="28"/>
          <w:lang w:val="en-US" w:eastAsia="zh-CN"/>
        </w:rPr>
        <w:t>每年高考都会带火一批人和一批事，今年的地理一考完，马上有人就把一些相关背景的取材挖掘出来，其中《中国地理》这本杂志无疑吸引众多人的眼球，喜欢这本杂志看过相关内容的学生毫无疑问会对考题有亲切感和熟悉感。但我想说的是当时他们在看时，大多是带着一种休闲、娱乐、放松的心态去看的，应该不会带着一种功利的目的去看，而且那么长的一篇文章，我们也是猜不透他们到底会考哪个环节呢？因此对于相关背景后面所涉及理论的掌握更为重要。当然平时我们多加引导学生多关注和思考发生在身边的一些事和物，并且能找出校门和家门去接触更多存在于生活中的地理知识肯定十分有必要的</w:t>
      </w:r>
      <w:bookmarkStart w:id="0" w:name="_GoBack"/>
      <w:bookmarkEnd w:id="0"/>
      <w:r>
        <w:rPr>
          <w:rFonts w:hint="eastAsia"/>
          <w:sz w:val="28"/>
          <w:szCs w:val="28"/>
          <w:lang w:val="en-US" w:eastAsia="zh-CN"/>
        </w:rPr>
        <w:t>。毕竟地理知识来源于生活，也是为了更好的服务于我们生活。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5D573E"/>
    <w:rsid w:val="1F3E27D3"/>
    <w:rsid w:val="231144C5"/>
    <w:rsid w:val="26704A91"/>
    <w:rsid w:val="27A96038"/>
    <w:rsid w:val="46776D7D"/>
    <w:rsid w:val="51054E39"/>
    <w:rsid w:val="68677A5B"/>
    <w:rsid w:val="6EA2197C"/>
    <w:rsid w:val="715D57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2020-07-13T01:14:00Z</dcterms:created>
  <dc:creator>飘渺</dc:creator>
  <cp:lastModifiedBy>飘渺</cp:lastModifiedBy>
  <dcterms:modified xsi:type="dcterms:W3CDTF">2020-07-13T07:34:02Z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