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CDEC9" w14:textId="77777777" w:rsidR="002C7CF6" w:rsidRPr="00524B32" w:rsidRDefault="002C7CF6" w:rsidP="002C7CF6">
      <w:r>
        <w:rPr>
          <w:rFonts w:hint="eastAsia"/>
        </w:rPr>
        <w:t>熊佩：</w:t>
      </w:r>
      <w:r w:rsidRPr="00524B32">
        <w:rPr>
          <w:rFonts w:hint="eastAsia"/>
        </w:rPr>
        <w:t>亮点：将新闻热点引发学生兴趣，引导学生剖析问题，脉络清晰；学生积极参与，表达欲望很强，师生配合默契，点赞。</w:t>
      </w:r>
      <w:r w:rsidRPr="00E11AF3">
        <w:rPr>
          <w:rFonts w:hint="eastAsia"/>
        </w:rPr>
        <w:t>文章主线清晰，环环相扣。四篇文章的板书最终呼应了文章末尾的</w:t>
      </w:r>
      <w:r w:rsidRPr="00E11AF3">
        <w:t>the same cycle，非常巧妙，感觉所有线索一下子都串起来了。用复述同学评论的方式，提高了对学生听力、口语、课堂专注力的要求。4、讨论环节有3个问题，让同学分组选择。其实挺好，可以在有限的课堂时间，听到很多不同的想法。</w:t>
      </w:r>
      <w:r w:rsidRPr="00524B32">
        <w:rPr>
          <w:rFonts w:hint="eastAsia"/>
        </w:rPr>
        <w:t>因教学容量大，讨论环节时间有点仓促，如果时间充裕，学生的表现肯定会更精彩！</w:t>
      </w:r>
    </w:p>
    <w:p w14:paraId="4E086E3B" w14:textId="77777777" w:rsidR="00E23D97" w:rsidRPr="002C7CF6" w:rsidRDefault="00E23D97"/>
    <w:sectPr w:rsidR="00E23D97" w:rsidRPr="002C7C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CF6"/>
    <w:rsid w:val="000F3E67"/>
    <w:rsid w:val="002C7CF6"/>
    <w:rsid w:val="00E2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49499"/>
  <w15:chartTrackingRefBased/>
  <w15:docId w15:val="{5E3C7D87-46FB-40D6-9037-5D0D87E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7C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2020-07-18T13:18:00Z</dcterms:created>
  <dcterms:modified xsi:type="dcterms:W3CDTF">2020-07-18T13:19:00Z</dcterms:modified>
</cp:coreProperties>
</file>