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10" w:firstLineChars="100"/>
        <w:rPr>
          <w:rStyle w:val="5"/>
          <w:rFonts w:hint="default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Style w:val="5"/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博文</w:t>
      </w:r>
      <w:r>
        <w:rPr>
          <w:rStyle w:val="5"/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3</w:t>
      </w:r>
    </w:p>
    <w:p>
      <w:pPr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bookmarkStart w:id="0" w:name="_GoBack"/>
      <w:r>
        <w:rPr>
          <w:rFonts w:hint="eastAsia"/>
          <w:b/>
          <w:bCs/>
          <w:sz w:val="28"/>
          <w:szCs w:val="28"/>
          <w:lang w:val="en-US" w:eastAsia="zh-CN"/>
        </w:rPr>
        <w:t>复课</w:t>
      </w:r>
      <w:r>
        <w:rPr>
          <w:rFonts w:hint="eastAsia"/>
          <w:b/>
          <w:bCs/>
          <w:sz w:val="28"/>
          <w:szCs w:val="28"/>
        </w:rPr>
        <w:t>教学情况方式</w:t>
      </w:r>
      <w:r>
        <w:rPr>
          <w:rFonts w:hint="eastAsia"/>
          <w:b/>
          <w:bCs/>
          <w:sz w:val="28"/>
          <w:szCs w:val="28"/>
          <w:lang w:eastAsia="zh-CN"/>
        </w:rPr>
        <w:t>反馈</w:t>
      </w:r>
      <w:bookmarkEnd w:id="0"/>
    </w:p>
    <w:p>
      <w:pPr>
        <w:numPr>
          <w:ilvl w:val="0"/>
          <w:numId w:val="1"/>
        </w:num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课程内容</w:t>
      </w:r>
    </w:p>
    <w:p>
      <w:pPr>
        <w:widowControl w:val="0"/>
        <w:numPr>
          <w:ilvl w:val="0"/>
          <w:numId w:val="0"/>
        </w:numPr>
        <w:ind w:firstLine="420"/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线上教学讲授了导数、复数、计数原理，其中导数是难点，所花时间最多，时时关注学生的理解和掌握情况；返校后，讲授了离散型随机变量及其分布、统计案例，难点是离散型随机变量及其分布。</w:t>
      </w:r>
    </w:p>
    <w:p>
      <w:pPr>
        <w:numPr>
          <w:ilvl w:val="0"/>
          <w:numId w:val="1"/>
        </w:num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教学衔接</w:t>
      </w:r>
    </w:p>
    <w:p>
      <w:pPr>
        <w:widowControl w:val="0"/>
        <w:numPr>
          <w:ilvl w:val="0"/>
          <w:numId w:val="0"/>
        </w:numPr>
        <w:ind w:firstLine="420"/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过程分两个阶段：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第一，线上不确定性，线下落实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。考虑到：其一网络学习，学生掌握知识的差异性大；其二导数是高中知识和高考的难点，采取巩固强化导数部分，放慢新课进度。集中一周的时间，分专题，落实线上学习的导数部分，梳理知识，总结方法，测试反馈。</w:t>
      </w:r>
    </w:p>
    <w:p>
      <w:pPr>
        <w:rPr>
          <w:rFonts w:hint="eastAsia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第二，适应，节奏，参与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。部分地解决了线上学习的难点后，继续开始新课推进，因为</w:t>
      </w:r>
      <w:r>
        <w:rPr>
          <w:rFonts w:hint="eastAsia"/>
        </w:rPr>
        <w:t>高中高考的知识接近尾声，</w:t>
      </w:r>
      <w:r>
        <w:rPr>
          <w:rFonts w:hint="eastAsia"/>
          <w:lang w:val="en-US" w:eastAsia="zh-CN"/>
        </w:rPr>
        <w:t>课程还剩下概率统计，</w:t>
      </w:r>
      <w:r>
        <w:rPr>
          <w:rFonts w:hint="eastAsia"/>
        </w:rPr>
        <w:t>而这部分正是考查阅读能力，数学建模，数据处理。需要学生多自己经历阅读，提取信息，思考建模的过程，具体操作数据的处理。这样进度慢，正好适合统计概率这部分知识的学习。</w:t>
      </w:r>
    </w:p>
    <w:p>
      <w:pPr>
        <w:numPr>
          <w:ilvl w:val="0"/>
          <w:numId w:val="1"/>
        </w:num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教学方式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返校后，已经实施了三种教学方式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第一，检验反馈，定位问题。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具体是在集中处理线上学习的难点的阶段（一周多时间），实施的是“</w:t>
      </w:r>
      <w:r>
        <w:rPr>
          <w:rFonts w:hint="eastAsia"/>
        </w:rPr>
        <w:t>每周两测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”</w:t>
      </w:r>
      <w:r>
        <w:rPr>
          <w:rFonts w:hint="eastAsia"/>
          <w:lang w:eastAsia="zh-CN"/>
        </w:rPr>
        <w:t>：</w:t>
      </w:r>
      <w:r>
        <w:rPr>
          <w:rFonts w:hint="eastAsia"/>
        </w:rPr>
        <w:t>周二晚上6:30~7:30一个小时限时练，题量是12选择，4填空，2大题</w:t>
      </w:r>
      <w:r>
        <w:rPr>
          <w:rFonts w:hint="eastAsia"/>
          <w:lang w:eastAsia="zh-CN"/>
        </w:rPr>
        <w:t>；</w:t>
      </w:r>
      <w:r>
        <w:rPr>
          <w:rFonts w:hint="eastAsia"/>
        </w:rPr>
        <w:t>周五课堂测40分钟，题型：12道选择，4道填空。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目的是</w:t>
      </w:r>
      <w:r>
        <w:rPr>
          <w:rFonts w:hint="eastAsia"/>
          <w:lang w:val="en-US" w:eastAsia="zh-CN"/>
        </w:rPr>
        <w:t>找准问题、学生，有针对性地</w:t>
      </w:r>
      <w:r>
        <w:rPr>
          <w:rFonts w:hint="eastAsia"/>
        </w:rPr>
        <w:t>加强知识的熟练，突出技巧，思维上形成知识间的联系，转化。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>第二，放慢节奏，学生参与。</w:t>
      </w:r>
      <w:r>
        <w:rPr>
          <w:rFonts w:hint="eastAsia"/>
          <w:b w:val="0"/>
          <w:bCs w:val="0"/>
          <w:lang w:val="en-US" w:eastAsia="zh-CN"/>
        </w:rPr>
        <w:t>讲授新课概率统计阶段，概念多，信息量大，让学生阅读，思考，标记新名词和问题，提问。注重公式的推导过程。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第三，专题复习，分工讲。</w:t>
      </w:r>
      <w:r>
        <w:rPr>
          <w:rFonts w:hint="eastAsia"/>
          <w:b w:val="0"/>
          <w:bCs w:val="0"/>
          <w:lang w:val="en-US" w:eastAsia="zh-CN"/>
        </w:rPr>
        <w:t>目前，高考的知识已经全部学完，结合期末的统考，正在进行复习。对于基础概念，知识梳理部分，不能像讲新课一样，也不能老师在拿着课件通一遍，为了让学生能专心深入学，实施了学生四人一组，分工讲知识梳理，基础题型分类。优点是学生参与度很高，兴趣和积极性很好。缺点是耗时。</w:t>
      </w:r>
    </w:p>
    <w:p>
      <w:pPr>
        <w:numPr>
          <w:ilvl w:val="0"/>
          <w:numId w:val="1"/>
        </w:num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</w:rPr>
        <w:t> </w:t>
      </w:r>
      <w:r>
        <w:rPr>
          <w:rFonts w:hint="eastAsia"/>
          <w:b/>
          <w:bCs/>
          <w:sz w:val="24"/>
          <w:szCs w:val="24"/>
          <w:lang w:val="en-US" w:eastAsia="zh-CN"/>
        </w:rPr>
        <w:t>培优扶弱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现在扶弱的问题主要在课间解决，课堂的问题课下尽快问。培优是以导师制的形式开展，分专题练习，做后评讲。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77D265"/>
    <w:multiLevelType w:val="singleLevel"/>
    <w:tmpl w:val="FD77D26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C4A46"/>
    <w:rsid w:val="06B36A56"/>
    <w:rsid w:val="1C524F96"/>
    <w:rsid w:val="443C4A46"/>
    <w:rsid w:val="5CD9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2020-01-09T09:51:00Z</dcterms:created>
  <dc:creator>草草</dc:creator>
  <cp:lastModifiedBy>Administrator</cp:lastModifiedBy>
  <dcterms:modified xsi:type="dcterms:W3CDTF">2020-07-21T10:10:14Z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